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83B" w:rsidRPr="00126F7F" w:rsidRDefault="00D70A65" w:rsidP="00657753">
      <w:pPr>
        <w:rPr>
          <w:rFonts w:asciiTheme="minorHAnsi" w:hAnsiTheme="minorHAnsi"/>
        </w:rPr>
      </w:pPr>
      <w:r w:rsidRPr="00126F7F">
        <w:rPr>
          <w:rFonts w:asciiTheme="minorHAnsi" w:hAnsiTheme="minorHAnsi"/>
        </w:rPr>
        <w:t>Question 5</w:t>
      </w:r>
    </w:p>
    <w:p w:rsidR="00924E05" w:rsidRPr="00126F7F" w:rsidRDefault="00924E05" w:rsidP="00657753">
      <w:pPr>
        <w:rPr>
          <w:rFonts w:asciiTheme="minorHAnsi" w:hAnsiTheme="minorHAnsi"/>
        </w:rPr>
      </w:pPr>
    </w:p>
    <w:p w:rsidR="00D70A65" w:rsidRPr="00126F7F" w:rsidRDefault="00D70A65" w:rsidP="00657753">
      <w:pPr>
        <w:rPr>
          <w:rFonts w:asciiTheme="minorHAnsi" w:hAnsiTheme="minorHAnsi"/>
        </w:rPr>
      </w:pPr>
      <w:proofErr w:type="spellStart"/>
      <w:proofErr w:type="gramStart"/>
      <w:r w:rsidRPr="00126F7F">
        <w:rPr>
          <w:rFonts w:asciiTheme="minorHAnsi" w:hAnsiTheme="minorHAnsi"/>
        </w:rPr>
        <w:t>testPenData</w:t>
      </w:r>
      <w:proofErr w:type="spellEnd"/>
      <w:proofErr w:type="gramEnd"/>
      <w:r w:rsidRPr="00126F7F">
        <w:rPr>
          <w:rFonts w:asciiTheme="minorHAnsi" w:hAnsiTheme="minorHAnsi"/>
        </w:rPr>
        <w:t xml:space="preserve"> Accuracy</w:t>
      </w:r>
    </w:p>
    <w:tbl>
      <w:tblPr>
        <w:tblStyle w:val="LightGrid-Accent1"/>
        <w:tblW w:w="0" w:type="auto"/>
        <w:tblBorders>
          <w:top w:val="single" w:sz="4" w:space="0" w:color="4F81BD" w:themeColor="accent1"/>
          <w:left w:val="none" w:sz="0" w:space="0" w:color="auto"/>
          <w:bottom w:val="sing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788"/>
        <w:gridCol w:w="4788"/>
      </w:tblGrid>
      <w:tr w:rsidR="00D70A65" w:rsidRPr="00126F7F" w:rsidTr="00C6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70A65" w:rsidRPr="00126F7F" w:rsidRDefault="00D70A65" w:rsidP="00657753">
            <w:pPr>
              <w:rPr>
                <w:rFonts w:asciiTheme="minorHAnsi" w:hAnsiTheme="minorHAnsi"/>
              </w:rPr>
            </w:pPr>
            <w:r w:rsidRPr="00126F7F">
              <w:rPr>
                <w:rFonts w:asciiTheme="minorHAnsi" w:hAnsiTheme="minorHAnsi"/>
              </w:rPr>
              <w:t>Max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70A65" w:rsidRPr="00126F7F" w:rsidRDefault="003A4AF0" w:rsidP="0065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26F7F">
              <w:rPr>
                <w:rFonts w:asciiTheme="minorHAnsi" w:hAnsiTheme="minorHAnsi"/>
              </w:rPr>
              <w:t>0.906232132647</w:t>
            </w:r>
          </w:p>
        </w:tc>
      </w:tr>
      <w:tr w:rsidR="00D70A65" w:rsidRPr="00126F7F" w:rsidTr="00C617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70A65" w:rsidRPr="00126F7F" w:rsidRDefault="00D70A65" w:rsidP="00657753">
            <w:pPr>
              <w:rPr>
                <w:rFonts w:asciiTheme="minorHAnsi" w:hAnsiTheme="minorHAnsi"/>
              </w:rPr>
            </w:pPr>
            <w:r w:rsidRPr="00126F7F">
              <w:rPr>
                <w:rFonts w:asciiTheme="minorHAnsi" w:hAnsiTheme="minorHAnsi"/>
              </w:rPr>
              <w:t>Average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70A65" w:rsidRPr="00126F7F" w:rsidRDefault="00034322" w:rsidP="00657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34322">
              <w:rPr>
                <w:rFonts w:asciiTheme="minorHAnsi" w:hAnsiTheme="minorHAnsi"/>
              </w:rPr>
              <w:t>0.904345340194</w:t>
            </w:r>
          </w:p>
        </w:tc>
      </w:tr>
      <w:tr w:rsidR="00D70A65" w:rsidRPr="00126F7F" w:rsidTr="00C6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70A65" w:rsidRPr="00126F7F" w:rsidRDefault="00D70A65" w:rsidP="00657753">
            <w:pPr>
              <w:rPr>
                <w:rFonts w:asciiTheme="minorHAnsi" w:hAnsiTheme="minorHAnsi"/>
              </w:rPr>
            </w:pPr>
            <w:r w:rsidRPr="00126F7F">
              <w:rPr>
                <w:rFonts w:asciiTheme="minorHAnsi" w:hAnsiTheme="minorHAnsi"/>
              </w:rPr>
              <w:t>Standard Deviation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70A65" w:rsidRPr="00126F7F" w:rsidRDefault="003A4AF0" w:rsidP="0003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26F7F">
              <w:rPr>
                <w:rFonts w:asciiTheme="minorHAnsi" w:hAnsiTheme="minorHAnsi"/>
              </w:rPr>
              <w:t>0.00196903091</w:t>
            </w:r>
            <w:r w:rsidR="00034322">
              <w:rPr>
                <w:rFonts w:asciiTheme="minorHAnsi" w:hAnsiTheme="minorHAnsi"/>
              </w:rPr>
              <w:t>6</w:t>
            </w:r>
          </w:p>
        </w:tc>
      </w:tr>
    </w:tbl>
    <w:p w:rsidR="00657753" w:rsidRPr="00126F7F" w:rsidRDefault="00657753" w:rsidP="00657753">
      <w:pPr>
        <w:rPr>
          <w:rFonts w:asciiTheme="minorHAnsi" w:hAnsiTheme="minorHAnsi"/>
        </w:rPr>
      </w:pPr>
    </w:p>
    <w:p w:rsidR="0075249E" w:rsidRPr="00126F7F" w:rsidRDefault="0075249E" w:rsidP="00657753">
      <w:pPr>
        <w:rPr>
          <w:rFonts w:asciiTheme="minorHAnsi" w:hAnsiTheme="minorHAnsi"/>
        </w:rPr>
      </w:pPr>
      <w:proofErr w:type="spellStart"/>
      <w:proofErr w:type="gramStart"/>
      <w:r w:rsidRPr="00126F7F">
        <w:rPr>
          <w:rFonts w:asciiTheme="minorHAnsi" w:hAnsiTheme="minorHAnsi"/>
        </w:rPr>
        <w:t>testCarData</w:t>
      </w:r>
      <w:proofErr w:type="spellEnd"/>
      <w:proofErr w:type="gramEnd"/>
      <w:r w:rsidRPr="00126F7F">
        <w:rPr>
          <w:rFonts w:asciiTheme="minorHAnsi" w:hAnsiTheme="minorHAnsi"/>
        </w:rPr>
        <w:t xml:space="preserve"> Accuracy</w:t>
      </w:r>
    </w:p>
    <w:tbl>
      <w:tblPr>
        <w:tblStyle w:val="LightGrid-Accent1"/>
        <w:tblW w:w="0" w:type="auto"/>
        <w:tblLook w:val="0480" w:firstRow="0" w:lastRow="0" w:firstColumn="1" w:lastColumn="0" w:noHBand="0" w:noVBand="1"/>
      </w:tblPr>
      <w:tblGrid>
        <w:gridCol w:w="4788"/>
        <w:gridCol w:w="4788"/>
      </w:tblGrid>
      <w:tr w:rsidR="0075249E" w:rsidRPr="00126F7F" w:rsidTr="00C6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4F81BD" w:themeColor="accent1"/>
              <w:left w:val="nil"/>
              <w:bottom w:val="nil"/>
              <w:right w:val="nil"/>
            </w:tcBorders>
          </w:tcPr>
          <w:p w:rsidR="0075249E" w:rsidRPr="00126F7F" w:rsidRDefault="0075249E" w:rsidP="00657753">
            <w:pPr>
              <w:rPr>
                <w:rFonts w:asciiTheme="minorHAnsi" w:hAnsiTheme="minorHAnsi"/>
              </w:rPr>
            </w:pPr>
            <w:r w:rsidRPr="00126F7F">
              <w:rPr>
                <w:rFonts w:asciiTheme="minorHAnsi" w:hAnsiTheme="minorHAnsi"/>
              </w:rPr>
              <w:t>Max</w:t>
            </w:r>
          </w:p>
        </w:tc>
        <w:tc>
          <w:tcPr>
            <w:tcW w:w="4788" w:type="dxa"/>
            <w:tcBorders>
              <w:top w:val="single" w:sz="4" w:space="0" w:color="4F81BD" w:themeColor="accent1"/>
              <w:left w:val="nil"/>
              <w:bottom w:val="nil"/>
              <w:right w:val="nil"/>
            </w:tcBorders>
          </w:tcPr>
          <w:p w:rsidR="0075249E" w:rsidRPr="00126F7F" w:rsidRDefault="003A4AF0" w:rsidP="0065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26F7F">
              <w:rPr>
                <w:rFonts w:asciiTheme="minorHAnsi" w:hAnsiTheme="minorHAnsi"/>
              </w:rPr>
              <w:t>0.875654450262</w:t>
            </w:r>
          </w:p>
        </w:tc>
      </w:tr>
      <w:tr w:rsidR="0075249E" w:rsidRPr="00126F7F" w:rsidTr="00F82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249E" w:rsidRPr="00126F7F" w:rsidRDefault="0075249E" w:rsidP="00657753">
            <w:pPr>
              <w:rPr>
                <w:rFonts w:asciiTheme="minorHAnsi" w:hAnsiTheme="minorHAnsi"/>
              </w:rPr>
            </w:pPr>
            <w:r w:rsidRPr="00126F7F">
              <w:rPr>
                <w:rFonts w:asciiTheme="minorHAnsi" w:hAnsiTheme="minorHAnsi"/>
              </w:rPr>
              <w:t>Average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249E" w:rsidRPr="00126F7F" w:rsidRDefault="003A4AF0" w:rsidP="006577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26F7F">
              <w:rPr>
                <w:rFonts w:asciiTheme="minorHAnsi" w:hAnsiTheme="minorHAnsi"/>
              </w:rPr>
              <w:t>0.866884816754</w:t>
            </w:r>
          </w:p>
        </w:tc>
      </w:tr>
      <w:tr w:rsidR="0075249E" w:rsidRPr="00126F7F" w:rsidTr="00C6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il"/>
              <w:left w:val="nil"/>
              <w:bottom w:val="single" w:sz="4" w:space="0" w:color="4F81BD" w:themeColor="accent1"/>
              <w:right w:val="nil"/>
            </w:tcBorders>
          </w:tcPr>
          <w:p w:rsidR="0075249E" w:rsidRPr="00126F7F" w:rsidRDefault="0075249E" w:rsidP="00657753">
            <w:pPr>
              <w:rPr>
                <w:rFonts w:asciiTheme="minorHAnsi" w:hAnsiTheme="minorHAnsi"/>
              </w:rPr>
            </w:pPr>
            <w:r w:rsidRPr="00126F7F">
              <w:rPr>
                <w:rFonts w:asciiTheme="minorHAnsi" w:hAnsiTheme="minorHAnsi"/>
              </w:rPr>
              <w:t>Standard Deviation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4" w:space="0" w:color="4F81BD" w:themeColor="accent1"/>
              <w:right w:val="nil"/>
            </w:tcBorders>
          </w:tcPr>
          <w:p w:rsidR="0075249E" w:rsidRPr="00126F7F" w:rsidRDefault="003A4AF0" w:rsidP="0003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26F7F">
              <w:rPr>
                <w:rFonts w:asciiTheme="minorHAnsi" w:hAnsiTheme="minorHAnsi"/>
              </w:rPr>
              <w:t>0.00772805728</w:t>
            </w:r>
            <w:r w:rsidR="00034322">
              <w:rPr>
                <w:rFonts w:asciiTheme="minorHAnsi" w:hAnsiTheme="minorHAnsi"/>
              </w:rPr>
              <w:t>8</w:t>
            </w:r>
          </w:p>
        </w:tc>
      </w:tr>
      <w:tr w:rsidR="0094361D" w:rsidRPr="00126F7F" w:rsidTr="00C617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single" w:sz="4" w:space="0" w:color="4F81BD" w:themeColor="accent1"/>
              <w:left w:val="nil"/>
              <w:bottom w:val="nil"/>
              <w:right w:val="nil"/>
            </w:tcBorders>
            <w:shd w:val="clear" w:color="auto" w:fill="auto"/>
          </w:tcPr>
          <w:p w:rsidR="0094361D" w:rsidRPr="00126F7F" w:rsidRDefault="0094361D" w:rsidP="00657753">
            <w:pPr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007E5B54" wp14:editId="0A825EC4">
                  <wp:extent cx="3832529" cy="2305565"/>
                  <wp:effectExtent l="0" t="0" r="0" b="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94361D" w:rsidRPr="00126F7F" w:rsidTr="00F8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361D" w:rsidRPr="00126F7F" w:rsidRDefault="0094361D" w:rsidP="00657753">
            <w:pPr>
              <w:rPr>
                <w:rFonts w:asciiTheme="minorHAnsi" w:hAnsiTheme="minorHAnsi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6D7233DB" wp14:editId="513C5085">
                  <wp:extent cx="4150581" cy="2305879"/>
                  <wp:effectExtent l="0" t="0" r="0" b="0"/>
                  <wp:docPr id="18" name="Chart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  <w:bookmarkEnd w:id="0"/>
          </w:p>
        </w:tc>
      </w:tr>
    </w:tbl>
    <w:p w:rsidR="0075249E" w:rsidRPr="00126F7F" w:rsidRDefault="00D34F78" w:rsidP="0094361D">
      <w:pPr>
        <w:spacing w:after="200"/>
        <w:ind w:firstLine="720"/>
        <w:rPr>
          <w:rFonts w:asciiTheme="minorHAnsi" w:hAnsiTheme="minorHAnsi"/>
        </w:rPr>
      </w:pPr>
      <w:r w:rsidRPr="00126F7F">
        <w:rPr>
          <w:rFonts w:asciiTheme="minorHAnsi" w:hAnsiTheme="minorHAnsi"/>
        </w:rPr>
        <w:t xml:space="preserve">After running 5 iterations of both </w:t>
      </w:r>
      <w:proofErr w:type="spellStart"/>
      <w:r w:rsidRPr="00126F7F">
        <w:rPr>
          <w:rFonts w:asciiTheme="minorHAnsi" w:hAnsiTheme="minorHAnsi"/>
        </w:rPr>
        <w:t>testPenData</w:t>
      </w:r>
      <w:proofErr w:type="spellEnd"/>
      <w:r w:rsidRPr="00126F7F">
        <w:rPr>
          <w:rFonts w:asciiTheme="minorHAnsi" w:hAnsiTheme="minorHAnsi"/>
        </w:rPr>
        <w:t xml:space="preserve"> and </w:t>
      </w:r>
      <w:proofErr w:type="spellStart"/>
      <w:r w:rsidRPr="00126F7F">
        <w:rPr>
          <w:rFonts w:asciiTheme="minorHAnsi" w:hAnsiTheme="minorHAnsi"/>
        </w:rPr>
        <w:t>testCarData</w:t>
      </w:r>
      <w:proofErr w:type="spellEnd"/>
      <w:r w:rsidRPr="00126F7F">
        <w:rPr>
          <w:rFonts w:asciiTheme="minorHAnsi" w:hAnsiTheme="minorHAnsi"/>
        </w:rPr>
        <w:t xml:space="preserve"> with default parameters, the above results </w:t>
      </w:r>
      <w:proofErr w:type="gramStart"/>
      <w:r w:rsidRPr="00126F7F">
        <w:rPr>
          <w:rFonts w:asciiTheme="minorHAnsi" w:hAnsiTheme="minorHAnsi"/>
        </w:rPr>
        <w:t>were produced</w:t>
      </w:r>
      <w:proofErr w:type="gramEnd"/>
      <w:r w:rsidRPr="00126F7F">
        <w:rPr>
          <w:rFonts w:asciiTheme="minorHAnsi" w:hAnsiTheme="minorHAnsi"/>
        </w:rPr>
        <w:t xml:space="preserve">. The pen data scored higher than the car data in every aspect: higher maximum and average accuracy and lower standard deviation. I originally expected </w:t>
      </w:r>
      <w:r w:rsidR="00E2421B" w:rsidRPr="00126F7F">
        <w:rPr>
          <w:rFonts w:asciiTheme="minorHAnsi" w:hAnsiTheme="minorHAnsi"/>
        </w:rPr>
        <w:t>the car data</w:t>
      </w:r>
      <w:r w:rsidRPr="00126F7F">
        <w:rPr>
          <w:rFonts w:asciiTheme="minorHAnsi" w:hAnsiTheme="minorHAnsi"/>
        </w:rPr>
        <w:t xml:space="preserve"> to perform better than </w:t>
      </w:r>
      <w:r w:rsidR="00E2421B" w:rsidRPr="00126F7F">
        <w:rPr>
          <w:rFonts w:asciiTheme="minorHAnsi" w:hAnsiTheme="minorHAnsi"/>
        </w:rPr>
        <w:t xml:space="preserve">pen data </w:t>
      </w:r>
      <w:r w:rsidRPr="00126F7F">
        <w:rPr>
          <w:rFonts w:asciiTheme="minorHAnsi" w:hAnsiTheme="minorHAnsi"/>
        </w:rPr>
        <w:t>because there are significantly more parameters and pos</w:t>
      </w:r>
      <w:r w:rsidR="00E2421B" w:rsidRPr="00126F7F">
        <w:rPr>
          <w:rFonts w:asciiTheme="minorHAnsi" w:hAnsiTheme="minorHAnsi"/>
        </w:rPr>
        <w:t>sible values for each parameter</w:t>
      </w:r>
      <w:r w:rsidRPr="00126F7F">
        <w:rPr>
          <w:rFonts w:asciiTheme="minorHAnsi" w:hAnsiTheme="minorHAnsi"/>
        </w:rPr>
        <w:t xml:space="preserve"> in the pen data than in the car data. </w:t>
      </w:r>
      <w:r w:rsidR="00E2421B" w:rsidRPr="00126F7F">
        <w:rPr>
          <w:rFonts w:asciiTheme="minorHAnsi" w:hAnsiTheme="minorHAnsi"/>
        </w:rPr>
        <w:t xml:space="preserve">I believe this is because the default parameter for </w:t>
      </w:r>
      <w:proofErr w:type="spellStart"/>
      <w:r w:rsidR="00E2421B" w:rsidRPr="00126F7F">
        <w:rPr>
          <w:rFonts w:asciiTheme="minorHAnsi" w:hAnsiTheme="minorHAnsi"/>
        </w:rPr>
        <w:t>testPenData</w:t>
      </w:r>
      <w:proofErr w:type="spellEnd"/>
      <w:r w:rsidR="00E2421B" w:rsidRPr="00126F7F">
        <w:rPr>
          <w:rFonts w:asciiTheme="minorHAnsi" w:hAnsiTheme="minorHAnsi"/>
        </w:rPr>
        <w:t xml:space="preserve"> has more hidden layer </w:t>
      </w:r>
      <w:proofErr w:type="spellStart"/>
      <w:r w:rsidR="00E2421B" w:rsidRPr="00126F7F">
        <w:rPr>
          <w:rFonts w:asciiTheme="minorHAnsi" w:hAnsiTheme="minorHAnsi"/>
        </w:rPr>
        <w:t>perceptrons</w:t>
      </w:r>
      <w:proofErr w:type="spellEnd"/>
      <w:r w:rsidR="00E2421B" w:rsidRPr="00126F7F">
        <w:rPr>
          <w:rFonts w:asciiTheme="minorHAnsi" w:hAnsiTheme="minorHAnsi"/>
        </w:rPr>
        <w:t xml:space="preserve"> than </w:t>
      </w:r>
      <w:proofErr w:type="spellStart"/>
      <w:r w:rsidR="00E2421B" w:rsidRPr="00126F7F">
        <w:rPr>
          <w:rFonts w:asciiTheme="minorHAnsi" w:hAnsiTheme="minorHAnsi"/>
        </w:rPr>
        <w:t>testCarData</w:t>
      </w:r>
      <w:proofErr w:type="spellEnd"/>
      <w:r w:rsidR="00E2421B" w:rsidRPr="00126F7F">
        <w:rPr>
          <w:rFonts w:asciiTheme="minorHAnsi" w:hAnsiTheme="minorHAnsi"/>
        </w:rPr>
        <w:t xml:space="preserve"> has, so adding more </w:t>
      </w:r>
      <w:proofErr w:type="spellStart"/>
      <w:r w:rsidR="00E2421B" w:rsidRPr="00126F7F">
        <w:rPr>
          <w:rFonts w:asciiTheme="minorHAnsi" w:hAnsiTheme="minorHAnsi"/>
        </w:rPr>
        <w:t>perceptrons</w:t>
      </w:r>
      <w:proofErr w:type="spellEnd"/>
      <w:r w:rsidR="00E2421B" w:rsidRPr="00126F7F">
        <w:rPr>
          <w:rFonts w:asciiTheme="minorHAnsi" w:hAnsiTheme="minorHAnsi"/>
        </w:rPr>
        <w:t xml:space="preserve"> for the car data may make it perform better.</w:t>
      </w:r>
      <w:r w:rsidR="00B50492" w:rsidRPr="00126F7F">
        <w:rPr>
          <w:rFonts w:asciiTheme="minorHAnsi" w:hAnsiTheme="minorHAnsi"/>
        </w:rPr>
        <w:br w:type="page"/>
      </w:r>
    </w:p>
    <w:p w:rsidR="0075249E" w:rsidRPr="00126F7F" w:rsidRDefault="0075249E" w:rsidP="00657753">
      <w:pPr>
        <w:rPr>
          <w:rFonts w:asciiTheme="minorHAnsi" w:hAnsiTheme="minorHAnsi"/>
        </w:rPr>
      </w:pPr>
      <w:r w:rsidRPr="00126F7F">
        <w:rPr>
          <w:rFonts w:asciiTheme="minorHAnsi" w:hAnsiTheme="minorHAnsi"/>
        </w:rPr>
        <w:lastRenderedPageBreak/>
        <w:t>Question 6</w:t>
      </w:r>
    </w:p>
    <w:p w:rsidR="00924E05" w:rsidRDefault="00924E05" w:rsidP="00657753">
      <w:pPr>
        <w:rPr>
          <w:rFonts w:asciiTheme="minorHAnsi" w:hAnsiTheme="minorHAnsi"/>
        </w:rPr>
      </w:pPr>
    </w:p>
    <w:p w:rsidR="0094361D" w:rsidRPr="00126F7F" w:rsidRDefault="0094361D" w:rsidP="00657753">
      <w:pPr>
        <w:rPr>
          <w:rFonts w:asciiTheme="minorHAnsi" w:hAnsiTheme="minorHAnsi"/>
        </w:rPr>
      </w:pPr>
      <w:proofErr w:type="spellStart"/>
      <w:proofErr w:type="gramStart"/>
      <w:r w:rsidRPr="00126F7F">
        <w:rPr>
          <w:rFonts w:asciiTheme="minorHAnsi" w:hAnsiTheme="minorHAnsi"/>
          <w:color w:val="000000"/>
          <w:sz w:val="22"/>
          <w:szCs w:val="22"/>
        </w:rPr>
        <w:t>testPenData</w:t>
      </w:r>
      <w:proofErr w:type="spellEnd"/>
      <w:proofErr w:type="gramEnd"/>
    </w:p>
    <w:tbl>
      <w:tblPr>
        <w:tblStyle w:val="LightShading-Accent1"/>
        <w:tblW w:w="8422" w:type="dxa"/>
        <w:tblLook w:val="04A0" w:firstRow="1" w:lastRow="0" w:firstColumn="1" w:lastColumn="0" w:noHBand="0" w:noVBand="1"/>
      </w:tblPr>
      <w:tblGrid>
        <w:gridCol w:w="2639"/>
        <w:gridCol w:w="1831"/>
        <w:gridCol w:w="1911"/>
        <w:gridCol w:w="2041"/>
      </w:tblGrid>
      <w:tr w:rsidR="002345D0" w:rsidRPr="00126F7F" w:rsidTr="00F8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noWrap/>
            <w:hideMark/>
          </w:tcPr>
          <w:p w:rsidR="002345D0" w:rsidRPr="00126F7F" w:rsidRDefault="002345D0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Hidden Layer </w:t>
            </w:r>
            <w:proofErr w:type="spellStart"/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Perceptrons</w:t>
            </w:r>
            <w:proofErr w:type="spellEnd"/>
          </w:p>
        </w:tc>
        <w:tc>
          <w:tcPr>
            <w:tcW w:w="1831" w:type="dxa"/>
            <w:noWrap/>
            <w:hideMark/>
          </w:tcPr>
          <w:p w:rsidR="002345D0" w:rsidRPr="00126F7F" w:rsidRDefault="0023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Max Accuracy</w:t>
            </w:r>
          </w:p>
        </w:tc>
        <w:tc>
          <w:tcPr>
            <w:tcW w:w="1911" w:type="dxa"/>
            <w:noWrap/>
            <w:hideMark/>
          </w:tcPr>
          <w:p w:rsidR="002345D0" w:rsidRPr="00126F7F" w:rsidRDefault="0023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Average Accuracy</w:t>
            </w:r>
          </w:p>
        </w:tc>
        <w:tc>
          <w:tcPr>
            <w:tcW w:w="2041" w:type="dxa"/>
            <w:noWrap/>
            <w:hideMark/>
          </w:tcPr>
          <w:p w:rsidR="002345D0" w:rsidRPr="00126F7F" w:rsidRDefault="0023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Standard Deviation</w:t>
            </w:r>
          </w:p>
        </w:tc>
      </w:tr>
      <w:tr w:rsidR="002345D0" w:rsidRPr="00126F7F" w:rsidTr="00F8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noWrap/>
            <w:hideMark/>
          </w:tcPr>
          <w:p w:rsidR="002345D0" w:rsidRPr="00126F7F" w:rsidRDefault="002345D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31" w:type="dxa"/>
            <w:noWrap/>
            <w:hideMark/>
          </w:tcPr>
          <w:p w:rsidR="002345D0" w:rsidRPr="00126F7F" w:rsidRDefault="00234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0.801600914808</w:t>
            </w:r>
          </w:p>
        </w:tc>
        <w:tc>
          <w:tcPr>
            <w:tcW w:w="1911" w:type="dxa"/>
            <w:noWrap/>
            <w:hideMark/>
          </w:tcPr>
          <w:p w:rsidR="002345D0" w:rsidRPr="00126F7F" w:rsidRDefault="00234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0.801200686106</w:t>
            </w:r>
          </w:p>
        </w:tc>
        <w:tc>
          <w:tcPr>
            <w:tcW w:w="2041" w:type="dxa"/>
            <w:noWrap/>
            <w:hideMark/>
          </w:tcPr>
          <w:p w:rsidR="002345D0" w:rsidRPr="00126F7F" w:rsidRDefault="00234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0.000291539137</w:t>
            </w:r>
          </w:p>
        </w:tc>
      </w:tr>
      <w:tr w:rsidR="002345D0" w:rsidRPr="00126F7F" w:rsidTr="00F82E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noWrap/>
            <w:hideMark/>
          </w:tcPr>
          <w:p w:rsidR="002345D0" w:rsidRPr="00126F7F" w:rsidRDefault="002345D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31" w:type="dxa"/>
            <w:noWrap/>
            <w:hideMark/>
          </w:tcPr>
          <w:p w:rsidR="002345D0" w:rsidRPr="00126F7F" w:rsidRDefault="00234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0.853630646083</w:t>
            </w:r>
          </w:p>
        </w:tc>
        <w:tc>
          <w:tcPr>
            <w:tcW w:w="1911" w:type="dxa"/>
            <w:noWrap/>
            <w:hideMark/>
          </w:tcPr>
          <w:p w:rsidR="002345D0" w:rsidRPr="00126F7F" w:rsidRDefault="00234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0.839508290452</w:t>
            </w:r>
          </w:p>
        </w:tc>
        <w:tc>
          <w:tcPr>
            <w:tcW w:w="2041" w:type="dxa"/>
            <w:noWrap/>
            <w:hideMark/>
          </w:tcPr>
          <w:p w:rsidR="002345D0" w:rsidRPr="00126F7F" w:rsidRDefault="00234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0.009441063218</w:t>
            </w:r>
          </w:p>
        </w:tc>
      </w:tr>
      <w:tr w:rsidR="002345D0" w:rsidRPr="00126F7F" w:rsidTr="00F8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noWrap/>
            <w:hideMark/>
          </w:tcPr>
          <w:p w:rsidR="002345D0" w:rsidRPr="00126F7F" w:rsidRDefault="002345D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31" w:type="dxa"/>
            <w:noWrap/>
            <w:hideMark/>
          </w:tcPr>
          <w:p w:rsidR="002345D0" w:rsidRPr="00126F7F" w:rsidRDefault="00234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0.899085191538</w:t>
            </w:r>
          </w:p>
        </w:tc>
        <w:tc>
          <w:tcPr>
            <w:tcW w:w="1911" w:type="dxa"/>
            <w:noWrap/>
            <w:hideMark/>
          </w:tcPr>
          <w:p w:rsidR="002345D0" w:rsidRPr="00126F7F" w:rsidRDefault="00234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0.894110920526</w:t>
            </w:r>
          </w:p>
        </w:tc>
        <w:tc>
          <w:tcPr>
            <w:tcW w:w="2041" w:type="dxa"/>
            <w:noWrap/>
            <w:hideMark/>
          </w:tcPr>
          <w:p w:rsidR="002345D0" w:rsidRPr="00126F7F" w:rsidRDefault="00234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0.004661120806</w:t>
            </w:r>
          </w:p>
        </w:tc>
      </w:tr>
      <w:tr w:rsidR="002345D0" w:rsidRPr="00126F7F" w:rsidTr="00F82E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noWrap/>
            <w:hideMark/>
          </w:tcPr>
          <w:p w:rsidR="002345D0" w:rsidRPr="00126F7F" w:rsidRDefault="002345D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831" w:type="dxa"/>
            <w:noWrap/>
            <w:hideMark/>
          </w:tcPr>
          <w:p w:rsidR="002345D0" w:rsidRPr="00126F7F" w:rsidRDefault="00234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0.902801600915</w:t>
            </w:r>
          </w:p>
        </w:tc>
        <w:tc>
          <w:tcPr>
            <w:tcW w:w="1911" w:type="dxa"/>
            <w:noWrap/>
            <w:hideMark/>
          </w:tcPr>
          <w:p w:rsidR="002345D0" w:rsidRPr="00126F7F" w:rsidRDefault="00234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0.898913664951</w:t>
            </w:r>
          </w:p>
        </w:tc>
        <w:tc>
          <w:tcPr>
            <w:tcW w:w="2041" w:type="dxa"/>
            <w:noWrap/>
            <w:hideMark/>
          </w:tcPr>
          <w:p w:rsidR="002345D0" w:rsidRPr="00126F7F" w:rsidRDefault="00234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0.005413891624</w:t>
            </w:r>
          </w:p>
        </w:tc>
      </w:tr>
      <w:tr w:rsidR="002345D0" w:rsidRPr="00126F7F" w:rsidTr="00F8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noWrap/>
            <w:hideMark/>
          </w:tcPr>
          <w:p w:rsidR="002345D0" w:rsidRPr="00126F7F" w:rsidRDefault="002345D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831" w:type="dxa"/>
            <w:noWrap/>
            <w:hideMark/>
          </w:tcPr>
          <w:p w:rsidR="002345D0" w:rsidRPr="00126F7F" w:rsidRDefault="00234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0.906518010292</w:t>
            </w:r>
          </w:p>
        </w:tc>
        <w:tc>
          <w:tcPr>
            <w:tcW w:w="1911" w:type="dxa"/>
            <w:noWrap/>
            <w:hideMark/>
          </w:tcPr>
          <w:p w:rsidR="002345D0" w:rsidRPr="00126F7F" w:rsidRDefault="00234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0.904116638079</w:t>
            </w:r>
          </w:p>
        </w:tc>
        <w:tc>
          <w:tcPr>
            <w:tcW w:w="2041" w:type="dxa"/>
            <w:noWrap/>
            <w:hideMark/>
          </w:tcPr>
          <w:p w:rsidR="002345D0" w:rsidRPr="00126F7F" w:rsidRDefault="00234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0.001360248971</w:t>
            </w:r>
          </w:p>
        </w:tc>
      </w:tr>
      <w:tr w:rsidR="002345D0" w:rsidRPr="00126F7F" w:rsidTr="00F82E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noWrap/>
            <w:hideMark/>
          </w:tcPr>
          <w:p w:rsidR="002345D0" w:rsidRPr="00126F7F" w:rsidRDefault="002345D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831" w:type="dxa"/>
            <w:noWrap/>
            <w:hideMark/>
          </w:tcPr>
          <w:p w:rsidR="002345D0" w:rsidRPr="00126F7F" w:rsidRDefault="00234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0.906232132647</w:t>
            </w:r>
          </w:p>
        </w:tc>
        <w:tc>
          <w:tcPr>
            <w:tcW w:w="1911" w:type="dxa"/>
            <w:noWrap/>
            <w:hideMark/>
          </w:tcPr>
          <w:p w:rsidR="002345D0" w:rsidRPr="00126F7F" w:rsidRDefault="00234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0.897827329903</w:t>
            </w:r>
          </w:p>
        </w:tc>
        <w:tc>
          <w:tcPr>
            <w:tcW w:w="2041" w:type="dxa"/>
            <w:noWrap/>
            <w:hideMark/>
          </w:tcPr>
          <w:p w:rsidR="002345D0" w:rsidRPr="00126F7F" w:rsidRDefault="00234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0.007394456131</w:t>
            </w:r>
          </w:p>
        </w:tc>
      </w:tr>
      <w:tr w:rsidR="002345D0" w:rsidRPr="00126F7F" w:rsidTr="00F8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noWrap/>
            <w:hideMark/>
          </w:tcPr>
          <w:p w:rsidR="002345D0" w:rsidRPr="00126F7F" w:rsidRDefault="002345D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31" w:type="dxa"/>
            <w:noWrap/>
            <w:hideMark/>
          </w:tcPr>
          <w:p w:rsidR="002345D0" w:rsidRPr="00126F7F" w:rsidRDefault="00234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0.905946255003</w:t>
            </w:r>
          </w:p>
        </w:tc>
        <w:tc>
          <w:tcPr>
            <w:tcW w:w="1911" w:type="dxa"/>
            <w:noWrap/>
            <w:hideMark/>
          </w:tcPr>
          <w:p w:rsidR="002345D0" w:rsidRPr="00126F7F" w:rsidRDefault="00234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0.903201829617</w:t>
            </w:r>
          </w:p>
        </w:tc>
        <w:tc>
          <w:tcPr>
            <w:tcW w:w="2041" w:type="dxa"/>
            <w:noWrap/>
            <w:hideMark/>
          </w:tcPr>
          <w:p w:rsidR="002345D0" w:rsidRPr="00126F7F" w:rsidRDefault="00234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0.002850760632</w:t>
            </w:r>
          </w:p>
        </w:tc>
      </w:tr>
      <w:tr w:rsidR="002345D0" w:rsidRPr="00126F7F" w:rsidTr="00C617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tcBorders>
              <w:bottom w:val="nil"/>
            </w:tcBorders>
            <w:noWrap/>
            <w:hideMark/>
          </w:tcPr>
          <w:p w:rsidR="002345D0" w:rsidRPr="00126F7F" w:rsidRDefault="002345D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831" w:type="dxa"/>
            <w:tcBorders>
              <w:bottom w:val="nil"/>
            </w:tcBorders>
            <w:noWrap/>
            <w:hideMark/>
          </w:tcPr>
          <w:p w:rsidR="002345D0" w:rsidRPr="00126F7F" w:rsidRDefault="00234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0.908233276158</w:t>
            </w:r>
          </w:p>
        </w:tc>
        <w:tc>
          <w:tcPr>
            <w:tcW w:w="1911" w:type="dxa"/>
            <w:tcBorders>
              <w:bottom w:val="nil"/>
            </w:tcBorders>
            <w:noWrap/>
            <w:hideMark/>
          </w:tcPr>
          <w:p w:rsidR="002345D0" w:rsidRPr="00126F7F" w:rsidRDefault="00234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0.904974271012</w:t>
            </w:r>
          </w:p>
        </w:tc>
        <w:tc>
          <w:tcPr>
            <w:tcW w:w="2041" w:type="dxa"/>
            <w:tcBorders>
              <w:bottom w:val="nil"/>
            </w:tcBorders>
            <w:noWrap/>
            <w:hideMark/>
          </w:tcPr>
          <w:p w:rsidR="002345D0" w:rsidRPr="00126F7F" w:rsidRDefault="00234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0.002913147902</w:t>
            </w:r>
          </w:p>
        </w:tc>
      </w:tr>
      <w:tr w:rsidR="002345D0" w:rsidRPr="00126F7F" w:rsidTr="00C6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tcBorders>
              <w:top w:val="nil"/>
              <w:bottom w:val="single" w:sz="4" w:space="0" w:color="4F81BD" w:themeColor="accent1"/>
            </w:tcBorders>
            <w:noWrap/>
            <w:hideMark/>
          </w:tcPr>
          <w:p w:rsidR="002345D0" w:rsidRPr="00126F7F" w:rsidRDefault="002345D0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831" w:type="dxa"/>
            <w:tcBorders>
              <w:top w:val="nil"/>
              <w:bottom w:val="single" w:sz="4" w:space="0" w:color="4F81BD" w:themeColor="accent1"/>
            </w:tcBorders>
            <w:noWrap/>
            <w:hideMark/>
          </w:tcPr>
          <w:p w:rsidR="002345D0" w:rsidRPr="00126F7F" w:rsidRDefault="00234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0.903945111492</w:t>
            </w:r>
          </w:p>
        </w:tc>
        <w:tc>
          <w:tcPr>
            <w:tcW w:w="1911" w:type="dxa"/>
            <w:tcBorders>
              <w:top w:val="nil"/>
              <w:bottom w:val="single" w:sz="4" w:space="0" w:color="4F81BD" w:themeColor="accent1"/>
            </w:tcBorders>
            <w:noWrap/>
            <w:hideMark/>
          </w:tcPr>
          <w:p w:rsidR="002345D0" w:rsidRPr="00126F7F" w:rsidRDefault="00234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0.902458547742</w:t>
            </w:r>
          </w:p>
        </w:tc>
        <w:tc>
          <w:tcPr>
            <w:tcW w:w="2041" w:type="dxa"/>
            <w:tcBorders>
              <w:top w:val="nil"/>
              <w:bottom w:val="single" w:sz="4" w:space="0" w:color="4F81BD" w:themeColor="accent1"/>
            </w:tcBorders>
            <w:noWrap/>
            <w:hideMark/>
          </w:tcPr>
          <w:p w:rsidR="002345D0" w:rsidRPr="00126F7F" w:rsidRDefault="00234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color w:val="000000"/>
                <w:sz w:val="22"/>
                <w:szCs w:val="22"/>
              </w:rPr>
              <w:t>0.001381709088</w:t>
            </w:r>
          </w:p>
        </w:tc>
      </w:tr>
      <w:tr w:rsidR="002345D0" w:rsidRPr="00126F7F" w:rsidTr="00C617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2" w:type="dxa"/>
            <w:gridSpan w:val="4"/>
            <w:tcBorders>
              <w:top w:val="single" w:sz="4" w:space="0" w:color="4F81BD" w:themeColor="accent1"/>
              <w:bottom w:val="nil"/>
            </w:tcBorders>
            <w:noWrap/>
          </w:tcPr>
          <w:p w:rsidR="002345D0" w:rsidRPr="00126F7F" w:rsidRDefault="002345D0" w:rsidP="002345D0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noProof/>
              </w:rPr>
              <w:drawing>
                <wp:inline distT="0" distB="0" distL="0" distR="0" wp14:anchorId="6B4AE889" wp14:editId="33C7CAA7">
                  <wp:extent cx="4743450" cy="2743200"/>
                  <wp:effectExtent l="0" t="0" r="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:rsidR="00FE1D2E" w:rsidRPr="00126F7F" w:rsidRDefault="0013137D" w:rsidP="00126F7F">
      <w:pPr>
        <w:ind w:firstLine="720"/>
        <w:rPr>
          <w:rFonts w:asciiTheme="minorHAnsi" w:hAnsiTheme="minorHAnsi"/>
        </w:rPr>
      </w:pPr>
      <w:r w:rsidRPr="00126F7F">
        <w:rPr>
          <w:rFonts w:asciiTheme="minorHAnsi" w:hAnsiTheme="minorHAnsi"/>
        </w:rPr>
        <w:t xml:space="preserve">When running </w:t>
      </w:r>
      <w:proofErr w:type="spellStart"/>
      <w:r w:rsidRPr="00126F7F">
        <w:rPr>
          <w:rFonts w:asciiTheme="minorHAnsi" w:hAnsiTheme="minorHAnsi"/>
        </w:rPr>
        <w:t>testPenData</w:t>
      </w:r>
      <w:proofErr w:type="spellEnd"/>
      <w:r w:rsidRPr="00126F7F">
        <w:rPr>
          <w:rFonts w:asciiTheme="minorHAnsi" w:hAnsiTheme="minorHAnsi"/>
        </w:rPr>
        <w:t xml:space="preserve">, </w:t>
      </w:r>
      <w:r w:rsidR="00733641">
        <w:rPr>
          <w:rFonts w:asciiTheme="minorHAnsi" w:hAnsiTheme="minorHAnsi"/>
        </w:rPr>
        <w:t>I</w:t>
      </w:r>
      <w:r w:rsidRPr="00126F7F">
        <w:rPr>
          <w:rFonts w:asciiTheme="minorHAnsi" w:hAnsiTheme="minorHAnsi"/>
        </w:rPr>
        <w:t xml:space="preserve"> </w:t>
      </w:r>
      <w:r w:rsidR="00733641">
        <w:rPr>
          <w:rFonts w:asciiTheme="minorHAnsi" w:hAnsiTheme="minorHAnsi"/>
        </w:rPr>
        <w:t xml:space="preserve">expected and noticed </w:t>
      </w:r>
      <w:r w:rsidRPr="00126F7F">
        <w:rPr>
          <w:rFonts w:asciiTheme="minorHAnsi" w:hAnsiTheme="minorHAnsi"/>
        </w:rPr>
        <w:t xml:space="preserve">a very </w:t>
      </w:r>
      <w:r w:rsidR="00733641">
        <w:rPr>
          <w:rFonts w:asciiTheme="minorHAnsi" w:hAnsiTheme="minorHAnsi"/>
        </w:rPr>
        <w:t xml:space="preserve">sharp increase until 10 hidden layer </w:t>
      </w:r>
      <w:proofErr w:type="spellStart"/>
      <w:r w:rsidR="00733641">
        <w:rPr>
          <w:rFonts w:asciiTheme="minorHAnsi" w:hAnsiTheme="minorHAnsi"/>
        </w:rPr>
        <w:t>perceptrons</w:t>
      </w:r>
      <w:proofErr w:type="spellEnd"/>
      <w:r w:rsidR="00733641">
        <w:rPr>
          <w:rFonts w:asciiTheme="minorHAnsi" w:hAnsiTheme="minorHAnsi"/>
        </w:rPr>
        <w:t xml:space="preserve"> </w:t>
      </w:r>
      <w:proofErr w:type="gramStart"/>
      <w:r w:rsidR="00733641">
        <w:rPr>
          <w:rFonts w:asciiTheme="minorHAnsi" w:hAnsiTheme="minorHAnsi"/>
        </w:rPr>
        <w:t>were used</w:t>
      </w:r>
      <w:proofErr w:type="gramEnd"/>
      <w:r w:rsidRPr="00126F7F">
        <w:rPr>
          <w:rFonts w:asciiTheme="minorHAnsi" w:hAnsiTheme="minorHAnsi"/>
        </w:rPr>
        <w:t xml:space="preserve">. </w:t>
      </w:r>
      <w:r w:rsidR="00733641">
        <w:rPr>
          <w:rFonts w:asciiTheme="minorHAnsi" w:hAnsiTheme="minorHAnsi"/>
        </w:rPr>
        <w:t xml:space="preserve">Afterwards, </w:t>
      </w:r>
      <w:r w:rsidR="00391367">
        <w:rPr>
          <w:rFonts w:asciiTheme="minorHAnsi" w:hAnsiTheme="minorHAnsi"/>
        </w:rPr>
        <w:t>accuracy just seemed to flat line</w:t>
      </w:r>
      <w:r w:rsidR="00146F14" w:rsidRPr="00126F7F">
        <w:rPr>
          <w:rFonts w:asciiTheme="minorHAnsi" w:hAnsiTheme="minorHAnsi"/>
        </w:rPr>
        <w:t xml:space="preserve">. </w:t>
      </w:r>
      <w:r w:rsidR="00391367">
        <w:rPr>
          <w:rFonts w:asciiTheme="minorHAnsi" w:hAnsiTheme="minorHAnsi"/>
        </w:rPr>
        <w:t xml:space="preserve">There was some variation as more </w:t>
      </w:r>
      <w:proofErr w:type="spellStart"/>
      <w:r w:rsidR="00391367">
        <w:rPr>
          <w:rFonts w:asciiTheme="minorHAnsi" w:hAnsiTheme="minorHAnsi"/>
        </w:rPr>
        <w:t>perceptrons</w:t>
      </w:r>
      <w:proofErr w:type="spellEnd"/>
      <w:r w:rsidR="00391367">
        <w:rPr>
          <w:rFonts w:asciiTheme="minorHAnsi" w:hAnsiTheme="minorHAnsi"/>
        </w:rPr>
        <w:t xml:space="preserve"> </w:t>
      </w:r>
      <w:proofErr w:type="gramStart"/>
      <w:r w:rsidR="00391367">
        <w:rPr>
          <w:rFonts w:asciiTheme="minorHAnsi" w:hAnsiTheme="minorHAnsi"/>
        </w:rPr>
        <w:t>were used</w:t>
      </w:r>
      <w:proofErr w:type="gramEnd"/>
      <w:r w:rsidR="00391367">
        <w:rPr>
          <w:rFonts w:asciiTheme="minorHAnsi" w:hAnsiTheme="minorHAnsi"/>
        </w:rPr>
        <w:t xml:space="preserve">, but it was consistently hovering at </w:t>
      </w:r>
      <w:r w:rsidR="006D3E7C">
        <w:rPr>
          <w:rFonts w:asciiTheme="minorHAnsi" w:hAnsiTheme="minorHAnsi"/>
        </w:rPr>
        <w:t>about</w:t>
      </w:r>
      <w:r w:rsidR="00391367">
        <w:rPr>
          <w:rFonts w:asciiTheme="minorHAnsi" w:hAnsiTheme="minorHAnsi"/>
        </w:rPr>
        <w:t xml:space="preserve"> 90% accuracy</w:t>
      </w:r>
      <w:r w:rsidR="00146F14" w:rsidRPr="00126F7F">
        <w:rPr>
          <w:rFonts w:asciiTheme="minorHAnsi" w:hAnsiTheme="minorHAnsi"/>
        </w:rPr>
        <w:t>.</w:t>
      </w:r>
      <w:r w:rsidR="00A410CB" w:rsidRPr="00126F7F">
        <w:rPr>
          <w:rFonts w:asciiTheme="minorHAnsi" w:hAnsiTheme="minorHAnsi"/>
        </w:rPr>
        <w:t xml:space="preserve"> </w:t>
      </w:r>
      <w:r w:rsidR="00391367">
        <w:rPr>
          <w:rFonts w:asciiTheme="minorHAnsi" w:hAnsiTheme="minorHAnsi"/>
        </w:rPr>
        <w:t xml:space="preserve">I believe its accuracy had simply reached its asymptote, but I was surprised to see that happen so quickly at only 10 </w:t>
      </w:r>
      <w:proofErr w:type="spellStart"/>
      <w:r w:rsidR="00391367">
        <w:rPr>
          <w:rFonts w:asciiTheme="minorHAnsi" w:hAnsiTheme="minorHAnsi"/>
        </w:rPr>
        <w:t>perceptrons</w:t>
      </w:r>
      <w:proofErr w:type="spellEnd"/>
      <w:r w:rsidR="00391367">
        <w:rPr>
          <w:rFonts w:asciiTheme="minorHAnsi" w:hAnsiTheme="minorHAnsi"/>
        </w:rPr>
        <w:t>.</w:t>
      </w:r>
    </w:p>
    <w:p w:rsidR="00FE1D2E" w:rsidRDefault="00FE1D2E">
      <w:pPr>
        <w:spacing w:after="200" w:line="276" w:lineRule="auto"/>
        <w:rPr>
          <w:rFonts w:asciiTheme="minorHAnsi" w:hAnsiTheme="minorHAnsi"/>
        </w:rPr>
      </w:pPr>
      <w:r w:rsidRPr="00126F7F">
        <w:rPr>
          <w:rFonts w:asciiTheme="minorHAnsi" w:hAnsiTheme="minorHAnsi"/>
        </w:rPr>
        <w:br w:type="page"/>
      </w:r>
    </w:p>
    <w:p w:rsidR="0094361D" w:rsidRPr="00126F7F" w:rsidRDefault="0094361D" w:rsidP="0094361D">
      <w:pPr>
        <w:spacing w:line="276" w:lineRule="auto"/>
        <w:rPr>
          <w:rFonts w:asciiTheme="minorHAnsi" w:hAnsiTheme="minorHAnsi"/>
        </w:rPr>
      </w:pPr>
      <w:proofErr w:type="spellStart"/>
      <w:proofErr w:type="gramStart"/>
      <w:r w:rsidRPr="00FE1D2E">
        <w:rPr>
          <w:rFonts w:asciiTheme="minorHAnsi" w:hAnsiTheme="minorHAnsi"/>
          <w:color w:val="000000"/>
          <w:sz w:val="22"/>
          <w:szCs w:val="22"/>
        </w:rPr>
        <w:lastRenderedPageBreak/>
        <w:t>testCarData</w:t>
      </w:r>
      <w:proofErr w:type="spellEnd"/>
      <w:proofErr w:type="gramEnd"/>
    </w:p>
    <w:tbl>
      <w:tblPr>
        <w:tblStyle w:val="LightShading-Accent1"/>
        <w:tblW w:w="8508" w:type="dxa"/>
        <w:tblLook w:val="04A0" w:firstRow="1" w:lastRow="0" w:firstColumn="1" w:lastColumn="0" w:noHBand="0" w:noVBand="1"/>
      </w:tblPr>
      <w:tblGrid>
        <w:gridCol w:w="2725"/>
        <w:gridCol w:w="1831"/>
        <w:gridCol w:w="1911"/>
        <w:gridCol w:w="2041"/>
      </w:tblGrid>
      <w:tr w:rsidR="00FE1D2E" w:rsidRPr="00FE1D2E" w:rsidTr="00F15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noWrap/>
            <w:hideMark/>
          </w:tcPr>
          <w:p w:rsidR="00FE1D2E" w:rsidRPr="00FE1D2E" w:rsidRDefault="00FE1D2E" w:rsidP="00FE1D2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Hidden Layers </w:t>
            </w:r>
            <w:proofErr w:type="spellStart"/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Perceptrons</w:t>
            </w:r>
            <w:proofErr w:type="spellEnd"/>
          </w:p>
        </w:tc>
        <w:tc>
          <w:tcPr>
            <w:tcW w:w="1831" w:type="dxa"/>
            <w:noWrap/>
            <w:hideMark/>
          </w:tcPr>
          <w:p w:rsidR="00FE1D2E" w:rsidRPr="00FE1D2E" w:rsidRDefault="00FE1D2E" w:rsidP="00FE1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Max Accuracy</w:t>
            </w:r>
          </w:p>
        </w:tc>
        <w:tc>
          <w:tcPr>
            <w:tcW w:w="1911" w:type="dxa"/>
            <w:noWrap/>
            <w:hideMark/>
          </w:tcPr>
          <w:p w:rsidR="00FE1D2E" w:rsidRPr="00FE1D2E" w:rsidRDefault="00FE1D2E" w:rsidP="00FE1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Average Accuracy</w:t>
            </w:r>
          </w:p>
        </w:tc>
        <w:tc>
          <w:tcPr>
            <w:tcW w:w="2041" w:type="dxa"/>
            <w:noWrap/>
            <w:hideMark/>
          </w:tcPr>
          <w:p w:rsidR="00FE1D2E" w:rsidRPr="00FE1D2E" w:rsidRDefault="00FE1D2E" w:rsidP="00FE1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Standard Deviation</w:t>
            </w:r>
          </w:p>
        </w:tc>
      </w:tr>
      <w:tr w:rsidR="00FE1D2E" w:rsidRPr="00FE1D2E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noWrap/>
            <w:hideMark/>
          </w:tcPr>
          <w:p w:rsidR="00FE1D2E" w:rsidRPr="00FE1D2E" w:rsidRDefault="00FE1D2E" w:rsidP="00FE1D2E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31" w:type="dxa"/>
            <w:noWrap/>
            <w:hideMark/>
          </w:tcPr>
          <w:p w:rsidR="00FE1D2E" w:rsidRPr="00FE1D2E" w:rsidRDefault="00FE1D2E" w:rsidP="00FE1D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0.791884816754</w:t>
            </w:r>
          </w:p>
        </w:tc>
        <w:tc>
          <w:tcPr>
            <w:tcW w:w="1911" w:type="dxa"/>
            <w:noWrap/>
            <w:hideMark/>
          </w:tcPr>
          <w:p w:rsidR="00FE1D2E" w:rsidRPr="00FE1D2E" w:rsidRDefault="00FE1D2E" w:rsidP="00FE1D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0.790837696335</w:t>
            </w:r>
          </w:p>
        </w:tc>
        <w:tc>
          <w:tcPr>
            <w:tcW w:w="2041" w:type="dxa"/>
            <w:noWrap/>
            <w:hideMark/>
          </w:tcPr>
          <w:p w:rsidR="00FE1D2E" w:rsidRPr="00FE1D2E" w:rsidRDefault="00FE1D2E" w:rsidP="00FE1D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0.000523560209</w:t>
            </w:r>
          </w:p>
        </w:tc>
      </w:tr>
      <w:tr w:rsidR="00FE1D2E" w:rsidRPr="00FE1D2E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noWrap/>
            <w:hideMark/>
          </w:tcPr>
          <w:p w:rsidR="00FE1D2E" w:rsidRPr="00FE1D2E" w:rsidRDefault="00FE1D2E" w:rsidP="00FE1D2E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31" w:type="dxa"/>
            <w:noWrap/>
            <w:hideMark/>
          </w:tcPr>
          <w:p w:rsidR="00FE1D2E" w:rsidRPr="00FE1D2E" w:rsidRDefault="00FE1D2E" w:rsidP="00FE1D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0.861910994764</w:t>
            </w:r>
          </w:p>
        </w:tc>
        <w:tc>
          <w:tcPr>
            <w:tcW w:w="1911" w:type="dxa"/>
            <w:noWrap/>
            <w:hideMark/>
          </w:tcPr>
          <w:p w:rsidR="00FE1D2E" w:rsidRPr="00FE1D2E" w:rsidRDefault="00FE1D2E" w:rsidP="00FE1D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0.856282722513</w:t>
            </w:r>
          </w:p>
        </w:tc>
        <w:tc>
          <w:tcPr>
            <w:tcW w:w="2041" w:type="dxa"/>
            <w:noWrap/>
            <w:hideMark/>
          </w:tcPr>
          <w:p w:rsidR="00FE1D2E" w:rsidRPr="00FE1D2E" w:rsidRDefault="00FE1D2E" w:rsidP="00FE1D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0.006681805769</w:t>
            </w:r>
          </w:p>
        </w:tc>
      </w:tr>
      <w:tr w:rsidR="00FE1D2E" w:rsidRPr="00FE1D2E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noWrap/>
            <w:hideMark/>
          </w:tcPr>
          <w:p w:rsidR="00FE1D2E" w:rsidRPr="00FE1D2E" w:rsidRDefault="00FE1D2E" w:rsidP="00FE1D2E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31" w:type="dxa"/>
            <w:noWrap/>
            <w:hideMark/>
          </w:tcPr>
          <w:p w:rsidR="00FE1D2E" w:rsidRPr="00FE1D2E" w:rsidRDefault="00FE1D2E" w:rsidP="00FE1D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0.863874345550</w:t>
            </w:r>
          </w:p>
        </w:tc>
        <w:tc>
          <w:tcPr>
            <w:tcW w:w="1911" w:type="dxa"/>
            <w:noWrap/>
            <w:hideMark/>
          </w:tcPr>
          <w:p w:rsidR="00FE1D2E" w:rsidRPr="00FE1D2E" w:rsidRDefault="00FE1D2E" w:rsidP="00FE1D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0.859554973822</w:t>
            </w:r>
          </w:p>
        </w:tc>
        <w:tc>
          <w:tcPr>
            <w:tcW w:w="2041" w:type="dxa"/>
            <w:noWrap/>
            <w:hideMark/>
          </w:tcPr>
          <w:p w:rsidR="00FE1D2E" w:rsidRPr="00FE1D2E" w:rsidRDefault="00FE1D2E" w:rsidP="00FE1D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0.004333231769</w:t>
            </w:r>
          </w:p>
        </w:tc>
      </w:tr>
      <w:tr w:rsidR="00FE1D2E" w:rsidRPr="00FE1D2E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noWrap/>
            <w:hideMark/>
          </w:tcPr>
          <w:p w:rsidR="00FE1D2E" w:rsidRPr="00FE1D2E" w:rsidRDefault="00FE1D2E" w:rsidP="00FE1D2E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831" w:type="dxa"/>
            <w:noWrap/>
            <w:hideMark/>
          </w:tcPr>
          <w:p w:rsidR="00FE1D2E" w:rsidRPr="00FE1D2E" w:rsidRDefault="00FE1D2E" w:rsidP="00FE1D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0.861910994764</w:t>
            </w:r>
          </w:p>
        </w:tc>
        <w:tc>
          <w:tcPr>
            <w:tcW w:w="1911" w:type="dxa"/>
            <w:noWrap/>
            <w:hideMark/>
          </w:tcPr>
          <w:p w:rsidR="00FE1D2E" w:rsidRPr="00FE1D2E" w:rsidRDefault="00FE1D2E" w:rsidP="00FE1D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0.859816753927</w:t>
            </w:r>
          </w:p>
        </w:tc>
        <w:tc>
          <w:tcPr>
            <w:tcW w:w="2041" w:type="dxa"/>
            <w:noWrap/>
            <w:hideMark/>
          </w:tcPr>
          <w:p w:rsidR="00FE1D2E" w:rsidRPr="00FE1D2E" w:rsidRDefault="00FE1D2E" w:rsidP="00FE1D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0.001125958805</w:t>
            </w:r>
          </w:p>
        </w:tc>
      </w:tr>
      <w:tr w:rsidR="00FE1D2E" w:rsidRPr="00FE1D2E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noWrap/>
            <w:hideMark/>
          </w:tcPr>
          <w:p w:rsidR="00FE1D2E" w:rsidRPr="00FE1D2E" w:rsidRDefault="00FE1D2E" w:rsidP="00FE1D2E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831" w:type="dxa"/>
            <w:noWrap/>
            <w:hideMark/>
          </w:tcPr>
          <w:p w:rsidR="00FE1D2E" w:rsidRPr="00FE1D2E" w:rsidRDefault="00FE1D2E" w:rsidP="00FE1D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0.858638743455</w:t>
            </w:r>
          </w:p>
        </w:tc>
        <w:tc>
          <w:tcPr>
            <w:tcW w:w="1911" w:type="dxa"/>
            <w:noWrap/>
            <w:hideMark/>
          </w:tcPr>
          <w:p w:rsidR="00FE1D2E" w:rsidRPr="00FE1D2E" w:rsidRDefault="00FE1D2E" w:rsidP="00FE1D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0.855759162304</w:t>
            </w:r>
          </w:p>
        </w:tc>
        <w:tc>
          <w:tcPr>
            <w:tcW w:w="2041" w:type="dxa"/>
            <w:noWrap/>
            <w:hideMark/>
          </w:tcPr>
          <w:p w:rsidR="00FE1D2E" w:rsidRPr="00FE1D2E" w:rsidRDefault="00FE1D2E" w:rsidP="00FE1D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0.003274868064</w:t>
            </w:r>
          </w:p>
        </w:tc>
      </w:tr>
      <w:tr w:rsidR="00FE1D2E" w:rsidRPr="00FE1D2E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noWrap/>
            <w:hideMark/>
          </w:tcPr>
          <w:p w:rsidR="00FE1D2E" w:rsidRPr="00FE1D2E" w:rsidRDefault="00FE1D2E" w:rsidP="00FE1D2E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831" w:type="dxa"/>
            <w:noWrap/>
            <w:hideMark/>
          </w:tcPr>
          <w:p w:rsidR="00FE1D2E" w:rsidRPr="00FE1D2E" w:rsidRDefault="00FE1D2E" w:rsidP="00FE1D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0.863874345550</w:t>
            </w:r>
          </w:p>
        </w:tc>
        <w:tc>
          <w:tcPr>
            <w:tcW w:w="1911" w:type="dxa"/>
            <w:noWrap/>
            <w:hideMark/>
          </w:tcPr>
          <w:p w:rsidR="00FE1D2E" w:rsidRPr="00FE1D2E" w:rsidRDefault="00FE1D2E" w:rsidP="00FE1D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0.856675392670</w:t>
            </w:r>
          </w:p>
        </w:tc>
        <w:tc>
          <w:tcPr>
            <w:tcW w:w="2041" w:type="dxa"/>
            <w:noWrap/>
            <w:hideMark/>
          </w:tcPr>
          <w:p w:rsidR="00FE1D2E" w:rsidRPr="00FE1D2E" w:rsidRDefault="00FE1D2E" w:rsidP="00FE1D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0.005553194617</w:t>
            </w:r>
          </w:p>
        </w:tc>
      </w:tr>
      <w:tr w:rsidR="00FE1D2E" w:rsidRPr="00FE1D2E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noWrap/>
            <w:hideMark/>
          </w:tcPr>
          <w:p w:rsidR="00FE1D2E" w:rsidRPr="00FE1D2E" w:rsidRDefault="00FE1D2E" w:rsidP="00FE1D2E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31" w:type="dxa"/>
            <w:noWrap/>
            <w:hideMark/>
          </w:tcPr>
          <w:p w:rsidR="00FE1D2E" w:rsidRPr="00FE1D2E" w:rsidRDefault="00FE1D2E" w:rsidP="00FE1D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0.861910994764</w:t>
            </w:r>
          </w:p>
        </w:tc>
        <w:tc>
          <w:tcPr>
            <w:tcW w:w="1911" w:type="dxa"/>
            <w:noWrap/>
            <w:hideMark/>
          </w:tcPr>
          <w:p w:rsidR="00FE1D2E" w:rsidRPr="00FE1D2E" w:rsidRDefault="00FE1D2E" w:rsidP="00FE1D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0.853141361257</w:t>
            </w:r>
          </w:p>
        </w:tc>
        <w:tc>
          <w:tcPr>
            <w:tcW w:w="2041" w:type="dxa"/>
            <w:noWrap/>
            <w:hideMark/>
          </w:tcPr>
          <w:p w:rsidR="00FE1D2E" w:rsidRPr="00FE1D2E" w:rsidRDefault="00FE1D2E" w:rsidP="00FE1D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0.005608451645</w:t>
            </w:r>
          </w:p>
        </w:tc>
      </w:tr>
      <w:tr w:rsidR="00FE1D2E" w:rsidRPr="00FE1D2E" w:rsidTr="00C617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tcBorders>
              <w:bottom w:val="nil"/>
            </w:tcBorders>
            <w:noWrap/>
            <w:hideMark/>
          </w:tcPr>
          <w:p w:rsidR="00FE1D2E" w:rsidRPr="00FE1D2E" w:rsidRDefault="00FE1D2E" w:rsidP="00FE1D2E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831" w:type="dxa"/>
            <w:tcBorders>
              <w:bottom w:val="nil"/>
            </w:tcBorders>
            <w:noWrap/>
            <w:hideMark/>
          </w:tcPr>
          <w:p w:rsidR="00FE1D2E" w:rsidRPr="00FE1D2E" w:rsidRDefault="00FE1D2E" w:rsidP="00FE1D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0.857329842932</w:t>
            </w:r>
          </w:p>
        </w:tc>
        <w:tc>
          <w:tcPr>
            <w:tcW w:w="1911" w:type="dxa"/>
            <w:tcBorders>
              <w:bottom w:val="nil"/>
            </w:tcBorders>
            <w:noWrap/>
            <w:hideMark/>
          </w:tcPr>
          <w:p w:rsidR="00FE1D2E" w:rsidRPr="00FE1D2E" w:rsidRDefault="00FE1D2E" w:rsidP="00FE1D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0.850523560209</w:t>
            </w:r>
          </w:p>
        </w:tc>
        <w:tc>
          <w:tcPr>
            <w:tcW w:w="2041" w:type="dxa"/>
            <w:tcBorders>
              <w:bottom w:val="nil"/>
            </w:tcBorders>
            <w:noWrap/>
            <w:hideMark/>
          </w:tcPr>
          <w:p w:rsidR="00FE1D2E" w:rsidRPr="00FE1D2E" w:rsidRDefault="00FE1D2E" w:rsidP="00FE1D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0.004675542173</w:t>
            </w:r>
          </w:p>
        </w:tc>
      </w:tr>
      <w:tr w:rsidR="00FE1D2E" w:rsidRPr="00FE1D2E" w:rsidTr="00C6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tcBorders>
              <w:top w:val="nil"/>
              <w:bottom w:val="single" w:sz="4" w:space="0" w:color="4F81BD" w:themeColor="accent1"/>
            </w:tcBorders>
            <w:noWrap/>
            <w:hideMark/>
          </w:tcPr>
          <w:p w:rsidR="00FE1D2E" w:rsidRPr="00FE1D2E" w:rsidRDefault="00FE1D2E" w:rsidP="00FE1D2E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831" w:type="dxa"/>
            <w:tcBorders>
              <w:top w:val="nil"/>
              <w:bottom w:val="single" w:sz="4" w:space="0" w:color="4F81BD" w:themeColor="accent1"/>
            </w:tcBorders>
            <w:noWrap/>
            <w:hideMark/>
          </w:tcPr>
          <w:p w:rsidR="00FE1D2E" w:rsidRPr="00FE1D2E" w:rsidRDefault="00FE1D2E" w:rsidP="00FE1D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0.852748691099</w:t>
            </w:r>
          </w:p>
        </w:tc>
        <w:tc>
          <w:tcPr>
            <w:tcW w:w="1911" w:type="dxa"/>
            <w:tcBorders>
              <w:top w:val="nil"/>
              <w:bottom w:val="single" w:sz="4" w:space="0" w:color="4F81BD" w:themeColor="accent1"/>
            </w:tcBorders>
            <w:noWrap/>
            <w:hideMark/>
          </w:tcPr>
          <w:p w:rsidR="00FE1D2E" w:rsidRPr="00FE1D2E" w:rsidRDefault="00FE1D2E" w:rsidP="00FE1D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0.850000000000</w:t>
            </w:r>
          </w:p>
        </w:tc>
        <w:tc>
          <w:tcPr>
            <w:tcW w:w="2041" w:type="dxa"/>
            <w:tcBorders>
              <w:top w:val="nil"/>
              <w:bottom w:val="single" w:sz="4" w:space="0" w:color="4F81BD" w:themeColor="accent1"/>
            </w:tcBorders>
            <w:noWrap/>
            <w:hideMark/>
          </w:tcPr>
          <w:p w:rsidR="00FE1D2E" w:rsidRPr="00FE1D2E" w:rsidRDefault="00FE1D2E" w:rsidP="00FE1D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0.002282146044</w:t>
            </w:r>
          </w:p>
        </w:tc>
      </w:tr>
      <w:tr w:rsidR="00FE1D2E" w:rsidRPr="00126F7F" w:rsidTr="00C617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8" w:type="dxa"/>
            <w:gridSpan w:val="4"/>
            <w:tcBorders>
              <w:top w:val="single" w:sz="4" w:space="0" w:color="4F81BD" w:themeColor="accent1"/>
              <w:bottom w:val="nil"/>
            </w:tcBorders>
            <w:noWrap/>
          </w:tcPr>
          <w:p w:rsidR="00FE1D2E" w:rsidRPr="00126F7F" w:rsidRDefault="00FE1D2E" w:rsidP="00FE1D2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26F7F">
              <w:rPr>
                <w:rFonts w:asciiTheme="minorHAnsi" w:hAnsiTheme="minorHAnsi"/>
                <w:noProof/>
              </w:rPr>
              <w:drawing>
                <wp:inline distT="0" distB="0" distL="0" distR="0" wp14:anchorId="62B07FCA" wp14:editId="282353D5">
                  <wp:extent cx="4867275" cy="2743200"/>
                  <wp:effectExtent l="0" t="0" r="0" b="0"/>
                  <wp:docPr id="16" name="Chart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:rsidR="00812199" w:rsidRPr="00126F7F" w:rsidRDefault="0064471D" w:rsidP="00BC580E">
      <w:pPr>
        <w:ind w:firstLine="720"/>
        <w:rPr>
          <w:rFonts w:asciiTheme="minorHAnsi" w:hAnsiTheme="minorHAnsi"/>
        </w:rPr>
      </w:pPr>
      <w:r w:rsidRPr="00126F7F">
        <w:rPr>
          <w:rFonts w:asciiTheme="minorHAnsi" w:hAnsiTheme="minorHAnsi"/>
        </w:rPr>
        <w:t xml:space="preserve">Running </w:t>
      </w:r>
      <w:proofErr w:type="spellStart"/>
      <w:r w:rsidRPr="00126F7F">
        <w:rPr>
          <w:rFonts w:asciiTheme="minorHAnsi" w:hAnsiTheme="minorHAnsi"/>
        </w:rPr>
        <w:t>testCarData</w:t>
      </w:r>
      <w:proofErr w:type="spellEnd"/>
      <w:r w:rsidRPr="00126F7F">
        <w:rPr>
          <w:rFonts w:asciiTheme="minorHAnsi" w:hAnsiTheme="minorHAnsi"/>
        </w:rPr>
        <w:t xml:space="preserve"> gave slightly different results. For some reason though, </w:t>
      </w:r>
      <w:r w:rsidR="009A3638">
        <w:rPr>
          <w:rFonts w:asciiTheme="minorHAnsi" w:hAnsiTheme="minorHAnsi"/>
        </w:rPr>
        <w:t xml:space="preserve">10 to </w:t>
      </w:r>
      <w:r w:rsidRPr="00126F7F">
        <w:rPr>
          <w:rFonts w:asciiTheme="minorHAnsi" w:hAnsiTheme="minorHAnsi"/>
        </w:rPr>
        <w:t>1</w:t>
      </w:r>
      <w:r w:rsidR="009A3638">
        <w:rPr>
          <w:rFonts w:asciiTheme="minorHAnsi" w:hAnsiTheme="minorHAnsi"/>
        </w:rPr>
        <w:t xml:space="preserve">5 hidden layer </w:t>
      </w:r>
      <w:proofErr w:type="spellStart"/>
      <w:r w:rsidR="009A3638">
        <w:rPr>
          <w:rFonts w:asciiTheme="minorHAnsi" w:hAnsiTheme="minorHAnsi"/>
        </w:rPr>
        <w:t>perceptrons</w:t>
      </w:r>
      <w:proofErr w:type="spellEnd"/>
      <w:r w:rsidRPr="00126F7F">
        <w:rPr>
          <w:rFonts w:asciiTheme="minorHAnsi" w:hAnsiTheme="minorHAnsi"/>
        </w:rPr>
        <w:t xml:space="preserve"> gave the best results while additional </w:t>
      </w:r>
      <w:proofErr w:type="spellStart"/>
      <w:r w:rsidR="009A3638">
        <w:rPr>
          <w:rFonts w:asciiTheme="minorHAnsi" w:hAnsiTheme="minorHAnsi"/>
        </w:rPr>
        <w:t>perceptrons</w:t>
      </w:r>
      <w:proofErr w:type="spellEnd"/>
      <w:r w:rsidRPr="00126F7F">
        <w:rPr>
          <w:rFonts w:asciiTheme="minorHAnsi" w:hAnsiTheme="minorHAnsi"/>
        </w:rPr>
        <w:t xml:space="preserve"> seemed to </w:t>
      </w:r>
      <w:r w:rsidR="0059081A">
        <w:rPr>
          <w:rFonts w:asciiTheme="minorHAnsi" w:hAnsiTheme="minorHAnsi"/>
        </w:rPr>
        <w:t xml:space="preserve">cause accuracy to </w:t>
      </w:r>
      <w:r w:rsidRPr="00126F7F">
        <w:rPr>
          <w:rFonts w:asciiTheme="minorHAnsi" w:hAnsiTheme="minorHAnsi"/>
        </w:rPr>
        <w:t>decrease.</w:t>
      </w:r>
      <w:r w:rsidR="00FA5051">
        <w:rPr>
          <w:rFonts w:asciiTheme="minorHAnsi" w:hAnsiTheme="minorHAnsi"/>
        </w:rPr>
        <w:t xml:space="preserve"> </w:t>
      </w:r>
      <w:r w:rsidR="007F3752">
        <w:rPr>
          <w:rFonts w:asciiTheme="minorHAnsi" w:hAnsiTheme="minorHAnsi"/>
        </w:rPr>
        <w:t>S</w:t>
      </w:r>
      <w:r w:rsidR="00FA5051">
        <w:rPr>
          <w:rFonts w:asciiTheme="minorHAnsi" w:hAnsiTheme="minorHAnsi"/>
        </w:rPr>
        <w:t>ince it’s so slow of decrease, it could just be an anomaly from my test results.</w:t>
      </w:r>
      <w:r w:rsidR="00AD11FB" w:rsidRPr="00126F7F">
        <w:rPr>
          <w:rFonts w:asciiTheme="minorHAnsi" w:hAnsiTheme="minorHAnsi"/>
        </w:rPr>
        <w:t xml:space="preserve"> </w:t>
      </w:r>
      <w:r w:rsidR="007F3752">
        <w:rPr>
          <w:rFonts w:asciiTheme="minorHAnsi" w:hAnsiTheme="minorHAnsi"/>
        </w:rPr>
        <w:t xml:space="preserve">However, the decrease in accuracy is very consistent as more </w:t>
      </w:r>
      <w:proofErr w:type="spellStart"/>
      <w:r w:rsidR="007F3752">
        <w:rPr>
          <w:rFonts w:asciiTheme="minorHAnsi" w:hAnsiTheme="minorHAnsi"/>
        </w:rPr>
        <w:t>perceptrons</w:t>
      </w:r>
      <w:proofErr w:type="spellEnd"/>
      <w:r w:rsidR="007F3752">
        <w:rPr>
          <w:rFonts w:asciiTheme="minorHAnsi" w:hAnsiTheme="minorHAnsi"/>
        </w:rPr>
        <w:t xml:space="preserve"> are used.</w:t>
      </w:r>
      <w:r w:rsidR="007269AA">
        <w:rPr>
          <w:rFonts w:asciiTheme="minorHAnsi" w:hAnsiTheme="minorHAnsi"/>
        </w:rPr>
        <w:t xml:space="preserve"> This result surprised me in that I expect most neural networks to be more reliable as more </w:t>
      </w:r>
      <w:proofErr w:type="spellStart"/>
      <w:r w:rsidR="007269AA">
        <w:rPr>
          <w:rFonts w:asciiTheme="minorHAnsi" w:hAnsiTheme="minorHAnsi"/>
        </w:rPr>
        <w:t>perceptrons</w:t>
      </w:r>
      <w:proofErr w:type="spellEnd"/>
      <w:r w:rsidR="007269AA">
        <w:rPr>
          <w:rFonts w:asciiTheme="minorHAnsi" w:hAnsiTheme="minorHAnsi"/>
        </w:rPr>
        <w:t xml:space="preserve"> are used.</w:t>
      </w:r>
    </w:p>
    <w:p w:rsidR="00A473C2" w:rsidRPr="00126F7F" w:rsidRDefault="00A473C2">
      <w:pPr>
        <w:rPr>
          <w:rFonts w:asciiTheme="minorHAnsi" w:hAnsiTheme="minorHAnsi"/>
        </w:rPr>
      </w:pPr>
      <w:r w:rsidRPr="00126F7F">
        <w:rPr>
          <w:rFonts w:asciiTheme="minorHAnsi" w:hAnsiTheme="minorHAnsi"/>
        </w:rPr>
        <w:br w:type="page"/>
      </w:r>
    </w:p>
    <w:p w:rsidR="00A473C2" w:rsidRPr="00126F7F" w:rsidRDefault="00A473C2" w:rsidP="00A473C2">
      <w:pPr>
        <w:rPr>
          <w:rFonts w:asciiTheme="minorHAnsi" w:hAnsiTheme="minorHAnsi"/>
        </w:rPr>
      </w:pPr>
      <w:r w:rsidRPr="00126F7F">
        <w:rPr>
          <w:rFonts w:asciiTheme="minorHAnsi" w:hAnsiTheme="minorHAnsi"/>
        </w:rPr>
        <w:lastRenderedPageBreak/>
        <w:t>Question 7</w:t>
      </w:r>
    </w:p>
    <w:p w:rsidR="00A473C2" w:rsidRPr="00126F7F" w:rsidRDefault="00A473C2" w:rsidP="00A473C2">
      <w:pPr>
        <w:rPr>
          <w:rFonts w:asciiTheme="minorHAnsi" w:hAnsiTheme="minorHAnsi"/>
        </w:rPr>
      </w:pPr>
    </w:p>
    <w:p w:rsidR="00A473C2" w:rsidRPr="00126F7F" w:rsidRDefault="00CF045E" w:rsidP="00EC1B47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C8BF7B8" wp14:editId="1EA2F2D4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D3FDF" w:rsidRDefault="009C56A1" w:rsidP="00AD3FDF">
      <w:pPr>
        <w:ind w:firstLine="720"/>
        <w:rPr>
          <w:rFonts w:asciiTheme="minorHAnsi" w:hAnsiTheme="minorHAnsi"/>
        </w:rPr>
      </w:pPr>
      <w:r w:rsidRPr="00126F7F">
        <w:rPr>
          <w:rFonts w:asciiTheme="minorHAnsi" w:hAnsiTheme="minorHAnsi"/>
        </w:rPr>
        <w:t xml:space="preserve">I tested my XOR data set with 0 to 100 hidden layer </w:t>
      </w:r>
      <w:proofErr w:type="spellStart"/>
      <w:r w:rsidRPr="00126F7F">
        <w:rPr>
          <w:rFonts w:asciiTheme="minorHAnsi" w:hAnsiTheme="minorHAnsi"/>
        </w:rPr>
        <w:t>perceptors</w:t>
      </w:r>
      <w:proofErr w:type="spellEnd"/>
      <w:r w:rsidRPr="00126F7F">
        <w:rPr>
          <w:rFonts w:asciiTheme="minorHAnsi" w:hAnsiTheme="minorHAnsi"/>
        </w:rPr>
        <w:t xml:space="preserve">, running </w:t>
      </w:r>
      <w:r w:rsidR="0091428E">
        <w:rPr>
          <w:rFonts w:asciiTheme="minorHAnsi" w:hAnsiTheme="minorHAnsi"/>
        </w:rPr>
        <w:t>10</w:t>
      </w:r>
      <w:r w:rsidRPr="00126F7F">
        <w:rPr>
          <w:rFonts w:asciiTheme="minorHAnsi" w:hAnsiTheme="minorHAnsi"/>
        </w:rPr>
        <w:t xml:space="preserve"> iterations each time. The graph above plots the average accuracy of the </w:t>
      </w:r>
      <w:r w:rsidR="0091428E">
        <w:rPr>
          <w:rFonts w:asciiTheme="minorHAnsi" w:hAnsiTheme="minorHAnsi"/>
        </w:rPr>
        <w:t>10</w:t>
      </w:r>
      <w:r w:rsidRPr="00126F7F">
        <w:rPr>
          <w:rFonts w:asciiTheme="minorHAnsi" w:hAnsiTheme="minorHAnsi"/>
        </w:rPr>
        <w:t xml:space="preserve"> iterations </w:t>
      </w:r>
      <w:r w:rsidR="00A24AD7" w:rsidRPr="00126F7F">
        <w:rPr>
          <w:rFonts w:asciiTheme="minorHAnsi" w:hAnsiTheme="minorHAnsi"/>
        </w:rPr>
        <w:t>at</w:t>
      </w:r>
      <w:r w:rsidRPr="00126F7F">
        <w:rPr>
          <w:rFonts w:asciiTheme="minorHAnsi" w:hAnsiTheme="minorHAnsi"/>
        </w:rPr>
        <w:t xml:space="preserve"> each number of hidden layer </w:t>
      </w:r>
      <w:proofErr w:type="spellStart"/>
      <w:r w:rsidRPr="00126F7F">
        <w:rPr>
          <w:rFonts w:asciiTheme="minorHAnsi" w:hAnsiTheme="minorHAnsi"/>
        </w:rPr>
        <w:t>perceptors</w:t>
      </w:r>
      <w:proofErr w:type="spellEnd"/>
      <w:r w:rsidRPr="00126F7F">
        <w:rPr>
          <w:rFonts w:asciiTheme="minorHAnsi" w:hAnsiTheme="minorHAnsi"/>
        </w:rPr>
        <w:t xml:space="preserve">. I had expected the average accuracy to steadily increase as more </w:t>
      </w:r>
      <w:proofErr w:type="spellStart"/>
      <w:r w:rsidRPr="00126F7F">
        <w:rPr>
          <w:rFonts w:asciiTheme="minorHAnsi" w:hAnsiTheme="minorHAnsi"/>
        </w:rPr>
        <w:t>perceptors</w:t>
      </w:r>
      <w:proofErr w:type="spellEnd"/>
      <w:r w:rsidRPr="00126F7F">
        <w:rPr>
          <w:rFonts w:asciiTheme="minorHAnsi" w:hAnsiTheme="minorHAnsi"/>
        </w:rPr>
        <w:t xml:space="preserve"> </w:t>
      </w:r>
      <w:proofErr w:type="gramStart"/>
      <w:r w:rsidRPr="00126F7F">
        <w:rPr>
          <w:rFonts w:asciiTheme="minorHAnsi" w:hAnsiTheme="minorHAnsi"/>
        </w:rPr>
        <w:t>were used</w:t>
      </w:r>
      <w:proofErr w:type="gramEnd"/>
      <w:r w:rsidRPr="00126F7F">
        <w:rPr>
          <w:rFonts w:asciiTheme="minorHAnsi" w:hAnsiTheme="minorHAnsi"/>
        </w:rPr>
        <w:t xml:space="preserve">, but my results seem to show a maximum at about 45 </w:t>
      </w:r>
      <w:proofErr w:type="spellStart"/>
      <w:r w:rsidRPr="00126F7F">
        <w:rPr>
          <w:rFonts w:asciiTheme="minorHAnsi" w:hAnsiTheme="minorHAnsi"/>
        </w:rPr>
        <w:t>perceptors</w:t>
      </w:r>
      <w:proofErr w:type="spellEnd"/>
      <w:r w:rsidRPr="00126F7F">
        <w:rPr>
          <w:rFonts w:asciiTheme="minorHAnsi" w:hAnsiTheme="minorHAnsi"/>
        </w:rPr>
        <w:t xml:space="preserve">. More surprisingly, accuracy appears to be decreasing as more </w:t>
      </w:r>
      <w:proofErr w:type="spellStart"/>
      <w:r w:rsidRPr="00126F7F">
        <w:rPr>
          <w:rFonts w:asciiTheme="minorHAnsi" w:hAnsiTheme="minorHAnsi"/>
        </w:rPr>
        <w:t>perceptors</w:t>
      </w:r>
      <w:proofErr w:type="spellEnd"/>
      <w:r w:rsidRPr="00126F7F">
        <w:rPr>
          <w:rFonts w:asciiTheme="minorHAnsi" w:hAnsiTheme="minorHAnsi"/>
        </w:rPr>
        <w:t xml:space="preserve"> </w:t>
      </w:r>
      <w:proofErr w:type="gramStart"/>
      <w:r w:rsidRPr="00126F7F">
        <w:rPr>
          <w:rFonts w:asciiTheme="minorHAnsi" w:hAnsiTheme="minorHAnsi"/>
        </w:rPr>
        <w:t>are used</w:t>
      </w:r>
      <w:proofErr w:type="gramEnd"/>
      <w:r w:rsidRPr="00126F7F">
        <w:rPr>
          <w:rFonts w:asciiTheme="minorHAnsi" w:hAnsiTheme="minorHAnsi"/>
        </w:rPr>
        <w:t xml:space="preserve"> beyond that point.</w:t>
      </w:r>
      <w:r w:rsidR="00FE041E" w:rsidRPr="00126F7F">
        <w:rPr>
          <w:rFonts w:asciiTheme="minorHAnsi" w:hAnsiTheme="minorHAnsi"/>
        </w:rPr>
        <w:t xml:space="preserve"> Unfortunately, I expected much more consistent success than I had observed. I am unsure whether or not </w:t>
      </w:r>
      <w:proofErr w:type="gramStart"/>
      <w:r w:rsidR="00FE041E" w:rsidRPr="00126F7F">
        <w:rPr>
          <w:rFonts w:asciiTheme="minorHAnsi" w:hAnsiTheme="minorHAnsi"/>
        </w:rPr>
        <w:t>these results were to be expected or if something is</w:t>
      </w:r>
      <w:proofErr w:type="gramEnd"/>
      <w:r w:rsidR="00FE041E" w:rsidRPr="00126F7F">
        <w:rPr>
          <w:rFonts w:asciiTheme="minorHAnsi" w:hAnsiTheme="minorHAnsi"/>
        </w:rPr>
        <w:t xml:space="preserve"> wrong w</w:t>
      </w:r>
      <w:r w:rsidR="00AD3FDF">
        <w:rPr>
          <w:rFonts w:asciiTheme="minorHAnsi" w:hAnsiTheme="minorHAnsi"/>
        </w:rPr>
        <w:t xml:space="preserve">ith my implementation </w:t>
      </w:r>
      <w:r w:rsidR="00FE041E" w:rsidRPr="00126F7F">
        <w:rPr>
          <w:rFonts w:asciiTheme="minorHAnsi" w:hAnsiTheme="minorHAnsi"/>
        </w:rPr>
        <w:t>of the XOR function.</w:t>
      </w:r>
    </w:p>
    <w:p w:rsidR="00AD3FDF" w:rsidRDefault="00AD3FDF" w:rsidP="00AD3FDF">
      <w:pPr>
        <w:rPr>
          <w:rFonts w:asciiTheme="minorHAnsi" w:hAnsiTheme="minorHAnsi"/>
        </w:rPr>
      </w:pPr>
    </w:p>
    <w:p w:rsidR="00AD3FDF" w:rsidRPr="00AD3FDF" w:rsidRDefault="00AD3FDF" w:rsidP="00AD3FDF">
      <w:pPr>
        <w:rPr>
          <w:rFonts w:asciiTheme="minorHAnsi" w:hAnsiTheme="minorHAnsi"/>
        </w:rPr>
        <w:sectPr w:rsidR="00AD3FDF" w:rsidRPr="00AD3FD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inorHAnsi" w:hAnsiTheme="minorHAnsi"/>
        </w:rPr>
        <w:t>Full Data:</w:t>
      </w:r>
    </w:p>
    <w:tbl>
      <w:tblPr>
        <w:tblStyle w:val="LightShading-Accent1"/>
        <w:tblW w:w="4155" w:type="dxa"/>
        <w:tblLook w:val="04A0" w:firstRow="1" w:lastRow="0" w:firstColumn="1" w:lastColumn="0" w:noHBand="0" w:noVBand="1"/>
      </w:tblPr>
      <w:tblGrid>
        <w:gridCol w:w="1322"/>
        <w:gridCol w:w="1035"/>
        <w:gridCol w:w="1035"/>
        <w:gridCol w:w="1099"/>
      </w:tblGrid>
      <w:tr w:rsidR="00A84C73" w:rsidRPr="00A84C73" w:rsidTr="00F15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</w:tcPr>
          <w:p w:rsidR="00A84C73" w:rsidRPr="00FE1D2E" w:rsidRDefault="00A84C73" w:rsidP="0030396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 xml:space="preserve">Hidden Layers </w:t>
            </w:r>
            <w:proofErr w:type="spellStart"/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Perceptrons</w:t>
            </w:r>
            <w:proofErr w:type="spellEnd"/>
          </w:p>
        </w:tc>
        <w:tc>
          <w:tcPr>
            <w:tcW w:w="1020" w:type="dxa"/>
            <w:noWrap/>
          </w:tcPr>
          <w:p w:rsidR="00A84C73" w:rsidRPr="00FE1D2E" w:rsidRDefault="00A84C73" w:rsidP="00303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Max Accuracy</w:t>
            </w:r>
          </w:p>
        </w:tc>
        <w:tc>
          <w:tcPr>
            <w:tcW w:w="1020" w:type="dxa"/>
            <w:noWrap/>
          </w:tcPr>
          <w:p w:rsidR="00A84C73" w:rsidRPr="00FE1D2E" w:rsidRDefault="00A84C73" w:rsidP="00303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Average Accuracy</w:t>
            </w:r>
          </w:p>
        </w:tc>
        <w:tc>
          <w:tcPr>
            <w:tcW w:w="813" w:type="dxa"/>
            <w:noWrap/>
          </w:tcPr>
          <w:p w:rsidR="00A84C73" w:rsidRPr="00FE1D2E" w:rsidRDefault="00A84C73" w:rsidP="00303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D2E">
              <w:rPr>
                <w:rFonts w:asciiTheme="minorHAnsi" w:hAnsiTheme="minorHAnsi"/>
                <w:color w:val="000000"/>
                <w:sz w:val="22"/>
                <w:szCs w:val="22"/>
              </w:rPr>
              <w:t>Standard Deviation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0.525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0.134629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0.158114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0.114564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0.525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0.075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0.114564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0.165831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0.525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0.075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0.111803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0.165831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0.525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0.075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14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0.15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0.160078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0.114564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0.165831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0.525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0.075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0.2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0.122474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0.114564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0.525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0.134629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0.160078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0.114564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0.165831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30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0.195256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0.125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0.165831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0.122474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0.165831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0.725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0.207666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0.165831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0.114564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0.125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0.195256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0.725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0.134629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0.175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0.165831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0.125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0.122474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0.15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0.158114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0.15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0.122474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0.193649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0.165831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0.160078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0.2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0.187083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0.122474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0.725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0.075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0.167705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0.175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0.187083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0.160078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0.223607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0.195256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0.122474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0.725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0.134629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0.160078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0.160078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67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0.165831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0.122474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0.165831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0.725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0.075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0.114564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0.122474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0.122474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0.725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0.075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0.122474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0.114564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0.114564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0.165831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0.122474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0.122474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0.122474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0.122474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0.122474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0.160078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0.122474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0.125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0.122474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0.122474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0.122474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0.122474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0.122474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0.125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0.575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0.114564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0.125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</w:t>
            </w:r>
          </w:p>
        </w:tc>
      </w:tr>
      <w:tr w:rsidR="00F154FB" w:rsidRPr="00A84C73" w:rsidTr="00F154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0.125</w:t>
            </w:r>
          </w:p>
        </w:tc>
      </w:tr>
      <w:tr w:rsidR="00F154FB" w:rsidRPr="00A84C73" w:rsidTr="00F1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noWrap/>
            <w:hideMark/>
          </w:tcPr>
          <w:p w:rsidR="00A84C73" w:rsidRPr="00A84C73" w:rsidRDefault="00A84C73" w:rsidP="00A84C7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20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13" w:type="dxa"/>
            <w:noWrap/>
            <w:hideMark/>
          </w:tcPr>
          <w:p w:rsidR="00A84C73" w:rsidRPr="00A84C73" w:rsidRDefault="00A84C73" w:rsidP="00A84C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84C73">
              <w:rPr>
                <w:rFonts w:ascii="Calibri" w:hAnsi="Calibri"/>
                <w:color w:val="000000"/>
                <w:sz w:val="22"/>
                <w:szCs w:val="22"/>
              </w:rPr>
              <w:t>0.122474</w:t>
            </w:r>
          </w:p>
        </w:tc>
      </w:tr>
    </w:tbl>
    <w:p w:rsidR="00AD3FDF" w:rsidRDefault="00AD3FDF" w:rsidP="00A84C73">
      <w:pPr>
        <w:rPr>
          <w:rFonts w:asciiTheme="minorHAnsi" w:hAnsiTheme="minorHAnsi"/>
        </w:rPr>
        <w:sectPr w:rsidR="00AD3FDF" w:rsidSect="00AD3F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C1B47" w:rsidRPr="00126F7F" w:rsidRDefault="00EC1B47" w:rsidP="00A84C73">
      <w:pPr>
        <w:rPr>
          <w:rFonts w:asciiTheme="minorHAnsi" w:hAnsiTheme="minorHAnsi"/>
        </w:rPr>
      </w:pPr>
    </w:p>
    <w:sectPr w:rsidR="00EC1B47" w:rsidRPr="00126F7F" w:rsidSect="00AD3FD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A65"/>
    <w:rsid w:val="00034322"/>
    <w:rsid w:val="000C7B8B"/>
    <w:rsid w:val="000E0656"/>
    <w:rsid w:val="000E2705"/>
    <w:rsid w:val="00126F7F"/>
    <w:rsid w:val="0013137D"/>
    <w:rsid w:val="00146F14"/>
    <w:rsid w:val="00186165"/>
    <w:rsid w:val="002345D0"/>
    <w:rsid w:val="00236C9F"/>
    <w:rsid w:val="002621CB"/>
    <w:rsid w:val="00391367"/>
    <w:rsid w:val="003A4AF0"/>
    <w:rsid w:val="00401DC8"/>
    <w:rsid w:val="0059081A"/>
    <w:rsid w:val="0061583B"/>
    <w:rsid w:val="0064471D"/>
    <w:rsid w:val="00657753"/>
    <w:rsid w:val="006D3E7C"/>
    <w:rsid w:val="007269AA"/>
    <w:rsid w:val="00733641"/>
    <w:rsid w:val="00746FB7"/>
    <w:rsid w:val="0075249E"/>
    <w:rsid w:val="007905EF"/>
    <w:rsid w:val="007C0E79"/>
    <w:rsid w:val="007F3752"/>
    <w:rsid w:val="00812199"/>
    <w:rsid w:val="00824EF9"/>
    <w:rsid w:val="0091428E"/>
    <w:rsid w:val="00924E05"/>
    <w:rsid w:val="0094361D"/>
    <w:rsid w:val="009A3638"/>
    <w:rsid w:val="009C56A1"/>
    <w:rsid w:val="00A24AD7"/>
    <w:rsid w:val="00A410CB"/>
    <w:rsid w:val="00A473C2"/>
    <w:rsid w:val="00A84C73"/>
    <w:rsid w:val="00AC64C0"/>
    <w:rsid w:val="00AD11FB"/>
    <w:rsid w:val="00AD3FDF"/>
    <w:rsid w:val="00B22BC1"/>
    <w:rsid w:val="00B24926"/>
    <w:rsid w:val="00B330E0"/>
    <w:rsid w:val="00B50492"/>
    <w:rsid w:val="00BC580E"/>
    <w:rsid w:val="00BF763A"/>
    <w:rsid w:val="00C617E9"/>
    <w:rsid w:val="00CF045E"/>
    <w:rsid w:val="00D34F78"/>
    <w:rsid w:val="00D70A65"/>
    <w:rsid w:val="00DA519E"/>
    <w:rsid w:val="00DA5E76"/>
    <w:rsid w:val="00E2421B"/>
    <w:rsid w:val="00EC1B47"/>
    <w:rsid w:val="00ED42C9"/>
    <w:rsid w:val="00F154FB"/>
    <w:rsid w:val="00F36B64"/>
    <w:rsid w:val="00F55C25"/>
    <w:rsid w:val="00F82EAC"/>
    <w:rsid w:val="00FA5051"/>
    <w:rsid w:val="00FE041E"/>
    <w:rsid w:val="00FE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21CB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1CB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154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F154F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F154F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1">
    <w:name w:val="Medium Grid 3 Accent 1"/>
    <w:basedOn w:val="TableNormal"/>
    <w:uiPriority w:val="69"/>
    <w:rsid w:val="00F82E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1">
    <w:name w:val="Light Grid Accent 1"/>
    <w:basedOn w:val="TableNormal"/>
    <w:uiPriority w:val="62"/>
    <w:rsid w:val="00F82EA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21CB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1CB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154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F154F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F154F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1">
    <w:name w:val="Medium Grid 3 Accent 1"/>
    <w:basedOn w:val="TableNormal"/>
    <w:uiPriority w:val="69"/>
    <w:rsid w:val="00F82E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1">
    <w:name w:val="Light Grid Accent 1"/>
    <w:basedOn w:val="TableNormal"/>
    <w:uiPriority w:val="62"/>
    <w:rsid w:val="00F82EA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Jesse\Documents\College\CS-3600\Project4\Analysi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Jesse\Documents\College\CS-3600\Project4\Analysi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Jesse\Documents\College\CS-3600\Project4\Analysi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Jesse\Documents\College\CS-3600\Project4\Analysi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Jesse\Documents\College\CS-3600\Project4\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1"/>
          <c:order val="0"/>
          <c:tx>
            <c:strRef>
              <c:f>'Question 5'!$C$1</c:f>
              <c:strCache>
                <c:ptCount val="1"/>
                <c:pt idx="0">
                  <c:v>testCarData</c:v>
                </c:pt>
              </c:strCache>
            </c:strRef>
          </c:tx>
          <c:invertIfNegative val="0"/>
          <c:cat>
            <c:strRef>
              <c:f>'Question 5'!$A$2:$A$3</c:f>
              <c:strCache>
                <c:ptCount val="2"/>
                <c:pt idx="0">
                  <c:v>Average</c:v>
                </c:pt>
                <c:pt idx="1">
                  <c:v>Max</c:v>
                </c:pt>
              </c:strCache>
            </c:strRef>
          </c:cat>
          <c:val>
            <c:numRef>
              <c:f>'Question 5'!$C$2:$C$3</c:f>
              <c:numCache>
                <c:formatCode>General</c:formatCode>
                <c:ptCount val="2"/>
                <c:pt idx="0">
                  <c:v>0.86688481675399998</c:v>
                </c:pt>
                <c:pt idx="1">
                  <c:v>0.87565445026199995</c:v>
                </c:pt>
              </c:numCache>
            </c:numRef>
          </c:val>
        </c:ser>
        <c:ser>
          <c:idx val="0"/>
          <c:order val="1"/>
          <c:tx>
            <c:strRef>
              <c:f>'Question 5'!$B$1</c:f>
              <c:strCache>
                <c:ptCount val="1"/>
                <c:pt idx="0">
                  <c:v>testPenData</c:v>
                </c:pt>
              </c:strCache>
            </c:strRef>
          </c:tx>
          <c:invertIfNegative val="0"/>
          <c:cat>
            <c:strRef>
              <c:f>'Question 5'!$A$2:$A$3</c:f>
              <c:strCache>
                <c:ptCount val="2"/>
                <c:pt idx="0">
                  <c:v>Average</c:v>
                </c:pt>
                <c:pt idx="1">
                  <c:v>Max</c:v>
                </c:pt>
              </c:strCache>
            </c:strRef>
          </c:cat>
          <c:val>
            <c:numRef>
              <c:f>'Question 5'!$B$2:$B$3</c:f>
              <c:numCache>
                <c:formatCode>General</c:formatCode>
                <c:ptCount val="2"/>
                <c:pt idx="0">
                  <c:v>0.90434534019400004</c:v>
                </c:pt>
                <c:pt idx="1">
                  <c:v>0.90623213264699998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0084224"/>
        <c:axId val="71861376"/>
      </c:barChart>
      <c:catAx>
        <c:axId val="130084224"/>
        <c:scaling>
          <c:orientation val="minMax"/>
        </c:scaling>
        <c:delete val="0"/>
        <c:axPos val="l"/>
        <c:majorTickMark val="none"/>
        <c:minorTickMark val="none"/>
        <c:tickLblPos val="nextTo"/>
        <c:crossAx val="71861376"/>
        <c:crosses val="autoZero"/>
        <c:auto val="1"/>
        <c:lblAlgn val="ctr"/>
        <c:lblOffset val="100"/>
        <c:noMultiLvlLbl val="0"/>
      </c:catAx>
      <c:valAx>
        <c:axId val="71861376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300842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 Standard</a:t>
            </a:r>
            <a:r>
              <a:rPr lang="en-US" baseline="0"/>
              <a:t> Deviation</a:t>
            </a:r>
            <a:endParaRPr lang="en-US"/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1"/>
          <c:order val="0"/>
          <c:tx>
            <c:strRef>
              <c:f>'Question 5'!$C$1</c:f>
              <c:strCache>
                <c:ptCount val="1"/>
                <c:pt idx="0">
                  <c:v>testCarData</c:v>
                </c:pt>
              </c:strCache>
            </c:strRef>
          </c:tx>
          <c:invertIfNegative val="0"/>
          <c:cat>
            <c:strRef>
              <c:f>'Question 5'!$A$4</c:f>
              <c:strCache>
                <c:ptCount val="1"/>
                <c:pt idx="0">
                  <c:v>Standard Deviation</c:v>
                </c:pt>
              </c:strCache>
            </c:strRef>
          </c:cat>
          <c:val>
            <c:numRef>
              <c:f>'Question 5'!$C$4</c:f>
              <c:numCache>
                <c:formatCode>General</c:formatCode>
                <c:ptCount val="1"/>
                <c:pt idx="0">
                  <c:v>7.7280572875000004E-3</c:v>
                </c:pt>
              </c:numCache>
            </c:numRef>
          </c:val>
        </c:ser>
        <c:ser>
          <c:idx val="0"/>
          <c:order val="1"/>
          <c:tx>
            <c:strRef>
              <c:f>'Question 5'!$B$1</c:f>
              <c:strCache>
                <c:ptCount val="1"/>
                <c:pt idx="0">
                  <c:v>testPenData</c:v>
                </c:pt>
              </c:strCache>
            </c:strRef>
          </c:tx>
          <c:invertIfNegative val="0"/>
          <c:cat>
            <c:strRef>
              <c:f>'Question 5'!$A$4</c:f>
              <c:strCache>
                <c:ptCount val="1"/>
                <c:pt idx="0">
                  <c:v>Standard Deviation</c:v>
                </c:pt>
              </c:strCache>
            </c:strRef>
          </c:cat>
          <c:val>
            <c:numRef>
              <c:f>'Question 5'!$B$4</c:f>
              <c:numCache>
                <c:formatCode>General</c:formatCode>
                <c:ptCount val="1"/>
                <c:pt idx="0">
                  <c:v>1.96903091569E-3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1915392"/>
        <c:axId val="71916928"/>
      </c:barChart>
      <c:catAx>
        <c:axId val="71915392"/>
        <c:scaling>
          <c:orientation val="minMax"/>
        </c:scaling>
        <c:delete val="0"/>
        <c:axPos val="l"/>
        <c:majorTickMark val="none"/>
        <c:minorTickMark val="none"/>
        <c:tickLblPos val="nextTo"/>
        <c:crossAx val="71916928"/>
        <c:crosses val="autoZero"/>
        <c:auto val="1"/>
        <c:lblAlgn val="ctr"/>
        <c:lblOffset val="100"/>
        <c:noMultiLvlLbl val="0"/>
      </c:catAx>
      <c:valAx>
        <c:axId val="7191692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71915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testPenData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'Question 6'!$C$2</c:f>
              <c:strCache>
                <c:ptCount val="1"/>
                <c:pt idx="0">
                  <c:v>Average Accuracy</c:v>
                </c:pt>
              </c:strCache>
            </c:strRef>
          </c:tx>
          <c:xVal>
            <c:numRef>
              <c:f>'Question 6'!$A$3:$A$11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'Question 6'!$C$3:$C$11</c:f>
              <c:numCache>
                <c:formatCode>0.000000000000</c:formatCode>
                <c:ptCount val="9"/>
                <c:pt idx="0">
                  <c:v>0.80120068610600004</c:v>
                </c:pt>
                <c:pt idx="1">
                  <c:v>0.83950829045200004</c:v>
                </c:pt>
                <c:pt idx="2">
                  <c:v>0.89411092052600005</c:v>
                </c:pt>
                <c:pt idx="3">
                  <c:v>0.898913664951</c:v>
                </c:pt>
                <c:pt idx="4">
                  <c:v>0.904116638079</c:v>
                </c:pt>
                <c:pt idx="5">
                  <c:v>0.89782732990299996</c:v>
                </c:pt>
                <c:pt idx="6">
                  <c:v>0.90320182961700002</c:v>
                </c:pt>
                <c:pt idx="7">
                  <c:v>0.90497427101200001</c:v>
                </c:pt>
                <c:pt idx="8">
                  <c:v>0.90245854774199996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941504"/>
        <c:axId val="71951872"/>
      </c:scatterChart>
      <c:valAx>
        <c:axId val="71941504"/>
        <c:scaling>
          <c:orientation val="minMax"/>
          <c:max val="4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Hidden Layer Perceptrons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71951872"/>
        <c:crosses val="autoZero"/>
        <c:crossBetween val="midCat"/>
      </c:valAx>
      <c:valAx>
        <c:axId val="71951872"/>
        <c:scaling>
          <c:orientation val="minMax"/>
          <c:max val="1"/>
          <c:min val="0.70000000000000007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Accuracy</a:t>
                </a:r>
              </a:p>
            </c:rich>
          </c:tx>
          <c:overlay val="0"/>
        </c:title>
        <c:numFmt formatCode="0.00" sourceLinked="0"/>
        <c:majorTickMark val="none"/>
        <c:minorTickMark val="none"/>
        <c:tickLblPos val="nextTo"/>
        <c:crossAx val="71941504"/>
        <c:crosses val="autoZero"/>
        <c:crossBetween val="midCat"/>
        <c:majorUnit val="5.000000000000001E-2"/>
      </c:valAx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testCarData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'Question 6'!$H$2</c:f>
              <c:strCache>
                <c:ptCount val="1"/>
                <c:pt idx="0">
                  <c:v>Average Accuracy</c:v>
                </c:pt>
              </c:strCache>
            </c:strRef>
          </c:tx>
          <c:xVal>
            <c:numRef>
              <c:f>'Question 6'!$F$3:$F$11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'Question 6'!$H$3:$H$11</c:f>
              <c:numCache>
                <c:formatCode>0.000000000000</c:formatCode>
                <c:ptCount val="9"/>
                <c:pt idx="0">
                  <c:v>0.79083769633500001</c:v>
                </c:pt>
                <c:pt idx="1">
                  <c:v>0.85628272251299997</c:v>
                </c:pt>
                <c:pt idx="2">
                  <c:v>0.85955497382199997</c:v>
                </c:pt>
                <c:pt idx="3">
                  <c:v>0.85981675392699997</c:v>
                </c:pt>
                <c:pt idx="4">
                  <c:v>0.85575916230399995</c:v>
                </c:pt>
                <c:pt idx="5">
                  <c:v>0.85667539267000004</c:v>
                </c:pt>
                <c:pt idx="6">
                  <c:v>0.85314136125700002</c:v>
                </c:pt>
                <c:pt idx="7">
                  <c:v>0.850523560209</c:v>
                </c:pt>
                <c:pt idx="8">
                  <c:v>0.85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041984"/>
        <c:axId val="72043904"/>
      </c:scatterChart>
      <c:valAx>
        <c:axId val="72041984"/>
        <c:scaling>
          <c:orientation val="minMax"/>
          <c:max val="4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Hidden Layer Perceptrons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72043904"/>
        <c:crosses val="autoZero"/>
        <c:crossBetween val="midCat"/>
      </c:valAx>
      <c:valAx>
        <c:axId val="72043904"/>
        <c:scaling>
          <c:orientation val="minMax"/>
          <c:max val="1"/>
          <c:min val="0.70000000000000007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Accuracy</a:t>
                </a:r>
              </a:p>
            </c:rich>
          </c:tx>
          <c:overlay val="0"/>
        </c:title>
        <c:numFmt formatCode="0.00" sourceLinked="0"/>
        <c:majorTickMark val="none"/>
        <c:minorTickMark val="none"/>
        <c:tickLblPos val="nextTo"/>
        <c:crossAx val="72041984"/>
        <c:crosses val="autoZero"/>
        <c:crossBetween val="midCat"/>
        <c:majorUnit val="5.000000000000001E-2"/>
      </c:valAx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XOR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'Question 7'!$A$1:$A$101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'Question 7'!$C$1:$C$101</c:f>
              <c:numCache>
                <c:formatCode>General</c:formatCode>
                <c:ptCount val="101"/>
                <c:pt idx="0">
                  <c:v>0.52500000000000002</c:v>
                </c:pt>
                <c:pt idx="1">
                  <c:v>0.5</c:v>
                </c:pt>
                <c:pt idx="2">
                  <c:v>0.57499999999999996</c:v>
                </c:pt>
                <c:pt idx="3">
                  <c:v>0.55000000000000004</c:v>
                </c:pt>
                <c:pt idx="4">
                  <c:v>0.5</c:v>
                </c:pt>
                <c:pt idx="5">
                  <c:v>0.5</c:v>
                </c:pt>
                <c:pt idx="6">
                  <c:v>0.52500000000000002</c:v>
                </c:pt>
                <c:pt idx="7">
                  <c:v>0.57499999999999996</c:v>
                </c:pt>
                <c:pt idx="8">
                  <c:v>0.55000000000000004</c:v>
                </c:pt>
                <c:pt idx="9">
                  <c:v>0.6</c:v>
                </c:pt>
                <c:pt idx="10">
                  <c:v>0.52500000000000002</c:v>
                </c:pt>
                <c:pt idx="11">
                  <c:v>0.5</c:v>
                </c:pt>
                <c:pt idx="12">
                  <c:v>0.6</c:v>
                </c:pt>
                <c:pt idx="13">
                  <c:v>0.52500000000000002</c:v>
                </c:pt>
                <c:pt idx="14">
                  <c:v>0.55000000000000004</c:v>
                </c:pt>
                <c:pt idx="15">
                  <c:v>0.55000000000000004</c:v>
                </c:pt>
                <c:pt idx="16">
                  <c:v>0.57499999999999996</c:v>
                </c:pt>
                <c:pt idx="17">
                  <c:v>0.57499999999999996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0.52500000000000002</c:v>
                </c:pt>
                <c:pt idx="21">
                  <c:v>0.6</c:v>
                </c:pt>
                <c:pt idx="22">
                  <c:v>0.6</c:v>
                </c:pt>
                <c:pt idx="23">
                  <c:v>0.57499999999999996</c:v>
                </c:pt>
                <c:pt idx="24">
                  <c:v>0.55000000000000004</c:v>
                </c:pt>
                <c:pt idx="25">
                  <c:v>0.52500000000000002</c:v>
                </c:pt>
                <c:pt idx="26">
                  <c:v>0.55000000000000004</c:v>
                </c:pt>
                <c:pt idx="27">
                  <c:v>0.57499999999999996</c:v>
                </c:pt>
                <c:pt idx="28">
                  <c:v>0.57499999999999996</c:v>
                </c:pt>
                <c:pt idx="29">
                  <c:v>0.65</c:v>
                </c:pt>
                <c:pt idx="30">
                  <c:v>0.67500000000000004</c:v>
                </c:pt>
                <c:pt idx="31">
                  <c:v>0.625</c:v>
                </c:pt>
                <c:pt idx="32">
                  <c:v>0.6</c:v>
                </c:pt>
                <c:pt idx="33">
                  <c:v>0.6</c:v>
                </c:pt>
                <c:pt idx="34">
                  <c:v>0.65</c:v>
                </c:pt>
                <c:pt idx="35">
                  <c:v>0.72499999999999998</c:v>
                </c:pt>
                <c:pt idx="36">
                  <c:v>0.6</c:v>
                </c:pt>
                <c:pt idx="37">
                  <c:v>0.67500000000000004</c:v>
                </c:pt>
                <c:pt idx="38">
                  <c:v>0.625</c:v>
                </c:pt>
                <c:pt idx="39">
                  <c:v>0.67500000000000004</c:v>
                </c:pt>
                <c:pt idx="40">
                  <c:v>0.72499999999999998</c:v>
                </c:pt>
                <c:pt idx="41">
                  <c:v>0.77500000000000002</c:v>
                </c:pt>
                <c:pt idx="42">
                  <c:v>0.6</c:v>
                </c:pt>
                <c:pt idx="43">
                  <c:v>0.625</c:v>
                </c:pt>
                <c:pt idx="44">
                  <c:v>0.6</c:v>
                </c:pt>
                <c:pt idx="45">
                  <c:v>0.7</c:v>
                </c:pt>
                <c:pt idx="46">
                  <c:v>0.75</c:v>
                </c:pt>
                <c:pt idx="47">
                  <c:v>0.8</c:v>
                </c:pt>
                <c:pt idx="48">
                  <c:v>0.65</c:v>
                </c:pt>
                <c:pt idx="49">
                  <c:v>0.75</c:v>
                </c:pt>
                <c:pt idx="50">
                  <c:v>0.7</c:v>
                </c:pt>
                <c:pt idx="51">
                  <c:v>0.65</c:v>
                </c:pt>
                <c:pt idx="52">
                  <c:v>0.67500000000000004</c:v>
                </c:pt>
                <c:pt idx="53">
                  <c:v>0.65</c:v>
                </c:pt>
                <c:pt idx="54">
                  <c:v>0.7</c:v>
                </c:pt>
                <c:pt idx="55">
                  <c:v>0.6</c:v>
                </c:pt>
                <c:pt idx="56">
                  <c:v>0.72499999999999998</c:v>
                </c:pt>
                <c:pt idx="57">
                  <c:v>0.625</c:v>
                </c:pt>
                <c:pt idx="58">
                  <c:v>0.77500000000000002</c:v>
                </c:pt>
                <c:pt idx="59">
                  <c:v>0.7</c:v>
                </c:pt>
                <c:pt idx="60">
                  <c:v>0.67500000000000004</c:v>
                </c:pt>
                <c:pt idx="61">
                  <c:v>0.75</c:v>
                </c:pt>
                <c:pt idx="62">
                  <c:v>0.67500000000000004</c:v>
                </c:pt>
                <c:pt idx="63">
                  <c:v>0.6</c:v>
                </c:pt>
                <c:pt idx="64">
                  <c:v>0.72499999999999998</c:v>
                </c:pt>
                <c:pt idx="65">
                  <c:v>0.67500000000000004</c:v>
                </c:pt>
                <c:pt idx="66">
                  <c:v>0.67500000000000004</c:v>
                </c:pt>
                <c:pt idx="67">
                  <c:v>0.65</c:v>
                </c:pt>
                <c:pt idx="68">
                  <c:v>0.6</c:v>
                </c:pt>
                <c:pt idx="69">
                  <c:v>0.65</c:v>
                </c:pt>
                <c:pt idx="70">
                  <c:v>0.72499999999999998</c:v>
                </c:pt>
                <c:pt idx="71">
                  <c:v>0.67500000000000004</c:v>
                </c:pt>
                <c:pt idx="72">
                  <c:v>0.65</c:v>
                </c:pt>
                <c:pt idx="73">
                  <c:v>0.65</c:v>
                </c:pt>
                <c:pt idx="74">
                  <c:v>0.72499999999999998</c:v>
                </c:pt>
                <c:pt idx="75">
                  <c:v>0.65</c:v>
                </c:pt>
                <c:pt idx="76">
                  <c:v>0.7</c:v>
                </c:pt>
                <c:pt idx="77">
                  <c:v>0.67500000000000004</c:v>
                </c:pt>
                <c:pt idx="78">
                  <c:v>0.57499999999999996</c:v>
                </c:pt>
                <c:pt idx="79">
                  <c:v>0.65</c:v>
                </c:pt>
                <c:pt idx="80">
                  <c:v>0.65</c:v>
                </c:pt>
                <c:pt idx="81">
                  <c:v>0.6</c:v>
                </c:pt>
                <c:pt idx="82">
                  <c:v>0.7</c:v>
                </c:pt>
                <c:pt idx="83">
                  <c:v>0.55000000000000004</c:v>
                </c:pt>
                <c:pt idx="84">
                  <c:v>0.6</c:v>
                </c:pt>
                <c:pt idx="85">
                  <c:v>0.6</c:v>
                </c:pt>
                <c:pt idx="86">
                  <c:v>0.6</c:v>
                </c:pt>
                <c:pt idx="87">
                  <c:v>0.67500000000000004</c:v>
                </c:pt>
                <c:pt idx="88">
                  <c:v>0.65</c:v>
                </c:pt>
                <c:pt idx="89">
                  <c:v>0.625</c:v>
                </c:pt>
                <c:pt idx="90">
                  <c:v>0.65</c:v>
                </c:pt>
                <c:pt idx="91">
                  <c:v>0.65</c:v>
                </c:pt>
                <c:pt idx="92">
                  <c:v>0.6</c:v>
                </c:pt>
                <c:pt idx="93">
                  <c:v>0.6</c:v>
                </c:pt>
                <c:pt idx="94">
                  <c:v>0.65</c:v>
                </c:pt>
                <c:pt idx="95">
                  <c:v>0.625</c:v>
                </c:pt>
                <c:pt idx="96">
                  <c:v>0.57499999999999996</c:v>
                </c:pt>
                <c:pt idx="97">
                  <c:v>0.625</c:v>
                </c:pt>
                <c:pt idx="98">
                  <c:v>0.55000000000000004</c:v>
                </c:pt>
                <c:pt idx="99">
                  <c:v>0.625</c:v>
                </c:pt>
                <c:pt idx="100">
                  <c:v>0.6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361792"/>
        <c:axId val="99829248"/>
      </c:scatterChart>
      <c:valAx>
        <c:axId val="89361792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Hidden Layer</a:t>
                </a:r>
                <a:r>
                  <a:rPr lang="en-US" baseline="0"/>
                  <a:t> Perceptrons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99829248"/>
        <c:crosses val="autoZero"/>
        <c:crossBetween val="midCat"/>
      </c:valAx>
      <c:valAx>
        <c:axId val="99829248"/>
        <c:scaling>
          <c:orientation val="minMax"/>
          <c:max val="1"/>
          <c:min val="0.4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Accuracy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9361792"/>
        <c:crosses val="autoZero"/>
        <c:crossBetween val="midCat"/>
      </c:valAx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5</Pages>
  <Words>915</Words>
  <Characters>4733</Characters>
  <Application>Microsoft Office Word</Application>
  <DocSecurity>0</DocSecurity>
  <Lines>591</Lines>
  <Paragraphs>627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60</cp:revision>
  <dcterms:created xsi:type="dcterms:W3CDTF">2015-12-04T01:58:00Z</dcterms:created>
  <dcterms:modified xsi:type="dcterms:W3CDTF">2015-12-05T22:50:00Z</dcterms:modified>
</cp:coreProperties>
</file>