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F2FE4" w14:textId="5E63E35A" w:rsidR="00A31600" w:rsidRDefault="00034BC3" w:rsidP="00034BC3">
      <w:pPr>
        <w:pStyle w:val="11"/>
      </w:pPr>
      <w:r>
        <w:rPr>
          <w:rFonts w:hint="eastAsia"/>
        </w:rPr>
        <w:t>vue3</w:t>
      </w:r>
    </w:p>
    <w:p w14:paraId="0CD332F3" w14:textId="755D9178" w:rsidR="00034BC3" w:rsidRDefault="00034BC3" w:rsidP="00034BC3">
      <w:pPr>
        <w:pStyle w:val="21"/>
      </w:pPr>
      <w:r>
        <w:rPr>
          <w:rFonts w:hint="eastAsia"/>
        </w:rPr>
        <w:t>ES6</w:t>
      </w:r>
      <w:r>
        <w:rPr>
          <w:rFonts w:hint="eastAsia"/>
        </w:rPr>
        <w:t>模块化与异步编程</w:t>
      </w:r>
    </w:p>
    <w:p w14:paraId="626CBF8E" w14:textId="4641690E" w:rsidR="00034BC3" w:rsidRDefault="00034BC3" w:rsidP="00034BC3">
      <w:pPr>
        <w:pStyle w:val="31"/>
      </w:pPr>
      <w:r>
        <w:t>什么是</w:t>
      </w:r>
      <w:r>
        <w:t>ES6</w:t>
      </w:r>
      <w:r>
        <w:t>模块化规范</w:t>
      </w:r>
    </w:p>
    <w:p w14:paraId="00FD918B" w14:textId="77777777" w:rsidR="00034BC3" w:rsidRDefault="00034BC3" w:rsidP="00034BC3">
      <w:pPr>
        <w:pStyle w:val="a3"/>
      </w:pPr>
      <w:r>
        <w:t>ES6模块化规范是浏览器端与服务器端通用的模块化开发规范。它的出现极大的降低了前端开发者的模块化学</w:t>
      </w:r>
    </w:p>
    <w:p w14:paraId="1AC524A4" w14:textId="77777777" w:rsidR="00034BC3" w:rsidRDefault="00034BC3" w:rsidP="00034BC3">
      <w:pPr>
        <w:pStyle w:val="a3"/>
      </w:pPr>
      <w:r>
        <w:rPr>
          <w:rFonts w:hint="eastAsia"/>
        </w:rPr>
        <w:t>习成本，开发者不需再额外学习</w:t>
      </w:r>
      <w:r>
        <w:t>AMD、CMD或CommonJS等模块化规范。</w:t>
      </w:r>
    </w:p>
    <w:p w14:paraId="72DACBB9" w14:textId="77777777" w:rsidR="00034BC3" w:rsidRDefault="00034BC3" w:rsidP="00034BC3">
      <w:pPr>
        <w:pStyle w:val="a3"/>
        <w:rPr>
          <w:rFonts w:hint="eastAsia"/>
        </w:rPr>
      </w:pPr>
    </w:p>
    <w:p w14:paraId="181B6253" w14:textId="77777777" w:rsidR="00034BC3" w:rsidRDefault="00034BC3" w:rsidP="00034BC3">
      <w:pPr>
        <w:pStyle w:val="a3"/>
      </w:pPr>
      <w:r>
        <w:t>ES6模块化规范中定义：</w:t>
      </w:r>
    </w:p>
    <w:p w14:paraId="6D97D8B6" w14:textId="6593BFD1" w:rsidR="00034BC3" w:rsidRDefault="00034BC3" w:rsidP="00034BC3">
      <w:pPr>
        <w:pStyle w:val="a3"/>
        <w:numPr>
          <w:ilvl w:val="0"/>
          <w:numId w:val="53"/>
        </w:numPr>
      </w:pPr>
      <w:r>
        <w:rPr>
          <w:rFonts w:hint="eastAsia"/>
        </w:rPr>
        <w:t>每个</w:t>
      </w:r>
      <w:r>
        <w:t>js 文件都是一个独立的模块</w:t>
      </w:r>
    </w:p>
    <w:p w14:paraId="7561BC68" w14:textId="77777777" w:rsidR="00034BC3" w:rsidRDefault="00034BC3" w:rsidP="00034BC3">
      <w:pPr>
        <w:pStyle w:val="a3"/>
        <w:numPr>
          <w:ilvl w:val="0"/>
          <w:numId w:val="53"/>
        </w:numPr>
      </w:pPr>
      <w:r>
        <w:rPr>
          <w:rFonts w:hint="eastAsia"/>
        </w:rPr>
        <w:t>导入其它模块成员使用</w:t>
      </w:r>
      <w:r>
        <w:t>import关键字</w:t>
      </w:r>
    </w:p>
    <w:p w14:paraId="514D698E" w14:textId="4185D4CC" w:rsidR="00034BC3" w:rsidRDefault="00034BC3" w:rsidP="00034BC3">
      <w:pPr>
        <w:pStyle w:val="a3"/>
        <w:numPr>
          <w:ilvl w:val="0"/>
          <w:numId w:val="53"/>
        </w:numPr>
      </w:pPr>
      <w:r>
        <w:rPr>
          <w:rFonts w:hint="eastAsia"/>
        </w:rPr>
        <w:t>向外共享模块成员使用</w:t>
      </w:r>
      <w:r>
        <w:t>export关键字</w:t>
      </w:r>
    </w:p>
    <w:p w14:paraId="35B3756A" w14:textId="77777777" w:rsidR="00D4088B" w:rsidRDefault="00D4088B" w:rsidP="00D4088B">
      <w:pPr>
        <w:pStyle w:val="a3"/>
      </w:pPr>
    </w:p>
    <w:p w14:paraId="387DAF32" w14:textId="79C2156C" w:rsidR="00D4088B" w:rsidRDefault="00D4088B" w:rsidP="00D4088B">
      <w:pPr>
        <w:pStyle w:val="31"/>
      </w:pPr>
      <w:r>
        <w:t>在</w:t>
      </w:r>
      <w:r>
        <w:t>node.js</w:t>
      </w:r>
      <w:r>
        <w:t>中体验</w:t>
      </w:r>
      <w:r>
        <w:t>ES6</w:t>
      </w:r>
      <w:r>
        <w:t>模块化</w:t>
      </w:r>
    </w:p>
    <w:p w14:paraId="48B6EB87" w14:textId="77777777" w:rsidR="00D4088B" w:rsidRDefault="00D4088B" w:rsidP="00D4088B">
      <w:pPr>
        <w:pStyle w:val="a3"/>
      </w:pPr>
      <w:r>
        <w:t>node.js中默认仅支持CommonJS 模块化规范，若想基于node.js体验与学习ES6的模块化语法，可以按照</w:t>
      </w:r>
    </w:p>
    <w:p w14:paraId="2C767622" w14:textId="77777777" w:rsidR="00D4088B" w:rsidRDefault="00D4088B" w:rsidP="00D4088B">
      <w:pPr>
        <w:pStyle w:val="a3"/>
      </w:pPr>
      <w:r>
        <w:rPr>
          <w:rFonts w:hint="eastAsia"/>
        </w:rPr>
        <w:t>如下两个步骤进行配置：</w:t>
      </w:r>
    </w:p>
    <w:p w14:paraId="579EB2E4" w14:textId="77777777" w:rsidR="00D4088B" w:rsidRDefault="00D4088B" w:rsidP="00D4088B">
      <w:pPr>
        <w:pStyle w:val="a3"/>
      </w:pPr>
      <w:r>
        <w:rPr>
          <w:rFonts w:hint="eastAsia"/>
        </w:rPr>
        <w:t>①确保安装了</w:t>
      </w:r>
      <w:r>
        <w:t>v14.15.1或更高版本的node.js</w:t>
      </w:r>
    </w:p>
    <w:p w14:paraId="2B21CC5A" w14:textId="7E41CC09" w:rsidR="00D4088B" w:rsidRDefault="00D4088B" w:rsidP="00D4088B">
      <w:pPr>
        <w:pStyle w:val="a3"/>
      </w:pPr>
      <w:r>
        <w:rPr>
          <w:rFonts w:hint="eastAsia"/>
        </w:rPr>
        <w:t>②在</w:t>
      </w:r>
      <w:r>
        <w:t>package.json的根节点中添加"type":"module"节点</w:t>
      </w:r>
    </w:p>
    <w:p w14:paraId="09D85194" w14:textId="71EA0EAD" w:rsidR="00D4088B" w:rsidRDefault="00D4088B" w:rsidP="00D4088B">
      <w:pPr>
        <w:pStyle w:val="a3"/>
      </w:pPr>
      <w:r>
        <w:tab/>
      </w:r>
      <w:r w:rsidRPr="00D4088B">
        <w:t>PS E:\Desktop\Example\VUE3\vue3_t2&gt; npm init -y</w:t>
      </w:r>
      <w:r>
        <w:tab/>
      </w:r>
      <w:r>
        <w:tab/>
      </w:r>
      <w:r>
        <w:rPr>
          <w:rFonts w:hint="eastAsia"/>
        </w:rPr>
        <w:t>#快速创建一个</w:t>
      </w:r>
      <w:r>
        <w:t>package.json</w:t>
      </w:r>
    </w:p>
    <w:p w14:paraId="1DF51EAE" w14:textId="1ABD80D5" w:rsidR="00D4088B" w:rsidRDefault="00D4088B" w:rsidP="00D4088B">
      <w:pPr>
        <w:pStyle w:val="a3"/>
        <w:rPr>
          <w:rFonts w:hint="eastAsia"/>
        </w:rPr>
      </w:pPr>
      <w:r>
        <w:tab/>
      </w:r>
      <w:r>
        <w:rPr>
          <w:rFonts w:hint="eastAsia"/>
        </w:rPr>
        <w:t>增加</w:t>
      </w:r>
      <w:r>
        <w:t>"type":"module"节点</w:t>
      </w:r>
    </w:p>
    <w:p w14:paraId="6A430C18" w14:textId="1B8DE19D" w:rsidR="00D4088B" w:rsidRDefault="00D4088B" w:rsidP="00D4088B">
      <w:pPr>
        <w:pStyle w:val="a3"/>
      </w:pPr>
      <w:r>
        <w:tab/>
      </w:r>
      <w:r>
        <w:rPr>
          <w:noProof/>
        </w:rPr>
        <w:drawing>
          <wp:inline distT="0" distB="0" distL="0" distR="0" wp14:anchorId="2D150380" wp14:editId="201082F2">
            <wp:extent cx="6645910" cy="2355850"/>
            <wp:effectExtent l="0" t="0" r="2540" b="6350"/>
            <wp:docPr id="1276652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2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B392" w14:textId="77777777" w:rsidR="00D4088B" w:rsidRDefault="00D4088B" w:rsidP="00D4088B">
      <w:pPr>
        <w:pStyle w:val="a3"/>
      </w:pPr>
    </w:p>
    <w:p w14:paraId="7D7E0BE3" w14:textId="7FF32C1B" w:rsidR="00D4088B" w:rsidRDefault="00D4088B" w:rsidP="00D4088B">
      <w:pPr>
        <w:pStyle w:val="31"/>
      </w:pPr>
      <w:r>
        <w:t>ES6</w:t>
      </w:r>
      <w:r>
        <w:t>模块化的基本语法</w:t>
      </w:r>
    </w:p>
    <w:p w14:paraId="679AF534" w14:textId="77777777" w:rsidR="00D4088B" w:rsidRDefault="00D4088B" w:rsidP="00D4088B">
      <w:pPr>
        <w:pStyle w:val="a3"/>
      </w:pPr>
      <w:r>
        <w:t>ES6的模块化主要包含如下3种用法：</w:t>
      </w:r>
    </w:p>
    <w:p w14:paraId="4E3BB05F" w14:textId="77777777" w:rsidR="00D4088B" w:rsidRDefault="00D4088B" w:rsidP="00D4088B">
      <w:pPr>
        <w:pStyle w:val="a3"/>
        <w:rPr>
          <w:rFonts w:hint="eastAsia"/>
        </w:rPr>
      </w:pPr>
    </w:p>
    <w:p w14:paraId="10C497FB" w14:textId="167A871D" w:rsidR="00D4088B" w:rsidRDefault="00D4088B" w:rsidP="00D4088B">
      <w:pPr>
        <w:pStyle w:val="41"/>
      </w:pPr>
      <w:r>
        <w:rPr>
          <w:rFonts w:hint="eastAsia"/>
        </w:rPr>
        <w:t>默认导出与默认导入</w:t>
      </w:r>
    </w:p>
    <w:p w14:paraId="0F88EE88" w14:textId="780D2FB4" w:rsidR="00A07555" w:rsidRDefault="00A07555" w:rsidP="00A07555">
      <w:pPr>
        <w:pStyle w:val="5"/>
      </w:pPr>
      <w:r>
        <w:rPr>
          <w:rFonts w:hint="eastAsia"/>
        </w:rPr>
        <w:t>默认导出</w:t>
      </w:r>
    </w:p>
    <w:p w14:paraId="685914E8" w14:textId="6C903DDF" w:rsidR="00D918C0" w:rsidRPr="00D918C0" w:rsidRDefault="00D918C0" w:rsidP="00D918C0">
      <w:pPr>
        <w:pStyle w:val="a3"/>
        <w:rPr>
          <w:rFonts w:hint="eastAsia"/>
        </w:rPr>
      </w:pPr>
      <w:r w:rsidRPr="00D918C0">
        <w:rPr>
          <w:rFonts w:hint="eastAsia"/>
        </w:rPr>
        <w:t>每个模块中，只允许使用唯一的一次</w:t>
      </w:r>
      <w:r w:rsidRPr="00D918C0">
        <w:t>exportdefault，否则会报错！</w:t>
      </w:r>
    </w:p>
    <w:p w14:paraId="231709DD" w14:textId="7FB54396" w:rsidR="00D4088B" w:rsidRDefault="00A07555" w:rsidP="00D4088B">
      <w:pPr>
        <w:pStyle w:val="a3"/>
      </w:pPr>
      <w:r>
        <w:rPr>
          <w:noProof/>
        </w:rPr>
        <w:lastRenderedPageBreak/>
        <w:drawing>
          <wp:inline distT="0" distB="0" distL="0" distR="0" wp14:anchorId="67EEDF2E" wp14:editId="7EA78A31">
            <wp:extent cx="6645910" cy="2840355"/>
            <wp:effectExtent l="0" t="0" r="2540" b="0"/>
            <wp:docPr id="453050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0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2067" w14:textId="77777777" w:rsidR="00D918C0" w:rsidRDefault="00D918C0" w:rsidP="00D4088B">
      <w:pPr>
        <w:pStyle w:val="a3"/>
        <w:rPr>
          <w:rFonts w:hint="eastAsia"/>
        </w:rPr>
      </w:pPr>
    </w:p>
    <w:p w14:paraId="1B30EF75" w14:textId="3F1E9C12" w:rsidR="00A07555" w:rsidRDefault="00A07555" w:rsidP="00A07555">
      <w:pPr>
        <w:pStyle w:val="5"/>
      </w:pPr>
      <w:r>
        <w:rPr>
          <w:rFonts w:hint="eastAsia"/>
        </w:rPr>
        <w:t>默认导入</w:t>
      </w:r>
    </w:p>
    <w:p w14:paraId="098CAE91" w14:textId="01EA95C1" w:rsidR="00D918C0" w:rsidRPr="00D918C0" w:rsidRDefault="00D918C0" w:rsidP="00D918C0">
      <w:pPr>
        <w:pStyle w:val="a3"/>
        <w:rPr>
          <w:rFonts w:hint="eastAsia"/>
        </w:rPr>
      </w:pPr>
      <w:r>
        <w:rPr>
          <w:rFonts w:hint="eastAsia"/>
        </w:rPr>
        <w:t>接收名称命名规范和c语言相同，字母数字下划线，不能数字开头</w:t>
      </w:r>
    </w:p>
    <w:p w14:paraId="102D5BD5" w14:textId="57495EAD" w:rsidR="00A07555" w:rsidRDefault="00A07555" w:rsidP="00D4088B">
      <w:pPr>
        <w:pStyle w:val="a3"/>
      </w:pPr>
      <w:r>
        <w:rPr>
          <w:noProof/>
        </w:rPr>
        <w:drawing>
          <wp:inline distT="0" distB="0" distL="0" distR="0" wp14:anchorId="34C1F947" wp14:editId="4D13216D">
            <wp:extent cx="6645910" cy="2424430"/>
            <wp:effectExtent l="0" t="0" r="2540" b="0"/>
            <wp:docPr id="328684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4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D53" w14:textId="77777777" w:rsidR="00D918C0" w:rsidRPr="00D4088B" w:rsidRDefault="00D918C0" w:rsidP="00D4088B">
      <w:pPr>
        <w:pStyle w:val="a3"/>
        <w:rPr>
          <w:rFonts w:hint="eastAsia"/>
        </w:rPr>
      </w:pPr>
    </w:p>
    <w:p w14:paraId="61074296" w14:textId="77777777" w:rsidR="00D4088B" w:rsidRDefault="00D4088B" w:rsidP="00D4088B">
      <w:pPr>
        <w:pStyle w:val="41"/>
      </w:pPr>
      <w:r>
        <w:rPr>
          <w:rFonts w:hint="eastAsia"/>
        </w:rPr>
        <w:t>按需导出与按需导入</w:t>
      </w:r>
    </w:p>
    <w:p w14:paraId="3DE6BC19" w14:textId="47D9155F" w:rsidR="00656F76" w:rsidRPr="00656F76" w:rsidRDefault="00656F76" w:rsidP="00656F76">
      <w:pPr>
        <w:pStyle w:val="a3"/>
        <w:rPr>
          <w:rFonts w:hint="eastAsia"/>
        </w:rPr>
      </w:pPr>
      <w:r>
        <w:rPr>
          <w:rFonts w:hint="eastAsia"/>
        </w:rPr>
        <w:t>注意：</w:t>
      </w:r>
    </w:p>
    <w:p w14:paraId="04C59037" w14:textId="77777777" w:rsidR="00656F76" w:rsidRDefault="00656F76" w:rsidP="00656F76">
      <w:pPr>
        <w:pStyle w:val="a3"/>
        <w:numPr>
          <w:ilvl w:val="0"/>
          <w:numId w:val="57"/>
        </w:numPr>
      </w:pPr>
      <w:r>
        <w:rPr>
          <w:rFonts w:hint="eastAsia"/>
        </w:rPr>
        <w:t>每个模块中可以使用多次按需导出</w:t>
      </w:r>
    </w:p>
    <w:p w14:paraId="2A3A497A" w14:textId="77777777" w:rsidR="00656F76" w:rsidRDefault="00656F76" w:rsidP="00656F76">
      <w:pPr>
        <w:pStyle w:val="a3"/>
        <w:numPr>
          <w:ilvl w:val="0"/>
          <w:numId w:val="57"/>
        </w:numPr>
      </w:pPr>
      <w:r>
        <w:rPr>
          <w:rFonts w:hint="eastAsia"/>
        </w:rPr>
        <w:t>按需</w:t>
      </w:r>
      <w:r w:rsidRPr="00656F76">
        <w:rPr>
          <w:rFonts w:hint="eastAsia"/>
          <w:color w:val="FF0000"/>
        </w:rPr>
        <w:t>导入的成员名称</w:t>
      </w:r>
      <w:r>
        <w:rPr>
          <w:rFonts w:hint="eastAsia"/>
        </w:rPr>
        <w:t>必须和</w:t>
      </w:r>
      <w:r w:rsidRPr="00656F76">
        <w:rPr>
          <w:rFonts w:hint="eastAsia"/>
          <w:color w:val="FF0000"/>
        </w:rPr>
        <w:t>按需导出的名称</w:t>
      </w:r>
      <w:r>
        <w:rPr>
          <w:rFonts w:hint="eastAsia"/>
        </w:rPr>
        <w:t>保持</w:t>
      </w:r>
      <w:r w:rsidRPr="00656F76">
        <w:rPr>
          <w:rFonts w:hint="eastAsia"/>
          <w:color w:val="FF0000"/>
        </w:rPr>
        <w:t>一致</w:t>
      </w:r>
    </w:p>
    <w:p w14:paraId="19218957" w14:textId="77777777" w:rsidR="00656F76" w:rsidRDefault="00656F76" w:rsidP="00656F76">
      <w:pPr>
        <w:pStyle w:val="a3"/>
        <w:numPr>
          <w:ilvl w:val="0"/>
          <w:numId w:val="57"/>
        </w:numPr>
      </w:pPr>
      <w:r>
        <w:rPr>
          <w:rFonts w:hint="eastAsia"/>
        </w:rPr>
        <w:t>按需导入时，可以使用</w:t>
      </w:r>
      <w:r w:rsidRPr="00656F76">
        <w:rPr>
          <w:color w:val="FF0000"/>
        </w:rPr>
        <w:t>as</w:t>
      </w:r>
      <w:r>
        <w:t>关键字进行</w:t>
      </w:r>
      <w:r w:rsidRPr="00656F76">
        <w:rPr>
          <w:color w:val="FF0000"/>
        </w:rPr>
        <w:t>重命名</w:t>
      </w:r>
    </w:p>
    <w:p w14:paraId="772B3252" w14:textId="77777777" w:rsidR="00656F76" w:rsidRDefault="00656F76" w:rsidP="00656F76">
      <w:pPr>
        <w:pStyle w:val="a3"/>
        <w:ind w:left="440"/>
      </w:pPr>
      <w:r>
        <w:t>import { s1,</w:t>
      </w:r>
      <w:r w:rsidRPr="00656F76">
        <w:rPr>
          <w:color w:val="FF0000"/>
        </w:rPr>
        <w:t>s2 as s123</w:t>
      </w:r>
      <w:r>
        <w:t>,show} from "./3.js";</w:t>
      </w:r>
    </w:p>
    <w:p w14:paraId="4F367A96" w14:textId="77777777" w:rsidR="00656F76" w:rsidRDefault="00656F76" w:rsidP="00656F76">
      <w:pPr>
        <w:pStyle w:val="a3"/>
        <w:ind w:left="440"/>
      </w:pPr>
      <w:r>
        <w:t>console.log(s1);</w:t>
      </w:r>
    </w:p>
    <w:p w14:paraId="78099DA3" w14:textId="77777777" w:rsidR="00656F76" w:rsidRDefault="00656F76" w:rsidP="00656F76">
      <w:pPr>
        <w:pStyle w:val="a3"/>
        <w:ind w:left="440"/>
      </w:pPr>
      <w:r>
        <w:t>console.log(</w:t>
      </w:r>
      <w:r w:rsidRPr="00656F76">
        <w:rPr>
          <w:color w:val="FF0000"/>
        </w:rPr>
        <w:t>s123</w:t>
      </w:r>
      <w:r>
        <w:t>);</w:t>
      </w:r>
    </w:p>
    <w:p w14:paraId="5EB59A0F" w14:textId="23F16B8E" w:rsidR="00656F76" w:rsidRDefault="00656F76" w:rsidP="00656F76">
      <w:pPr>
        <w:pStyle w:val="a3"/>
        <w:ind w:left="440"/>
        <w:rPr>
          <w:rFonts w:hint="eastAsia"/>
        </w:rPr>
      </w:pPr>
      <w:r>
        <w:t>show(1,2);</w:t>
      </w:r>
    </w:p>
    <w:p w14:paraId="7BABCEE3" w14:textId="62E35ABA" w:rsidR="00656F76" w:rsidRDefault="00656F76" w:rsidP="00656F76">
      <w:pPr>
        <w:pStyle w:val="a3"/>
        <w:numPr>
          <w:ilvl w:val="0"/>
          <w:numId w:val="57"/>
        </w:numPr>
      </w:pPr>
      <w:r>
        <w:rPr>
          <w:rFonts w:hint="eastAsia"/>
        </w:rPr>
        <w:t>按需导入可以和默认导入一起使用</w:t>
      </w:r>
      <w:r w:rsidR="002D60EF">
        <w:rPr>
          <w:rFonts w:hint="eastAsia"/>
        </w:rPr>
        <w:t>，默认导出用变量名</w:t>
      </w:r>
    </w:p>
    <w:p w14:paraId="3D7BEF67" w14:textId="77777777" w:rsidR="002D60EF" w:rsidRDefault="002D60EF" w:rsidP="002D60EF">
      <w:pPr>
        <w:pStyle w:val="a3"/>
        <w:ind w:left="420"/>
      </w:pPr>
      <w:r>
        <w:t xml:space="preserve">import </w:t>
      </w:r>
      <w:r w:rsidRPr="002D60EF">
        <w:rPr>
          <w:color w:val="FF0000"/>
        </w:rPr>
        <w:t>info,</w:t>
      </w:r>
      <w:r>
        <w:t xml:space="preserve"> { s1,s2 as s123,show} from "./3.js";</w:t>
      </w:r>
    </w:p>
    <w:p w14:paraId="569C2493" w14:textId="77777777" w:rsidR="002D60EF" w:rsidRDefault="002D60EF" w:rsidP="002D60EF">
      <w:pPr>
        <w:pStyle w:val="a3"/>
        <w:ind w:left="420"/>
      </w:pPr>
      <w:r>
        <w:t>console.log(s1);</w:t>
      </w:r>
    </w:p>
    <w:p w14:paraId="3F33F34B" w14:textId="77777777" w:rsidR="002D60EF" w:rsidRDefault="002D60EF" w:rsidP="002D60EF">
      <w:pPr>
        <w:pStyle w:val="a3"/>
        <w:ind w:left="420"/>
      </w:pPr>
      <w:r>
        <w:t>console.log(s123);</w:t>
      </w:r>
    </w:p>
    <w:p w14:paraId="4709608F" w14:textId="77777777" w:rsidR="002D60EF" w:rsidRDefault="002D60EF" w:rsidP="002D60EF">
      <w:pPr>
        <w:pStyle w:val="a3"/>
        <w:ind w:left="420"/>
      </w:pPr>
      <w:r>
        <w:t>show(1, 2);</w:t>
      </w:r>
    </w:p>
    <w:p w14:paraId="15DF65B3" w14:textId="4DCA1F65" w:rsidR="00656F76" w:rsidRPr="002D60EF" w:rsidRDefault="002D60EF" w:rsidP="002D60EF">
      <w:pPr>
        <w:pStyle w:val="a3"/>
        <w:ind w:left="420"/>
        <w:rPr>
          <w:rFonts w:hint="eastAsia"/>
          <w:color w:val="FF0000"/>
        </w:rPr>
      </w:pPr>
      <w:r w:rsidRPr="002D60EF">
        <w:rPr>
          <w:color w:val="FF0000"/>
        </w:rPr>
        <w:t>console.log(info); // { qwe: 123 }</w:t>
      </w:r>
    </w:p>
    <w:p w14:paraId="32ECD01A" w14:textId="415D9EAC" w:rsidR="00D918C0" w:rsidRDefault="00D918C0" w:rsidP="00D918C0">
      <w:pPr>
        <w:pStyle w:val="a3"/>
      </w:pPr>
      <w:r>
        <w:rPr>
          <w:noProof/>
        </w:rPr>
        <w:lastRenderedPageBreak/>
        <w:drawing>
          <wp:inline distT="0" distB="0" distL="0" distR="0" wp14:anchorId="3F9CF610" wp14:editId="19F4A773">
            <wp:extent cx="6645910" cy="2577465"/>
            <wp:effectExtent l="0" t="0" r="2540" b="0"/>
            <wp:docPr id="949631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1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1115" w14:textId="4971A95A" w:rsidR="00656F76" w:rsidRDefault="00656F76" w:rsidP="00D918C0">
      <w:pPr>
        <w:pStyle w:val="a3"/>
      </w:pPr>
      <w:r>
        <w:rPr>
          <w:noProof/>
        </w:rPr>
        <w:drawing>
          <wp:inline distT="0" distB="0" distL="0" distR="0" wp14:anchorId="287AC906" wp14:editId="749DD3A7">
            <wp:extent cx="6645910" cy="2146300"/>
            <wp:effectExtent l="0" t="0" r="2540" b="6350"/>
            <wp:docPr id="163630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02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869" w14:textId="77777777" w:rsidR="00656F76" w:rsidRPr="00D918C0" w:rsidRDefault="00656F76" w:rsidP="00D918C0">
      <w:pPr>
        <w:pStyle w:val="a3"/>
        <w:rPr>
          <w:rFonts w:hint="eastAsia"/>
        </w:rPr>
      </w:pPr>
    </w:p>
    <w:p w14:paraId="02249AE1" w14:textId="6E925C7D" w:rsidR="00D4088B" w:rsidRDefault="00D4088B" w:rsidP="00D4088B">
      <w:pPr>
        <w:pStyle w:val="41"/>
      </w:pPr>
      <w:r>
        <w:rPr>
          <w:rFonts w:hint="eastAsia"/>
        </w:rPr>
        <w:t>直接导入并执行模块中的代码</w:t>
      </w:r>
    </w:p>
    <w:p w14:paraId="15DE5EAB" w14:textId="393FCEC9" w:rsidR="007F1E1A" w:rsidRDefault="007F1E1A" w:rsidP="007F1E1A">
      <w:pPr>
        <w:pStyle w:val="a3"/>
      </w:pPr>
      <w:r>
        <w:rPr>
          <w:noProof/>
        </w:rPr>
        <w:drawing>
          <wp:inline distT="0" distB="0" distL="0" distR="0" wp14:anchorId="5FECBAED" wp14:editId="5E302B5C">
            <wp:extent cx="6645910" cy="2929255"/>
            <wp:effectExtent l="0" t="0" r="2540" b="4445"/>
            <wp:docPr id="1135890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90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47D" w14:textId="77777777" w:rsidR="00E56578" w:rsidRDefault="00E56578" w:rsidP="007F1E1A">
      <w:pPr>
        <w:pStyle w:val="a3"/>
      </w:pPr>
    </w:p>
    <w:p w14:paraId="64C6D2F7" w14:textId="44E80509" w:rsidR="00E56578" w:rsidRDefault="00E56578" w:rsidP="00E56578">
      <w:pPr>
        <w:pStyle w:val="31"/>
      </w:pPr>
      <w:r>
        <w:rPr>
          <w:rFonts w:hint="eastAsia"/>
        </w:rPr>
        <w:t>Promise</w:t>
      </w:r>
    </w:p>
    <w:p w14:paraId="4E6D74B6" w14:textId="133E0464" w:rsidR="00E56578" w:rsidRPr="00E56578" w:rsidRDefault="00E56578" w:rsidP="00E56578">
      <w:pPr>
        <w:pStyle w:val="41"/>
        <w:rPr>
          <w:rFonts w:hint="eastAsia"/>
        </w:rPr>
      </w:pPr>
      <w:r>
        <w:rPr>
          <w:rFonts w:hint="eastAsia"/>
        </w:rPr>
        <w:t>回调地狱</w:t>
      </w:r>
    </w:p>
    <w:p w14:paraId="056EE41B" w14:textId="77777777" w:rsidR="00E56578" w:rsidRDefault="00E56578" w:rsidP="007F1E1A">
      <w:pPr>
        <w:pStyle w:val="a3"/>
      </w:pPr>
    </w:p>
    <w:p w14:paraId="29FAB40E" w14:textId="57E75142" w:rsidR="00E56578" w:rsidRDefault="00E56578" w:rsidP="007F1E1A">
      <w:pPr>
        <w:pStyle w:val="a3"/>
      </w:pPr>
      <w:r>
        <w:rPr>
          <w:noProof/>
        </w:rPr>
        <w:lastRenderedPageBreak/>
        <w:drawing>
          <wp:inline distT="0" distB="0" distL="0" distR="0" wp14:anchorId="60253707" wp14:editId="7DF2ADD8">
            <wp:extent cx="6645910" cy="3362325"/>
            <wp:effectExtent l="0" t="0" r="2540" b="9525"/>
            <wp:docPr id="132378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0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CFBD" w14:textId="77777777" w:rsidR="00E56578" w:rsidRDefault="00E56578" w:rsidP="007F1E1A">
      <w:pPr>
        <w:pStyle w:val="a3"/>
      </w:pPr>
    </w:p>
    <w:p w14:paraId="32399C1C" w14:textId="753CE575" w:rsidR="00E56578" w:rsidRDefault="00E56578" w:rsidP="00E56578">
      <w:pPr>
        <w:pStyle w:val="41"/>
      </w:pPr>
      <w:r>
        <w:t>Promise</w:t>
      </w:r>
      <w:r>
        <w:t>的基本概念</w:t>
      </w:r>
    </w:p>
    <w:p w14:paraId="6726AECC" w14:textId="0D2B0B19" w:rsidR="00E56578" w:rsidRDefault="00E56578" w:rsidP="00E56578">
      <w:pPr>
        <w:pStyle w:val="5"/>
      </w:pPr>
      <w:r>
        <w:rPr>
          <w:rFonts w:hint="eastAsia"/>
        </w:rPr>
        <w:t xml:space="preserve">1. </w:t>
      </w:r>
      <w:r>
        <w:t>Promise是一个构造函数</w:t>
      </w:r>
    </w:p>
    <w:p w14:paraId="520CA3AC" w14:textId="77777777" w:rsidR="00E56578" w:rsidRDefault="00E56578" w:rsidP="00E56578">
      <w:pPr>
        <w:pStyle w:val="a3"/>
      </w:pPr>
      <w:r>
        <w:rPr>
          <w:rFonts w:hint="eastAsia"/>
        </w:rPr>
        <w:t>我们可以创建</w:t>
      </w:r>
      <w:r>
        <w:t>Promise的实例constp=newPromise()</w:t>
      </w:r>
    </w:p>
    <w:p w14:paraId="49EFD5F9" w14:textId="77777777" w:rsidR="00E56578" w:rsidRDefault="00E56578" w:rsidP="00E56578">
      <w:pPr>
        <w:pStyle w:val="a3"/>
      </w:pPr>
      <w:r>
        <w:t>new出来的Promise实例对象，代表一个异步操作</w:t>
      </w:r>
    </w:p>
    <w:p w14:paraId="66B95820" w14:textId="77777777" w:rsidR="00E56578" w:rsidRDefault="00E56578" w:rsidP="00E56578">
      <w:pPr>
        <w:pStyle w:val="a3"/>
        <w:rPr>
          <w:rFonts w:hint="eastAsia"/>
        </w:rPr>
      </w:pPr>
    </w:p>
    <w:p w14:paraId="10F09F28" w14:textId="0943B8CA" w:rsidR="00E56578" w:rsidRDefault="00E56578" w:rsidP="00E56578">
      <w:pPr>
        <w:pStyle w:val="5"/>
      </w:pPr>
      <w:r>
        <w:rPr>
          <w:rFonts w:hint="eastAsia"/>
        </w:rPr>
        <w:t xml:space="preserve">2. </w:t>
      </w:r>
      <w:r>
        <w:t>Promise.prototype上包含一个.then()方法</w:t>
      </w:r>
    </w:p>
    <w:p w14:paraId="7A167202" w14:textId="2238A298" w:rsidR="00E56578" w:rsidRDefault="00E56578" w:rsidP="00E56578">
      <w:pPr>
        <w:pStyle w:val="a3"/>
      </w:pPr>
      <w:r>
        <w:rPr>
          <w:rFonts w:hint="eastAsia"/>
        </w:rPr>
        <w:t>每一次</w:t>
      </w:r>
      <w:r>
        <w:t>new</w:t>
      </w:r>
      <w:r>
        <w:rPr>
          <w:rFonts w:hint="eastAsia"/>
        </w:rPr>
        <w:t xml:space="preserve"> </w:t>
      </w:r>
      <w:r>
        <w:t>Promise（）构造函数得到的实例对象，</w:t>
      </w:r>
    </w:p>
    <w:p w14:paraId="4A20A492" w14:textId="77777777" w:rsidR="00E56578" w:rsidRDefault="00E56578" w:rsidP="00E56578">
      <w:pPr>
        <w:pStyle w:val="a3"/>
      </w:pPr>
      <w:r>
        <w:rPr>
          <w:rFonts w:hint="eastAsia"/>
        </w:rPr>
        <w:t>都可以通过原型链的方式访问到</w:t>
      </w:r>
      <w:r>
        <w:t>.then(）方法，例如p.then()</w:t>
      </w:r>
    </w:p>
    <w:p w14:paraId="4948EA8A" w14:textId="77777777" w:rsidR="00E56578" w:rsidRDefault="00E56578" w:rsidP="00E56578">
      <w:pPr>
        <w:pStyle w:val="a3"/>
      </w:pPr>
    </w:p>
    <w:p w14:paraId="615659F7" w14:textId="6988E37A" w:rsidR="00E56578" w:rsidRDefault="00E56578" w:rsidP="00E56578">
      <w:pPr>
        <w:pStyle w:val="5"/>
      </w:pPr>
      <w:r>
        <w:rPr>
          <w:rFonts w:hint="eastAsia"/>
        </w:rPr>
        <w:t>3</w:t>
      </w:r>
      <w:r>
        <w:t>.then(）方法用来预先指定成功和失败的回调函数</w:t>
      </w:r>
    </w:p>
    <w:p w14:paraId="48C64C45" w14:textId="77777777" w:rsidR="00E56578" w:rsidRDefault="00E56578" w:rsidP="00E56578">
      <w:pPr>
        <w:pStyle w:val="a3"/>
      </w:pPr>
      <w:r>
        <w:t>p.then(成功的回调函数，失败的回调函数)</w:t>
      </w:r>
    </w:p>
    <w:p w14:paraId="7A68D059" w14:textId="77777777" w:rsidR="00E56578" w:rsidRDefault="00E56578" w:rsidP="00E56578">
      <w:pPr>
        <w:pStyle w:val="a3"/>
      </w:pPr>
    </w:p>
    <w:p w14:paraId="220DEC02" w14:textId="77777777" w:rsidR="00E56578" w:rsidRDefault="00E56578" w:rsidP="00E56578">
      <w:pPr>
        <w:pStyle w:val="a3"/>
      </w:pPr>
      <w:r>
        <w:t>p.then(result =&gt; {}, error =&gt;{l)</w:t>
      </w:r>
    </w:p>
    <w:p w14:paraId="47BAA896" w14:textId="0B23BE01" w:rsidR="00E56578" w:rsidRDefault="00E56578" w:rsidP="00E56578">
      <w:pPr>
        <w:pStyle w:val="a3"/>
      </w:pPr>
      <w:r>
        <w:rPr>
          <w:rFonts w:hint="eastAsia"/>
        </w:rPr>
        <w:t>调用</w:t>
      </w:r>
      <w:r>
        <w:t>.then()方法时，成功的回调函数是必选的、失败的回调函数是可选的</w:t>
      </w:r>
    </w:p>
    <w:p w14:paraId="337CD819" w14:textId="77777777" w:rsidR="00A62BDB" w:rsidRDefault="00A62BDB" w:rsidP="00E56578">
      <w:pPr>
        <w:pStyle w:val="a3"/>
      </w:pPr>
    </w:p>
    <w:p w14:paraId="239EC970" w14:textId="05A09424" w:rsidR="00A62BDB" w:rsidRDefault="00A62BDB" w:rsidP="00A62BDB">
      <w:pPr>
        <w:pStyle w:val="41"/>
        <w:rPr>
          <w:rFonts w:hint="eastAsia"/>
        </w:rPr>
      </w:pPr>
      <w:r w:rsidRPr="00A62BDB">
        <w:t>then-fs</w:t>
      </w:r>
      <w:r w:rsidRPr="00A62BDB">
        <w:t>的基本使用</w:t>
      </w:r>
    </w:p>
    <w:p w14:paraId="13B12597" w14:textId="77777777" w:rsidR="00A62BDB" w:rsidRDefault="00A62BDB" w:rsidP="00E56578">
      <w:pPr>
        <w:pStyle w:val="a3"/>
      </w:pPr>
    </w:p>
    <w:p w14:paraId="18842D68" w14:textId="5EAB1D25" w:rsidR="00A62BDB" w:rsidRDefault="00A62BDB" w:rsidP="00E56578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589F40C" wp14:editId="2A92296D">
            <wp:extent cx="6645910" cy="1487170"/>
            <wp:effectExtent l="0" t="0" r="2540" b="0"/>
            <wp:docPr id="1077188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88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61F0" w14:textId="01E3F200" w:rsidR="00A62BDB" w:rsidRDefault="00A62BDB" w:rsidP="00E56578">
      <w:pPr>
        <w:pStyle w:val="a3"/>
      </w:pPr>
      <w:r>
        <w:rPr>
          <w:noProof/>
        </w:rPr>
        <w:lastRenderedPageBreak/>
        <w:drawing>
          <wp:inline distT="0" distB="0" distL="0" distR="0" wp14:anchorId="20C7A592" wp14:editId="5DA6A9A0">
            <wp:extent cx="6645910" cy="3190875"/>
            <wp:effectExtent l="0" t="0" r="2540" b="9525"/>
            <wp:docPr id="199673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34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374" w14:textId="77777777" w:rsidR="005C5E37" w:rsidRDefault="005C5E37" w:rsidP="00E56578">
      <w:pPr>
        <w:pStyle w:val="a3"/>
      </w:pPr>
    </w:p>
    <w:p w14:paraId="1B78E30A" w14:textId="5DDEA689" w:rsidR="005C5E37" w:rsidRDefault="005C5E37" w:rsidP="005C5E37">
      <w:pPr>
        <w:pStyle w:val="41"/>
        <w:rPr>
          <w:rFonts w:hint="eastAsia"/>
        </w:rPr>
      </w:pPr>
      <w:r w:rsidRPr="005C5E37">
        <w:t>基于</w:t>
      </w:r>
      <w:r w:rsidRPr="005C5E37">
        <w:t>Promise</w:t>
      </w:r>
      <w:r w:rsidRPr="005C5E37">
        <w:t>按顺序读取文件的内容</w:t>
      </w:r>
    </w:p>
    <w:p w14:paraId="61A0B54D" w14:textId="43919FCC" w:rsidR="005C5E37" w:rsidRDefault="005C5E37" w:rsidP="00E56578">
      <w:pPr>
        <w:pStyle w:val="a3"/>
      </w:pPr>
      <w:r>
        <w:rPr>
          <w:noProof/>
        </w:rPr>
        <w:drawing>
          <wp:inline distT="0" distB="0" distL="0" distR="0" wp14:anchorId="44AC305F" wp14:editId="794D5F63">
            <wp:extent cx="6645910" cy="3202940"/>
            <wp:effectExtent l="0" t="0" r="2540" b="0"/>
            <wp:docPr id="207625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4302" w14:textId="77777777" w:rsidR="005C5E37" w:rsidRDefault="005C5E37" w:rsidP="00E56578">
      <w:pPr>
        <w:pStyle w:val="a3"/>
        <w:rPr>
          <w:rFonts w:hint="eastAsia"/>
        </w:rPr>
      </w:pPr>
    </w:p>
    <w:p w14:paraId="1B90BE8C" w14:textId="43DB1D6F" w:rsidR="005C5E37" w:rsidRDefault="005C5E37" w:rsidP="005C5E37">
      <w:pPr>
        <w:pStyle w:val="41"/>
      </w:pPr>
      <w:r w:rsidRPr="005C5E37">
        <w:t>通过</w:t>
      </w:r>
      <w:r w:rsidRPr="005C5E37">
        <w:t>.catch</w:t>
      </w:r>
      <w:r w:rsidRPr="005C5E37">
        <w:t>捕获错误</w:t>
      </w:r>
    </w:p>
    <w:p w14:paraId="3AEF6393" w14:textId="013D4221" w:rsidR="005C5E37" w:rsidRDefault="005C5E37" w:rsidP="00E56578">
      <w:pPr>
        <w:pStyle w:val="a3"/>
      </w:pPr>
      <w:r>
        <w:rPr>
          <w:noProof/>
        </w:rPr>
        <w:lastRenderedPageBreak/>
        <w:drawing>
          <wp:inline distT="0" distB="0" distL="0" distR="0" wp14:anchorId="261E8F48" wp14:editId="79A30508">
            <wp:extent cx="6645910" cy="2695575"/>
            <wp:effectExtent l="0" t="0" r="2540" b="9525"/>
            <wp:docPr id="35047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78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0F69" w14:textId="42C73C1A" w:rsidR="000461A2" w:rsidRPr="007F1E1A" w:rsidRDefault="000461A2" w:rsidP="00E56578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0598331" wp14:editId="74EF8A94">
            <wp:extent cx="6645910" cy="2743200"/>
            <wp:effectExtent l="0" t="0" r="2540" b="0"/>
            <wp:docPr id="92753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3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1A2" w:rsidRPr="007F1E1A" w:rsidSect="00D339E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A9731" w14:textId="77777777" w:rsidR="00E42BDB" w:rsidRDefault="00E42BDB" w:rsidP="00512B9D">
      <w:r>
        <w:separator/>
      </w:r>
    </w:p>
  </w:endnote>
  <w:endnote w:type="continuationSeparator" w:id="0">
    <w:p w14:paraId="15B463DB" w14:textId="77777777" w:rsidR="00E42BDB" w:rsidRDefault="00E42BDB" w:rsidP="00512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879E7" w14:textId="77777777" w:rsidR="00E42BDB" w:rsidRDefault="00E42BDB" w:rsidP="00512B9D">
      <w:r>
        <w:separator/>
      </w:r>
    </w:p>
  </w:footnote>
  <w:footnote w:type="continuationSeparator" w:id="0">
    <w:p w14:paraId="6E0EAD14" w14:textId="77777777" w:rsidR="00E42BDB" w:rsidRDefault="00E42BDB" w:rsidP="00512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24E64"/>
    <w:multiLevelType w:val="multilevel"/>
    <w:tmpl w:val="475294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64C4ACB"/>
    <w:multiLevelType w:val="multilevel"/>
    <w:tmpl w:val="09CAF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369E1"/>
    <w:multiLevelType w:val="hybridMultilevel"/>
    <w:tmpl w:val="6D1655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B795C73"/>
    <w:multiLevelType w:val="hybridMultilevel"/>
    <w:tmpl w:val="C75A53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FDF7E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0676D57"/>
    <w:multiLevelType w:val="multilevel"/>
    <w:tmpl w:val="F0BC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A59CF"/>
    <w:multiLevelType w:val="hybridMultilevel"/>
    <w:tmpl w:val="80B069B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3415CB6"/>
    <w:multiLevelType w:val="multilevel"/>
    <w:tmpl w:val="0A4A2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9736A6"/>
    <w:multiLevelType w:val="hybridMultilevel"/>
    <w:tmpl w:val="0490739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AFB4E73"/>
    <w:multiLevelType w:val="hybridMultilevel"/>
    <w:tmpl w:val="C986B11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C4A0B14"/>
    <w:multiLevelType w:val="multilevel"/>
    <w:tmpl w:val="7C8A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9788D"/>
    <w:multiLevelType w:val="multilevel"/>
    <w:tmpl w:val="0F5A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7B0AF3"/>
    <w:multiLevelType w:val="multilevel"/>
    <w:tmpl w:val="6C602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B8370D"/>
    <w:multiLevelType w:val="multilevel"/>
    <w:tmpl w:val="6658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546BD5"/>
    <w:multiLevelType w:val="multilevel"/>
    <w:tmpl w:val="54C0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A2036F"/>
    <w:multiLevelType w:val="multilevel"/>
    <w:tmpl w:val="C834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6A585E"/>
    <w:multiLevelType w:val="multilevel"/>
    <w:tmpl w:val="BEE2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0C5F27"/>
    <w:multiLevelType w:val="hybridMultilevel"/>
    <w:tmpl w:val="A5B8F872"/>
    <w:lvl w:ilvl="0" w:tplc="7D3CFB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13A37C5"/>
    <w:multiLevelType w:val="multilevel"/>
    <w:tmpl w:val="67F8F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91BF4"/>
    <w:multiLevelType w:val="multilevel"/>
    <w:tmpl w:val="0F18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656D42"/>
    <w:multiLevelType w:val="multilevel"/>
    <w:tmpl w:val="9568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DB050B"/>
    <w:multiLevelType w:val="multilevel"/>
    <w:tmpl w:val="6786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2B7EDA"/>
    <w:multiLevelType w:val="multilevel"/>
    <w:tmpl w:val="7288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5F0652"/>
    <w:multiLevelType w:val="multilevel"/>
    <w:tmpl w:val="52782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4C0FF1"/>
    <w:multiLevelType w:val="hybridMultilevel"/>
    <w:tmpl w:val="9CA038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3F611DC6"/>
    <w:multiLevelType w:val="hybridMultilevel"/>
    <w:tmpl w:val="F6E8B8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417E33DD"/>
    <w:multiLevelType w:val="multilevel"/>
    <w:tmpl w:val="D784A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2D4910"/>
    <w:multiLevelType w:val="multilevel"/>
    <w:tmpl w:val="7DCE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931B92"/>
    <w:multiLevelType w:val="multilevel"/>
    <w:tmpl w:val="BC1AE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DE5B72"/>
    <w:multiLevelType w:val="multilevel"/>
    <w:tmpl w:val="E9FA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766954"/>
    <w:multiLevelType w:val="hybridMultilevel"/>
    <w:tmpl w:val="28209B78"/>
    <w:lvl w:ilvl="0" w:tplc="148245D4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492C5588"/>
    <w:multiLevelType w:val="hybridMultilevel"/>
    <w:tmpl w:val="F8C2DB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49E46BB4"/>
    <w:multiLevelType w:val="multilevel"/>
    <w:tmpl w:val="2CC88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D43A9E"/>
    <w:multiLevelType w:val="multilevel"/>
    <w:tmpl w:val="0E2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9F111C"/>
    <w:multiLevelType w:val="multilevel"/>
    <w:tmpl w:val="02E0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F56C12"/>
    <w:multiLevelType w:val="hybridMultilevel"/>
    <w:tmpl w:val="96943B96"/>
    <w:lvl w:ilvl="0" w:tplc="148245D4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4E0F54DD"/>
    <w:multiLevelType w:val="multilevel"/>
    <w:tmpl w:val="EAB8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79655D"/>
    <w:multiLevelType w:val="hybridMultilevel"/>
    <w:tmpl w:val="2F2AB3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519D28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54C55307"/>
    <w:multiLevelType w:val="hybridMultilevel"/>
    <w:tmpl w:val="E042F7EC"/>
    <w:lvl w:ilvl="0" w:tplc="49187D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5C156566"/>
    <w:multiLevelType w:val="hybridMultilevel"/>
    <w:tmpl w:val="85DEF9B2"/>
    <w:lvl w:ilvl="0" w:tplc="9C364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5E871ADA"/>
    <w:multiLevelType w:val="multilevel"/>
    <w:tmpl w:val="B742E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BE5A13"/>
    <w:multiLevelType w:val="multilevel"/>
    <w:tmpl w:val="97D0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950F65"/>
    <w:multiLevelType w:val="multilevel"/>
    <w:tmpl w:val="7DA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0B30520"/>
    <w:multiLevelType w:val="multilevel"/>
    <w:tmpl w:val="BD76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4B5733"/>
    <w:multiLevelType w:val="multilevel"/>
    <w:tmpl w:val="0EC8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282506"/>
    <w:multiLevelType w:val="multilevel"/>
    <w:tmpl w:val="FDD23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D0742D"/>
    <w:multiLevelType w:val="multilevel"/>
    <w:tmpl w:val="53FC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91650EB"/>
    <w:multiLevelType w:val="hybridMultilevel"/>
    <w:tmpl w:val="2C2AD0DC"/>
    <w:lvl w:ilvl="0" w:tplc="D332DE26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8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6A3823FB"/>
    <w:multiLevelType w:val="hybridMultilevel"/>
    <w:tmpl w:val="973206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6A906348"/>
    <w:multiLevelType w:val="hybridMultilevel"/>
    <w:tmpl w:val="E87EB7CC"/>
    <w:lvl w:ilvl="0" w:tplc="896A34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6FEA3108"/>
    <w:multiLevelType w:val="multilevel"/>
    <w:tmpl w:val="99EA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5C463F"/>
    <w:multiLevelType w:val="hybridMultilevel"/>
    <w:tmpl w:val="1DC42D2A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3" w15:restartNumberingAfterBreak="0">
    <w:nsid w:val="7713732A"/>
    <w:multiLevelType w:val="multilevel"/>
    <w:tmpl w:val="A1A6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7F5EE8"/>
    <w:multiLevelType w:val="multilevel"/>
    <w:tmpl w:val="8EDC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D102C9"/>
    <w:multiLevelType w:val="hybridMultilevel"/>
    <w:tmpl w:val="6966C8D2"/>
    <w:lvl w:ilvl="0" w:tplc="FD569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7E8E59DE"/>
    <w:multiLevelType w:val="hybridMultilevel"/>
    <w:tmpl w:val="76AAB642"/>
    <w:lvl w:ilvl="0" w:tplc="9C364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2415610">
    <w:abstractNumId w:val="8"/>
  </w:num>
  <w:num w:numId="2" w16cid:durableId="407387031">
    <w:abstractNumId w:val="56"/>
  </w:num>
  <w:num w:numId="3" w16cid:durableId="827599717">
    <w:abstractNumId w:val="55"/>
  </w:num>
  <w:num w:numId="4" w16cid:durableId="1343363703">
    <w:abstractNumId w:val="0"/>
  </w:num>
  <w:num w:numId="5" w16cid:durableId="1757703761">
    <w:abstractNumId w:val="40"/>
  </w:num>
  <w:num w:numId="6" w16cid:durableId="1210149661">
    <w:abstractNumId w:val="4"/>
  </w:num>
  <w:num w:numId="7" w16cid:durableId="623930750">
    <w:abstractNumId w:val="38"/>
  </w:num>
  <w:num w:numId="8" w16cid:durableId="2083139987">
    <w:abstractNumId w:val="6"/>
  </w:num>
  <w:num w:numId="9" w16cid:durableId="1761828838">
    <w:abstractNumId w:val="37"/>
  </w:num>
  <w:num w:numId="10" w16cid:durableId="1887177101">
    <w:abstractNumId w:val="9"/>
  </w:num>
  <w:num w:numId="11" w16cid:durableId="671494291">
    <w:abstractNumId w:val="50"/>
  </w:num>
  <w:num w:numId="12" w16cid:durableId="878974524">
    <w:abstractNumId w:val="17"/>
  </w:num>
  <w:num w:numId="13" w16cid:durableId="526914798">
    <w:abstractNumId w:val="39"/>
  </w:num>
  <w:num w:numId="14" w16cid:durableId="910114509">
    <w:abstractNumId w:val="29"/>
  </w:num>
  <w:num w:numId="15" w16cid:durableId="801843910">
    <w:abstractNumId w:val="1"/>
  </w:num>
  <w:num w:numId="16" w16cid:durableId="2050109201">
    <w:abstractNumId w:val="36"/>
  </w:num>
  <w:num w:numId="17" w16cid:durableId="834151874">
    <w:abstractNumId w:val="34"/>
  </w:num>
  <w:num w:numId="18" w16cid:durableId="733505924">
    <w:abstractNumId w:val="19"/>
  </w:num>
  <w:num w:numId="19" w16cid:durableId="1260941789">
    <w:abstractNumId w:val="22"/>
  </w:num>
  <w:num w:numId="20" w16cid:durableId="1945914538">
    <w:abstractNumId w:val="53"/>
  </w:num>
  <w:num w:numId="21" w16cid:durableId="346445413">
    <w:abstractNumId w:val="33"/>
  </w:num>
  <w:num w:numId="22" w16cid:durableId="934706992">
    <w:abstractNumId w:val="15"/>
  </w:num>
  <w:num w:numId="23" w16cid:durableId="570580643">
    <w:abstractNumId w:val="21"/>
  </w:num>
  <w:num w:numId="24" w16cid:durableId="628707286">
    <w:abstractNumId w:val="14"/>
  </w:num>
  <w:num w:numId="25" w16cid:durableId="1666131062">
    <w:abstractNumId w:val="2"/>
  </w:num>
  <w:num w:numId="26" w16cid:durableId="750977085">
    <w:abstractNumId w:val="25"/>
  </w:num>
  <w:num w:numId="27" w16cid:durableId="798494758">
    <w:abstractNumId w:val="27"/>
  </w:num>
  <w:num w:numId="28" w16cid:durableId="1069503111">
    <w:abstractNumId w:val="24"/>
  </w:num>
  <w:num w:numId="29" w16cid:durableId="1822506438">
    <w:abstractNumId w:val="32"/>
  </w:num>
  <w:num w:numId="30" w16cid:durableId="452866163">
    <w:abstractNumId w:val="46"/>
  </w:num>
  <w:num w:numId="31" w16cid:durableId="721825936">
    <w:abstractNumId w:val="5"/>
  </w:num>
  <w:num w:numId="32" w16cid:durableId="182475931">
    <w:abstractNumId w:val="45"/>
  </w:num>
  <w:num w:numId="33" w16cid:durableId="891699144">
    <w:abstractNumId w:val="11"/>
  </w:num>
  <w:num w:numId="34" w16cid:durableId="742916583">
    <w:abstractNumId w:val="7"/>
  </w:num>
  <w:num w:numId="35" w16cid:durableId="1185562067">
    <w:abstractNumId w:val="44"/>
  </w:num>
  <w:num w:numId="36" w16cid:durableId="1224439796">
    <w:abstractNumId w:val="16"/>
  </w:num>
  <w:num w:numId="37" w16cid:durableId="2129353628">
    <w:abstractNumId w:val="41"/>
  </w:num>
  <w:num w:numId="38" w16cid:durableId="429543329">
    <w:abstractNumId w:val="23"/>
  </w:num>
  <w:num w:numId="39" w16cid:durableId="428699304">
    <w:abstractNumId w:val="54"/>
  </w:num>
  <w:num w:numId="40" w16cid:durableId="1115832015">
    <w:abstractNumId w:val="43"/>
  </w:num>
  <w:num w:numId="41" w16cid:durableId="1461537750">
    <w:abstractNumId w:val="12"/>
  </w:num>
  <w:num w:numId="42" w16cid:durableId="1811941881">
    <w:abstractNumId w:val="18"/>
  </w:num>
  <w:num w:numId="43" w16cid:durableId="752624061">
    <w:abstractNumId w:val="26"/>
  </w:num>
  <w:num w:numId="44" w16cid:durableId="1955137461">
    <w:abstractNumId w:val="47"/>
  </w:num>
  <w:num w:numId="45" w16cid:durableId="321664574">
    <w:abstractNumId w:val="42"/>
  </w:num>
  <w:num w:numId="46" w16cid:durableId="681201690">
    <w:abstractNumId w:val="20"/>
  </w:num>
  <w:num w:numId="47" w16cid:durableId="1427337785">
    <w:abstractNumId w:val="10"/>
  </w:num>
  <w:num w:numId="48" w16cid:durableId="1617982370">
    <w:abstractNumId w:val="28"/>
  </w:num>
  <w:num w:numId="49" w16cid:durableId="2105376472">
    <w:abstractNumId w:val="52"/>
  </w:num>
  <w:num w:numId="50" w16cid:durableId="1106074005">
    <w:abstractNumId w:val="49"/>
  </w:num>
  <w:num w:numId="51" w16cid:durableId="7024489">
    <w:abstractNumId w:val="51"/>
  </w:num>
  <w:num w:numId="52" w16cid:durableId="887490370">
    <w:abstractNumId w:val="13"/>
  </w:num>
  <w:num w:numId="53" w16cid:durableId="1221285788">
    <w:abstractNumId w:val="31"/>
  </w:num>
  <w:num w:numId="54" w16cid:durableId="2078893126">
    <w:abstractNumId w:val="3"/>
  </w:num>
  <w:num w:numId="55" w16cid:durableId="425737384">
    <w:abstractNumId w:val="30"/>
  </w:num>
  <w:num w:numId="56" w16cid:durableId="189072795">
    <w:abstractNumId w:val="35"/>
  </w:num>
  <w:num w:numId="57" w16cid:durableId="1095440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4D"/>
    <w:rsid w:val="00016294"/>
    <w:rsid w:val="000247EC"/>
    <w:rsid w:val="0002789F"/>
    <w:rsid w:val="000301AF"/>
    <w:rsid w:val="000302FF"/>
    <w:rsid w:val="00031523"/>
    <w:rsid w:val="00034BC3"/>
    <w:rsid w:val="000461A2"/>
    <w:rsid w:val="00076968"/>
    <w:rsid w:val="00080984"/>
    <w:rsid w:val="00090FDA"/>
    <w:rsid w:val="00091061"/>
    <w:rsid w:val="00096E2F"/>
    <w:rsid w:val="000A0F5B"/>
    <w:rsid w:val="000A299E"/>
    <w:rsid w:val="000A6A12"/>
    <w:rsid w:val="000B12ED"/>
    <w:rsid w:val="000C1DA6"/>
    <w:rsid w:val="000D0125"/>
    <w:rsid w:val="000D74CA"/>
    <w:rsid w:val="000E5907"/>
    <w:rsid w:val="00100F4F"/>
    <w:rsid w:val="00101E54"/>
    <w:rsid w:val="0010689F"/>
    <w:rsid w:val="00106BC3"/>
    <w:rsid w:val="0011730D"/>
    <w:rsid w:val="00144EC8"/>
    <w:rsid w:val="00157B88"/>
    <w:rsid w:val="00165770"/>
    <w:rsid w:val="00191A98"/>
    <w:rsid w:val="001927E0"/>
    <w:rsid w:val="001950A3"/>
    <w:rsid w:val="001A4847"/>
    <w:rsid w:val="001A50AB"/>
    <w:rsid w:val="001A65A6"/>
    <w:rsid w:val="001C136A"/>
    <w:rsid w:val="001C29F1"/>
    <w:rsid w:val="001C5A9A"/>
    <w:rsid w:val="001D19A5"/>
    <w:rsid w:val="001D339C"/>
    <w:rsid w:val="001E1DFA"/>
    <w:rsid w:val="001F3BFF"/>
    <w:rsid w:val="00204E68"/>
    <w:rsid w:val="002053BB"/>
    <w:rsid w:val="002106A0"/>
    <w:rsid w:val="002352E4"/>
    <w:rsid w:val="00241DF1"/>
    <w:rsid w:val="0028343C"/>
    <w:rsid w:val="002A2056"/>
    <w:rsid w:val="002A6837"/>
    <w:rsid w:val="002B2379"/>
    <w:rsid w:val="002C0670"/>
    <w:rsid w:val="002C5AD2"/>
    <w:rsid w:val="002D26F8"/>
    <w:rsid w:val="002D60EF"/>
    <w:rsid w:val="002E01AE"/>
    <w:rsid w:val="002E139D"/>
    <w:rsid w:val="00301EE1"/>
    <w:rsid w:val="003043B0"/>
    <w:rsid w:val="00316150"/>
    <w:rsid w:val="003174A4"/>
    <w:rsid w:val="00317977"/>
    <w:rsid w:val="00333E22"/>
    <w:rsid w:val="00334FBB"/>
    <w:rsid w:val="00342967"/>
    <w:rsid w:val="00356F61"/>
    <w:rsid w:val="00372AAC"/>
    <w:rsid w:val="003865B5"/>
    <w:rsid w:val="003A2E2B"/>
    <w:rsid w:val="003B693E"/>
    <w:rsid w:val="003C75DA"/>
    <w:rsid w:val="003D0C80"/>
    <w:rsid w:val="00407731"/>
    <w:rsid w:val="004243BD"/>
    <w:rsid w:val="00432884"/>
    <w:rsid w:val="00436221"/>
    <w:rsid w:val="00437294"/>
    <w:rsid w:val="00457CD9"/>
    <w:rsid w:val="004770F3"/>
    <w:rsid w:val="00482BEC"/>
    <w:rsid w:val="004936E8"/>
    <w:rsid w:val="004A260B"/>
    <w:rsid w:val="004B6D12"/>
    <w:rsid w:val="004C3621"/>
    <w:rsid w:val="004E0230"/>
    <w:rsid w:val="004E3E0B"/>
    <w:rsid w:val="004F1514"/>
    <w:rsid w:val="0050354A"/>
    <w:rsid w:val="00503CE3"/>
    <w:rsid w:val="00503DCA"/>
    <w:rsid w:val="00511AC2"/>
    <w:rsid w:val="00512B9D"/>
    <w:rsid w:val="005336AE"/>
    <w:rsid w:val="00536974"/>
    <w:rsid w:val="005371A8"/>
    <w:rsid w:val="0054545C"/>
    <w:rsid w:val="00557521"/>
    <w:rsid w:val="00566DBD"/>
    <w:rsid w:val="00573322"/>
    <w:rsid w:val="005764EC"/>
    <w:rsid w:val="0057729A"/>
    <w:rsid w:val="00591269"/>
    <w:rsid w:val="005974BA"/>
    <w:rsid w:val="005A0E48"/>
    <w:rsid w:val="005A2F60"/>
    <w:rsid w:val="005B4582"/>
    <w:rsid w:val="005C5E37"/>
    <w:rsid w:val="005E0790"/>
    <w:rsid w:val="005E7E26"/>
    <w:rsid w:val="005F793F"/>
    <w:rsid w:val="006166C2"/>
    <w:rsid w:val="00623A18"/>
    <w:rsid w:val="00641FDB"/>
    <w:rsid w:val="006439F5"/>
    <w:rsid w:val="00651AC1"/>
    <w:rsid w:val="00653C87"/>
    <w:rsid w:val="00656F76"/>
    <w:rsid w:val="00666710"/>
    <w:rsid w:val="00691DD8"/>
    <w:rsid w:val="006965F7"/>
    <w:rsid w:val="006A20DB"/>
    <w:rsid w:val="006B2C62"/>
    <w:rsid w:val="006C33E7"/>
    <w:rsid w:val="006D54FB"/>
    <w:rsid w:val="006D7F93"/>
    <w:rsid w:val="006F4B18"/>
    <w:rsid w:val="00711E9B"/>
    <w:rsid w:val="00712463"/>
    <w:rsid w:val="00716E8E"/>
    <w:rsid w:val="00737A3B"/>
    <w:rsid w:val="0074264C"/>
    <w:rsid w:val="00743611"/>
    <w:rsid w:val="00746194"/>
    <w:rsid w:val="00757EB3"/>
    <w:rsid w:val="00771D40"/>
    <w:rsid w:val="00780752"/>
    <w:rsid w:val="00787484"/>
    <w:rsid w:val="007939E4"/>
    <w:rsid w:val="00797079"/>
    <w:rsid w:val="007A2975"/>
    <w:rsid w:val="007B1233"/>
    <w:rsid w:val="007B56E9"/>
    <w:rsid w:val="007C3498"/>
    <w:rsid w:val="007C3C65"/>
    <w:rsid w:val="007D1485"/>
    <w:rsid w:val="007E0942"/>
    <w:rsid w:val="007F1E1A"/>
    <w:rsid w:val="007F29AD"/>
    <w:rsid w:val="007F6626"/>
    <w:rsid w:val="0080017A"/>
    <w:rsid w:val="00804672"/>
    <w:rsid w:val="008047B1"/>
    <w:rsid w:val="00805946"/>
    <w:rsid w:val="008069E5"/>
    <w:rsid w:val="00810A59"/>
    <w:rsid w:val="00814420"/>
    <w:rsid w:val="00823D7E"/>
    <w:rsid w:val="00826C39"/>
    <w:rsid w:val="008312A8"/>
    <w:rsid w:val="00831A4D"/>
    <w:rsid w:val="00831EA9"/>
    <w:rsid w:val="00840833"/>
    <w:rsid w:val="00840C74"/>
    <w:rsid w:val="008472E6"/>
    <w:rsid w:val="00851D1E"/>
    <w:rsid w:val="008572F7"/>
    <w:rsid w:val="0086208B"/>
    <w:rsid w:val="00865721"/>
    <w:rsid w:val="00881707"/>
    <w:rsid w:val="008855CE"/>
    <w:rsid w:val="00885BA4"/>
    <w:rsid w:val="008930E3"/>
    <w:rsid w:val="008A5265"/>
    <w:rsid w:val="008B3AD2"/>
    <w:rsid w:val="008B407B"/>
    <w:rsid w:val="008C1EC4"/>
    <w:rsid w:val="008C46B6"/>
    <w:rsid w:val="008F187F"/>
    <w:rsid w:val="009235DA"/>
    <w:rsid w:val="0092642F"/>
    <w:rsid w:val="009339D3"/>
    <w:rsid w:val="00942840"/>
    <w:rsid w:val="0094401D"/>
    <w:rsid w:val="009464D2"/>
    <w:rsid w:val="00947305"/>
    <w:rsid w:val="009604F9"/>
    <w:rsid w:val="0096189E"/>
    <w:rsid w:val="009711AD"/>
    <w:rsid w:val="00975D40"/>
    <w:rsid w:val="00985D98"/>
    <w:rsid w:val="00986BD3"/>
    <w:rsid w:val="009958F1"/>
    <w:rsid w:val="009A24D8"/>
    <w:rsid w:val="009A6043"/>
    <w:rsid w:val="009B7D3A"/>
    <w:rsid w:val="009C2BAE"/>
    <w:rsid w:val="009C2C1E"/>
    <w:rsid w:val="009C6C66"/>
    <w:rsid w:val="009D0372"/>
    <w:rsid w:val="009E3995"/>
    <w:rsid w:val="009E4EDC"/>
    <w:rsid w:val="009F33AD"/>
    <w:rsid w:val="00A04899"/>
    <w:rsid w:val="00A07555"/>
    <w:rsid w:val="00A1246D"/>
    <w:rsid w:val="00A27BC8"/>
    <w:rsid w:val="00A27F7D"/>
    <w:rsid w:val="00A315C5"/>
    <w:rsid w:val="00A31600"/>
    <w:rsid w:val="00A37B7F"/>
    <w:rsid w:val="00A62BDB"/>
    <w:rsid w:val="00A7122B"/>
    <w:rsid w:val="00A73BA3"/>
    <w:rsid w:val="00A77208"/>
    <w:rsid w:val="00A80A12"/>
    <w:rsid w:val="00A822F5"/>
    <w:rsid w:val="00A8331E"/>
    <w:rsid w:val="00AA0A6E"/>
    <w:rsid w:val="00AC00BD"/>
    <w:rsid w:val="00AC0887"/>
    <w:rsid w:val="00AD2B8C"/>
    <w:rsid w:val="00AD73A6"/>
    <w:rsid w:val="00AD7F4F"/>
    <w:rsid w:val="00AE0202"/>
    <w:rsid w:val="00AE4836"/>
    <w:rsid w:val="00AF0883"/>
    <w:rsid w:val="00AF16BA"/>
    <w:rsid w:val="00AF584C"/>
    <w:rsid w:val="00B117A8"/>
    <w:rsid w:val="00B12147"/>
    <w:rsid w:val="00B26505"/>
    <w:rsid w:val="00B3252F"/>
    <w:rsid w:val="00B335B8"/>
    <w:rsid w:val="00B4742A"/>
    <w:rsid w:val="00B77FC8"/>
    <w:rsid w:val="00B971C4"/>
    <w:rsid w:val="00BB6986"/>
    <w:rsid w:val="00BC59D9"/>
    <w:rsid w:val="00BE0306"/>
    <w:rsid w:val="00BE27EA"/>
    <w:rsid w:val="00BE63E5"/>
    <w:rsid w:val="00BF1F55"/>
    <w:rsid w:val="00BF5568"/>
    <w:rsid w:val="00C104C2"/>
    <w:rsid w:val="00C1146A"/>
    <w:rsid w:val="00C23034"/>
    <w:rsid w:val="00C415DC"/>
    <w:rsid w:val="00C47365"/>
    <w:rsid w:val="00C505F5"/>
    <w:rsid w:val="00C5134D"/>
    <w:rsid w:val="00C565C4"/>
    <w:rsid w:val="00C610A7"/>
    <w:rsid w:val="00C7481D"/>
    <w:rsid w:val="00CC2B24"/>
    <w:rsid w:val="00CE54C3"/>
    <w:rsid w:val="00D061CE"/>
    <w:rsid w:val="00D20F57"/>
    <w:rsid w:val="00D315FA"/>
    <w:rsid w:val="00D339E8"/>
    <w:rsid w:val="00D35768"/>
    <w:rsid w:val="00D4036B"/>
    <w:rsid w:val="00D4088B"/>
    <w:rsid w:val="00D4613F"/>
    <w:rsid w:val="00D46157"/>
    <w:rsid w:val="00D8505E"/>
    <w:rsid w:val="00D9086D"/>
    <w:rsid w:val="00D918C0"/>
    <w:rsid w:val="00D9443D"/>
    <w:rsid w:val="00D97554"/>
    <w:rsid w:val="00DB14A4"/>
    <w:rsid w:val="00DB329A"/>
    <w:rsid w:val="00DC1C46"/>
    <w:rsid w:val="00DC470F"/>
    <w:rsid w:val="00DC72F5"/>
    <w:rsid w:val="00DD69D2"/>
    <w:rsid w:val="00DE7EC0"/>
    <w:rsid w:val="00DF0DAE"/>
    <w:rsid w:val="00E05244"/>
    <w:rsid w:val="00E3594D"/>
    <w:rsid w:val="00E40561"/>
    <w:rsid w:val="00E42027"/>
    <w:rsid w:val="00E42BDB"/>
    <w:rsid w:val="00E4757D"/>
    <w:rsid w:val="00E51E6D"/>
    <w:rsid w:val="00E56578"/>
    <w:rsid w:val="00E71A8F"/>
    <w:rsid w:val="00E7757F"/>
    <w:rsid w:val="00EB0AB8"/>
    <w:rsid w:val="00EB3F01"/>
    <w:rsid w:val="00EC0527"/>
    <w:rsid w:val="00EC4586"/>
    <w:rsid w:val="00EC7E79"/>
    <w:rsid w:val="00ED53B1"/>
    <w:rsid w:val="00EF0D43"/>
    <w:rsid w:val="00F05FF4"/>
    <w:rsid w:val="00F065C5"/>
    <w:rsid w:val="00F117AD"/>
    <w:rsid w:val="00F24027"/>
    <w:rsid w:val="00F2779C"/>
    <w:rsid w:val="00F3384D"/>
    <w:rsid w:val="00F35148"/>
    <w:rsid w:val="00F36C46"/>
    <w:rsid w:val="00F5263E"/>
    <w:rsid w:val="00F70552"/>
    <w:rsid w:val="00FA127A"/>
    <w:rsid w:val="00FA5219"/>
    <w:rsid w:val="00FB1738"/>
    <w:rsid w:val="00FE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F0F00"/>
  <w15:chartTrackingRefBased/>
  <w15:docId w15:val="{28CCB634-D36E-4FB3-99BD-290FFFEA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3F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3F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26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3F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笔记1级"/>
    <w:next w:val="a3"/>
    <w:link w:val="12"/>
    <w:qFormat/>
    <w:rsid w:val="0050354A"/>
    <w:pPr>
      <w:spacing w:line="360" w:lineRule="auto"/>
      <w:jc w:val="center"/>
      <w:outlineLvl w:val="0"/>
    </w:pPr>
    <w:rPr>
      <w:rFonts w:ascii="微软雅黑" w:eastAsia="宋体" w:hAnsi="微软雅黑"/>
      <w:b/>
      <w:color w:val="0070C0"/>
    </w:rPr>
  </w:style>
  <w:style w:type="character" w:customStyle="1" w:styleId="12">
    <w:name w:val="笔记1级 字符"/>
    <w:basedOn w:val="a0"/>
    <w:link w:val="11"/>
    <w:rsid w:val="0050354A"/>
    <w:rPr>
      <w:rFonts w:ascii="微软雅黑" w:eastAsia="宋体" w:hAnsi="微软雅黑"/>
      <w:b/>
      <w:color w:val="0070C0"/>
    </w:rPr>
  </w:style>
  <w:style w:type="paragraph" w:customStyle="1" w:styleId="21">
    <w:name w:val="笔记2极"/>
    <w:next w:val="a3"/>
    <w:link w:val="22"/>
    <w:qFormat/>
    <w:rsid w:val="0050354A"/>
    <w:pPr>
      <w:spacing w:line="360" w:lineRule="auto"/>
      <w:jc w:val="center"/>
      <w:outlineLvl w:val="1"/>
    </w:pPr>
    <w:rPr>
      <w:rFonts w:eastAsia="宋体"/>
      <w:b/>
      <w:color w:val="0070C0"/>
    </w:rPr>
  </w:style>
  <w:style w:type="character" w:customStyle="1" w:styleId="22">
    <w:name w:val="笔记2极 字符"/>
    <w:basedOn w:val="a0"/>
    <w:link w:val="21"/>
    <w:rsid w:val="0050354A"/>
    <w:rPr>
      <w:rFonts w:eastAsia="宋体"/>
      <w:b/>
      <w:color w:val="0070C0"/>
    </w:rPr>
  </w:style>
  <w:style w:type="paragraph" w:customStyle="1" w:styleId="31">
    <w:name w:val="笔记3级"/>
    <w:next w:val="a3"/>
    <w:link w:val="32"/>
    <w:qFormat/>
    <w:rsid w:val="0050354A"/>
    <w:pPr>
      <w:spacing w:line="360" w:lineRule="auto"/>
      <w:outlineLvl w:val="2"/>
    </w:pPr>
    <w:rPr>
      <w:rFonts w:ascii="微软雅黑" w:eastAsia="宋体" w:hAnsi="微软雅黑"/>
      <w:b/>
      <w:color w:val="0070C0"/>
    </w:rPr>
  </w:style>
  <w:style w:type="character" w:customStyle="1" w:styleId="32">
    <w:name w:val="笔记3级 字符"/>
    <w:basedOn w:val="12"/>
    <w:link w:val="31"/>
    <w:rsid w:val="0050354A"/>
    <w:rPr>
      <w:rFonts w:ascii="微软雅黑" w:eastAsia="宋体" w:hAnsi="微软雅黑"/>
      <w:b/>
      <w:color w:val="0070C0"/>
    </w:rPr>
  </w:style>
  <w:style w:type="paragraph" w:customStyle="1" w:styleId="41">
    <w:name w:val="笔记4级"/>
    <w:next w:val="a3"/>
    <w:link w:val="42"/>
    <w:qFormat/>
    <w:rsid w:val="0050354A"/>
    <w:pPr>
      <w:spacing w:line="360" w:lineRule="auto"/>
      <w:outlineLvl w:val="3"/>
    </w:pPr>
    <w:rPr>
      <w:rFonts w:ascii="微软雅黑" w:eastAsia="宋体" w:hAnsi="微软雅黑"/>
      <w:b/>
      <w:color w:val="0070C0"/>
    </w:rPr>
  </w:style>
  <w:style w:type="character" w:customStyle="1" w:styleId="42">
    <w:name w:val="笔记4级 字符"/>
    <w:basedOn w:val="12"/>
    <w:link w:val="41"/>
    <w:rsid w:val="0050354A"/>
    <w:rPr>
      <w:rFonts w:ascii="微软雅黑" w:eastAsia="宋体" w:hAnsi="微软雅黑"/>
      <w:b/>
      <w:color w:val="0070C0"/>
    </w:rPr>
  </w:style>
  <w:style w:type="paragraph" w:customStyle="1" w:styleId="5">
    <w:name w:val="笔记5级"/>
    <w:next w:val="a3"/>
    <w:link w:val="50"/>
    <w:qFormat/>
    <w:rsid w:val="0050354A"/>
    <w:pPr>
      <w:spacing w:line="360" w:lineRule="auto"/>
      <w:outlineLvl w:val="4"/>
    </w:pPr>
    <w:rPr>
      <w:rFonts w:ascii="宋体" w:eastAsia="宋体" w:hAnsi="宋体"/>
      <w:b/>
      <w:color w:val="0070C0"/>
    </w:rPr>
  </w:style>
  <w:style w:type="character" w:customStyle="1" w:styleId="50">
    <w:name w:val="笔记5级 字符"/>
    <w:basedOn w:val="a0"/>
    <w:link w:val="5"/>
    <w:rsid w:val="0050354A"/>
    <w:rPr>
      <w:rFonts w:ascii="宋体" w:eastAsia="宋体" w:hAnsi="宋体"/>
      <w:b/>
      <w:color w:val="0070C0"/>
    </w:rPr>
  </w:style>
  <w:style w:type="paragraph" w:customStyle="1" w:styleId="6">
    <w:name w:val="笔记6级"/>
    <w:next w:val="a3"/>
    <w:link w:val="60"/>
    <w:qFormat/>
    <w:rsid w:val="0050354A"/>
    <w:pPr>
      <w:spacing w:line="360" w:lineRule="auto"/>
      <w:outlineLvl w:val="5"/>
    </w:pPr>
    <w:rPr>
      <w:rFonts w:ascii="宋体" w:eastAsia="宋体" w:hAnsi="宋体"/>
      <w:b/>
      <w:color w:val="0070C0"/>
    </w:rPr>
  </w:style>
  <w:style w:type="character" w:customStyle="1" w:styleId="60">
    <w:name w:val="笔记6级 字符"/>
    <w:basedOn w:val="50"/>
    <w:link w:val="6"/>
    <w:rsid w:val="0050354A"/>
    <w:rPr>
      <w:rFonts w:ascii="宋体" w:eastAsia="宋体" w:hAnsi="宋体"/>
      <w:b/>
      <w:color w:val="0070C0"/>
    </w:rPr>
  </w:style>
  <w:style w:type="paragraph" w:customStyle="1" w:styleId="a3">
    <w:name w:val="笔记正文"/>
    <w:link w:val="a4"/>
    <w:qFormat/>
    <w:rsid w:val="00A7122B"/>
    <w:pPr>
      <w:jc w:val="both"/>
    </w:pPr>
    <w:rPr>
      <w:rFonts w:ascii="宋体" w:eastAsia="宋体" w:hAnsi="宋体"/>
      <w:color w:val="000000" w:themeColor="text1"/>
    </w:rPr>
  </w:style>
  <w:style w:type="character" w:customStyle="1" w:styleId="a4">
    <w:name w:val="笔记正文 字符"/>
    <w:basedOn w:val="60"/>
    <w:link w:val="a3"/>
    <w:rsid w:val="00A7122B"/>
    <w:rPr>
      <w:rFonts w:ascii="宋体" w:eastAsia="宋体" w:hAnsi="宋体"/>
      <w:b w:val="0"/>
      <w:color w:val="000000" w:themeColor="text1"/>
    </w:rPr>
  </w:style>
  <w:style w:type="character" w:styleId="a5">
    <w:name w:val="Hyperlink"/>
    <w:basedOn w:val="a0"/>
    <w:uiPriority w:val="99"/>
    <w:unhideWhenUsed/>
    <w:rsid w:val="009C6C66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C6C6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711E9B"/>
    <w:pPr>
      <w:ind w:firstLineChars="200" w:firstLine="420"/>
    </w:pPr>
  </w:style>
  <w:style w:type="table" w:styleId="a8">
    <w:name w:val="Table Grid"/>
    <w:basedOn w:val="a1"/>
    <w:uiPriority w:val="39"/>
    <w:rsid w:val="00923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E3594D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E3594D"/>
  </w:style>
  <w:style w:type="character" w:customStyle="1" w:styleId="30">
    <w:name w:val="标题 3 字符"/>
    <w:basedOn w:val="a0"/>
    <w:link w:val="3"/>
    <w:uiPriority w:val="9"/>
    <w:rsid w:val="004A260B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986BD3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512B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512B9D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512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512B9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3F0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B3F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3F0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97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13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17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31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6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03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3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8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99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7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49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89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80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0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9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3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60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36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03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03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3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7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00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3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84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7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9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25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15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6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9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73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6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2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4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5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8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8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16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51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7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40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26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9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8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0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70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6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02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57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0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7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7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49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2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4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5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6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51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50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59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9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78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3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2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7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9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48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4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4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7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3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9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64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40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65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6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4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1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0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4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69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0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63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3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43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3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7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4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71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1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7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7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9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8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3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0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7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0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7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9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66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3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5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9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22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6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4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8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7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72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8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31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1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1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11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1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3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5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2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9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0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4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6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68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1BAD1-3476-4D32-8D27-0C9AD720C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6036</TotalTime>
  <Pages>6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chen</dc:creator>
  <cp:keywords/>
  <dc:description/>
  <cp:lastModifiedBy>jun chen</cp:lastModifiedBy>
  <cp:revision>183</cp:revision>
  <dcterms:created xsi:type="dcterms:W3CDTF">2024-12-06T05:14:00Z</dcterms:created>
  <dcterms:modified xsi:type="dcterms:W3CDTF">2025-01-18T14:26:00Z</dcterms:modified>
</cp:coreProperties>
</file>