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</w:p>
    <w:p>
      <w:pPr>
        <w:ind w:left="1680" w:leftChars="0" w:firstLine="420" w:firstLineChars="0"/>
        <w:rPr>
          <w:rFonts w:hint="eastAsia" w:ascii="微软雅黑" w:hAnsi="微软雅黑" w:eastAsia="微软雅黑" w:cs="微软雅黑"/>
          <w:b/>
          <w:bCs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</w:rPr>
        <w:t>愚猫看书通用接口文档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V3.0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</w:p>
    <w:sdt>
      <w:sdtPr>
        <w:rPr>
          <w:rFonts w:ascii="宋体" w:hAnsi="宋体" w:eastAsia="宋体" w:cs="宋体"/>
          <w:sz w:val="21"/>
          <w:szCs w:val="24"/>
          <w:lang w:val="en-US" w:eastAsia="zh-CN" w:bidi="ar-SA"/>
        </w:rPr>
        <w:id w:val="147455684"/>
        <w15:color w:val="DBDBDB"/>
        <w:docPartObj>
          <w:docPartGallery w:val="Table of Contents"/>
          <w:docPartUnique/>
        </w:docPartObj>
      </w:sdtPr>
      <w:sdtEndPr>
        <w:rPr>
          <w:rFonts w:hint="eastAsia" w:ascii="Arial" w:hAnsi="Arial" w:eastAsia="黑体" w:cs="宋体"/>
          <w:b/>
          <w:color w:val="203864" w:themeColor="accent5" w:themeShade="80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color w:val="203864" w:themeColor="accent5" w:themeShade="80"/>
              <w:sz w:val="4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203864" w:themeColor="accent5" w:themeShade="80"/>
              <w:sz w:val="40"/>
              <w:szCs w:val="32"/>
              <w:lang w:val="en-US" w:eastAsia="zh-CN"/>
            </w:rPr>
            <w:instrText xml:space="preserve">TOC \o "1-2" \h \u </w:instrText>
          </w:r>
          <w:r>
            <w:rPr>
              <w:rFonts w:hint="eastAsia"/>
              <w:color w:val="203864" w:themeColor="accent5" w:themeShade="80"/>
              <w:sz w:val="40"/>
              <w:szCs w:val="32"/>
              <w:lang w:val="en-US" w:eastAsia="zh-CN"/>
            </w:rPr>
            <w:fldChar w:fldCharType="separate"/>
          </w: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instrText xml:space="preserve"> HYPERLINK \l _Toc4274 </w:instrText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color w:val="033261" w:themeColor="hyperlink" w:themeShade="80"/>
              <w:lang w:val="en-US" w:eastAsia="zh-CN"/>
            </w:rPr>
            <w:t>1、接口说明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_Toc4274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instrText xml:space="preserve"> HYPERLINK \l _Toc32090 </w:instrText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szCs w:val="32"/>
              <w:lang w:val="en-US" w:eastAsia="zh-CN"/>
            </w:rPr>
            <w:t>1.1接口文档备注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_Toc32090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instrText xml:space="preserve"> HYPERLINK \l _Toc31936 </w:instrText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color w:val="033261" w:themeColor="hyperlink" w:themeShade="80"/>
              <w:lang w:val="en-US" w:eastAsia="zh-CN"/>
            </w:rPr>
            <w:t>2、授权作品ID接口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_Toc31936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_Toc18532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2.1接口说明</w:t>
          </w:r>
          <w:r>
            <w:tab/>
          </w:r>
          <w:r>
            <w:fldChar w:fldCharType="begin"/>
          </w:r>
          <w:r>
            <w:instrText xml:space="preserve"> PAGEREF _Toc18532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_Toc31266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kern w:val="0"/>
              <w:szCs w:val="32"/>
              <w:lang w:val="en-US" w:eastAsia="zh-CN" w:bidi="ar"/>
            </w:rPr>
            <w:t>2.2请求接口地址与参数</w:t>
          </w:r>
          <w:r>
            <w:tab/>
          </w:r>
          <w:r>
            <w:fldChar w:fldCharType="begin"/>
          </w:r>
          <w:r>
            <w:instrText xml:space="preserve"> PAGEREF _Toc31266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_Toc4182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2.3</w:t>
          </w:r>
          <w:r>
            <w:rPr>
              <w:rFonts w:hint="eastAsia" w:ascii="黑体" w:hAnsi="黑体" w:eastAsia="黑体" w:cs="黑体"/>
              <w:szCs w:val="32"/>
            </w:rPr>
            <w:t>示例URL</w:t>
          </w:r>
          <w:r>
            <w:tab/>
          </w:r>
          <w:r>
            <w:fldChar w:fldCharType="begin"/>
          </w:r>
          <w:r>
            <w:instrText xml:space="preserve"> PAGEREF _Toc4182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_Toc20259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2.4返回数据字段说明</w:t>
          </w:r>
          <w:r>
            <w:tab/>
          </w:r>
          <w:r>
            <w:fldChar w:fldCharType="begin"/>
          </w:r>
          <w:r>
            <w:instrText xml:space="preserve"> PAGEREF _Toc20259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_Toc17267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2.5返回数据示例</w:t>
          </w:r>
          <w:r>
            <w:tab/>
          </w:r>
          <w:r>
            <w:fldChar w:fldCharType="begin"/>
          </w:r>
          <w:r>
            <w:instrText xml:space="preserve"> PAGEREF _Toc17267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instrText xml:space="preserve"> HYPERLINK \l _Toc30094 </w:instrText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color w:val="033261" w:themeColor="hyperlink" w:themeShade="80"/>
              <w:lang w:val="en-US" w:eastAsia="zh-CN"/>
            </w:rPr>
            <w:t>3、作品信息接口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_Toc30094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_Toc3719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3.1接口说明</w:t>
          </w:r>
          <w:r>
            <w:tab/>
          </w:r>
          <w:r>
            <w:fldChar w:fldCharType="begin"/>
          </w:r>
          <w:r>
            <w:instrText xml:space="preserve"> PAGEREF _Toc3719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_Toc24686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kern w:val="0"/>
              <w:szCs w:val="32"/>
              <w:lang w:val="en-US" w:eastAsia="zh-CN" w:bidi="ar"/>
            </w:rPr>
            <w:t>3.2请求接口地址与参数</w:t>
          </w:r>
          <w:r>
            <w:tab/>
          </w:r>
          <w:r>
            <w:fldChar w:fldCharType="begin"/>
          </w:r>
          <w:r>
            <w:instrText xml:space="preserve"> PAGEREF _Toc24686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_Toc21563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3.3</w:t>
          </w:r>
          <w:r>
            <w:rPr>
              <w:rFonts w:hint="eastAsia" w:ascii="黑体" w:hAnsi="黑体" w:eastAsia="黑体" w:cs="黑体"/>
              <w:szCs w:val="32"/>
            </w:rPr>
            <w:t>示例URL</w:t>
          </w:r>
          <w:r>
            <w:tab/>
          </w:r>
          <w:r>
            <w:fldChar w:fldCharType="begin"/>
          </w:r>
          <w:r>
            <w:instrText xml:space="preserve"> PAGEREF _Toc21563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_Toc15484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3.4返回数据字段说明</w:t>
          </w:r>
          <w:r>
            <w:tab/>
          </w:r>
          <w:r>
            <w:fldChar w:fldCharType="begin"/>
          </w:r>
          <w:r>
            <w:instrText xml:space="preserve"> PAGEREF _Toc15484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_Toc30765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3.5返回数据示例</w:t>
          </w:r>
          <w:r>
            <w:tab/>
          </w:r>
          <w:r>
            <w:fldChar w:fldCharType="begin"/>
          </w:r>
          <w:r>
            <w:instrText xml:space="preserve"> PAGEREF _Toc30765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instrText xml:space="preserve"> HYPERLINK \l _Toc26989 </w:instrText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color w:val="033261" w:themeColor="hyperlink" w:themeShade="80"/>
              <w:lang w:val="en-US" w:eastAsia="zh-CN"/>
            </w:rPr>
            <w:t>4、作品章节列表接口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_Toc26989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_Toc25510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4.1接口说明</w:t>
          </w:r>
          <w:r>
            <w:tab/>
          </w:r>
          <w:r>
            <w:fldChar w:fldCharType="begin"/>
          </w:r>
          <w:r>
            <w:instrText xml:space="preserve"> PAGEREF _Toc25510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_Toc6716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kern w:val="0"/>
              <w:szCs w:val="32"/>
              <w:lang w:val="en-US" w:eastAsia="zh-CN" w:bidi="ar"/>
            </w:rPr>
            <w:t>4.2请求接口地址与参数</w:t>
          </w:r>
          <w:r>
            <w:tab/>
          </w:r>
          <w:r>
            <w:fldChar w:fldCharType="begin"/>
          </w:r>
          <w:r>
            <w:instrText xml:space="preserve"> PAGEREF _Toc6716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_Toc6437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4.3</w:t>
          </w:r>
          <w:r>
            <w:rPr>
              <w:rFonts w:hint="eastAsia" w:ascii="黑体" w:hAnsi="黑体" w:eastAsia="黑体" w:cs="黑体"/>
              <w:szCs w:val="32"/>
            </w:rPr>
            <w:t>示例URL</w:t>
          </w:r>
          <w:r>
            <w:tab/>
          </w:r>
          <w:r>
            <w:fldChar w:fldCharType="begin"/>
          </w:r>
          <w:r>
            <w:instrText xml:space="preserve"> PAGEREF _Toc6437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_Toc15644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4.4返回数据字段说明</w:t>
          </w:r>
          <w:r>
            <w:tab/>
          </w:r>
          <w:r>
            <w:fldChar w:fldCharType="begin"/>
          </w:r>
          <w:r>
            <w:instrText xml:space="preserve"> PAGEREF _Toc15644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_Toc5397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4.5返回数据示例</w:t>
          </w:r>
          <w:r>
            <w:tab/>
          </w:r>
          <w:r>
            <w:fldChar w:fldCharType="begin"/>
          </w:r>
          <w:r>
            <w:instrText xml:space="preserve"> PAGEREF _Toc5397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_Toc4032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4.6作品章节列表接口备注</w:t>
          </w:r>
          <w:r>
            <w:tab/>
          </w:r>
          <w:r>
            <w:fldChar w:fldCharType="begin"/>
          </w:r>
          <w:r>
            <w:instrText xml:space="preserve"> PAGEREF _Toc4032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instrText xml:space="preserve"> HYPERLINK \l _Toc28011 </w:instrText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color w:val="033261" w:themeColor="hyperlink" w:themeShade="80"/>
              <w:lang w:val="en-US" w:eastAsia="zh-CN"/>
            </w:rPr>
            <w:t>5、作品章节内容接口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_Toc28011 </w:instrText>
          </w:r>
          <w:r>
            <w:rPr>
              <w:b/>
            </w:rPr>
            <w:fldChar w:fldCharType="separate"/>
          </w:r>
          <w:r>
            <w:rPr>
              <w:b/>
            </w:rPr>
            <w:t>9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_Toc11031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5.1接口说明</w:t>
          </w:r>
          <w:r>
            <w:tab/>
          </w:r>
          <w:r>
            <w:fldChar w:fldCharType="begin"/>
          </w:r>
          <w:r>
            <w:instrText xml:space="preserve"> PAGEREF _Toc11031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_Toc28415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kern w:val="0"/>
              <w:szCs w:val="32"/>
              <w:lang w:val="en-US" w:eastAsia="zh-CN" w:bidi="ar"/>
            </w:rPr>
            <w:t>5.2请求接口地址与参数</w:t>
          </w:r>
          <w:r>
            <w:tab/>
          </w:r>
          <w:r>
            <w:fldChar w:fldCharType="begin"/>
          </w:r>
          <w:r>
            <w:instrText xml:space="preserve"> PAGEREF _Toc28415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_Toc27054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5.3</w:t>
          </w:r>
          <w:r>
            <w:rPr>
              <w:rFonts w:hint="eastAsia" w:ascii="黑体" w:hAnsi="黑体" w:eastAsia="黑体" w:cs="黑体"/>
              <w:szCs w:val="32"/>
            </w:rPr>
            <w:t>示例URL</w:t>
          </w:r>
          <w:r>
            <w:tab/>
          </w:r>
          <w:r>
            <w:fldChar w:fldCharType="begin"/>
          </w:r>
          <w:r>
            <w:instrText xml:space="preserve"> PAGEREF _Toc27054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_Toc11997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5.4返回数据字段说明</w:t>
          </w:r>
          <w:r>
            <w:tab/>
          </w:r>
          <w:r>
            <w:fldChar w:fldCharType="begin"/>
          </w:r>
          <w:r>
            <w:instrText xml:space="preserve"> PAGEREF _Toc11997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instrText xml:space="preserve"> HYPERLINK \l _Toc26194 </w:instrText>
          </w:r>
          <w:r>
            <w:rPr>
              <w:rFonts w:hint="eastAsia"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szCs w:val="32"/>
              <w:lang w:val="en-US" w:eastAsia="zh-CN"/>
            </w:rPr>
            <w:t>5.5返回数据示例</w:t>
          </w:r>
          <w:r>
            <w:tab/>
          </w:r>
          <w:r>
            <w:fldChar w:fldCharType="begin"/>
          </w:r>
          <w:r>
            <w:instrText xml:space="preserve"> PAGEREF _Toc26194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  <w:rPr>
              <w:b/>
            </w:rPr>
          </w:pP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begin"/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instrText xml:space="preserve"> HYPERLINK \l _Toc30427 </w:instrText>
          </w:r>
          <w:r>
            <w:rPr>
              <w:rFonts w:hint="eastAsia"/>
              <w:b/>
              <w:color w:val="033261" w:themeColor="hyperlink" w:themeShade="80"/>
              <w:szCs w:val="32"/>
              <w:lang w:val="en-US" w:eastAsia="zh-CN"/>
            </w:rPr>
            <w:fldChar w:fldCharType="separate"/>
          </w:r>
          <w:r>
            <w:rPr>
              <w:rFonts w:hint="eastAsia" w:ascii="黑体" w:hAnsi="黑体" w:eastAsia="黑体" w:cs="黑体"/>
              <w:b/>
              <w:color w:val="033261" w:themeColor="hyperlink" w:themeShade="80"/>
              <w:lang w:val="en-US" w:eastAsia="zh-CN"/>
            </w:rPr>
            <w:t>6、愚猫分类ID与名称对应表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_Toc30427 </w:instrText>
          </w:r>
          <w:r>
            <w:rPr>
              <w:b/>
            </w:rPr>
            <w:fldChar w:fldCharType="separate"/>
          </w:r>
          <w:r>
            <w:rPr>
              <w:b/>
            </w:rPr>
            <w:t>11</w:t>
          </w:r>
          <w:r>
            <w:rPr>
              <w:b/>
            </w:rPr>
            <w:fldChar w:fldCharType="end"/>
          </w: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  <w:p>
          <w:pPr>
            <w:pStyle w:val="3"/>
            <w:numPr>
              <w:ilvl w:val="0"/>
              <w:numId w:val="0"/>
            </w:numPr>
            <w:bidi w:val="0"/>
            <w:outlineLvl w:val="9"/>
            <w:rPr>
              <w:rFonts w:hint="eastAsia"/>
              <w:color w:val="203864" w:themeColor="accent5" w:themeShade="80"/>
              <w:sz w:val="40"/>
              <w:szCs w:val="32"/>
              <w:lang w:val="en-US" w:eastAsia="zh-CN"/>
            </w:rPr>
          </w:pPr>
          <w:r>
            <w:rPr>
              <w:rFonts w:hint="eastAsia"/>
              <w:b/>
              <w:color w:val="203864" w:themeColor="accent5" w:themeShade="80"/>
              <w:szCs w:val="32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 w:ascii="黑体" w:hAnsi="黑体" w:eastAsia="黑体" w:cs="黑体"/>
          <w:color w:val="1F4E79" w:themeColor="accent1" w:themeShade="80"/>
        </w:rPr>
      </w:pPr>
      <w:bookmarkStart w:id="0" w:name="_Toc4274"/>
      <w:r>
        <w:rPr>
          <w:rFonts w:hint="eastAsia" w:ascii="黑体" w:hAnsi="黑体" w:eastAsia="黑体" w:cs="黑体"/>
          <w:color w:val="1F4E79" w:themeColor="accent1" w:themeShade="80"/>
          <w:lang w:val="en-US" w:eastAsia="zh-CN"/>
        </w:rPr>
        <w:t>1、接口说明</w:t>
      </w:r>
      <w:bookmarkEnd w:id="0"/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本接口为愚猫看书通用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json</w:t>
      </w:r>
      <w:r>
        <w:rPr>
          <w:rFonts w:hint="eastAsia" w:ascii="微软雅黑" w:hAnsi="微软雅黑" w:eastAsia="微软雅黑" w:cs="微软雅黑"/>
          <w:sz w:val="24"/>
          <w:szCs w:val="24"/>
        </w:rPr>
        <w:t>输出接口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。测试期间</w:t>
      </w:r>
      <w:r>
        <w:rPr>
          <w:rFonts w:hint="eastAsia" w:ascii="微软雅黑" w:hAnsi="微软雅黑" w:eastAsia="微软雅黑" w:cs="微软雅黑"/>
          <w:sz w:val="24"/>
          <w:szCs w:val="24"/>
        </w:rPr>
        <w:t>channel值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sz w:val="24"/>
          <w:szCs w:val="24"/>
        </w:rPr>
        <w:t>test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</w:rPr>
        <w:t>需要合作方写一个抓取此文档的API接口，用来把获取的数据保存到自己的服务器。商务流程之后，联系商务人员申请配置正式的channel 值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线上环境只需要</w:t>
      </w:r>
      <w:r>
        <w:rPr>
          <w:rFonts w:hint="eastAsia" w:ascii="微软雅黑" w:hAnsi="微软雅黑" w:eastAsia="微软雅黑" w:cs="微软雅黑"/>
          <w:sz w:val="24"/>
          <w:szCs w:val="24"/>
        </w:rPr>
        <w:t>替换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为正式</w:t>
      </w:r>
      <w:r>
        <w:rPr>
          <w:rFonts w:hint="eastAsia" w:ascii="微软雅黑" w:hAnsi="微软雅黑" w:eastAsia="微软雅黑" w:cs="微软雅黑"/>
          <w:sz w:val="24"/>
          <w:szCs w:val="24"/>
        </w:rPr>
        <w:t>channel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值</w:t>
      </w:r>
      <w:r>
        <w:rPr>
          <w:rFonts w:hint="eastAsia" w:ascii="微软雅黑" w:hAnsi="微软雅黑" w:eastAsia="微软雅黑" w:cs="微软雅黑"/>
          <w:sz w:val="24"/>
          <w:szCs w:val="24"/>
        </w:rPr>
        <w:t>即可，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无需修改其他。正式接口鉴权方式采用IP白名单，</w:t>
      </w:r>
      <w:r>
        <w:rPr>
          <w:rFonts w:hint="eastAsia" w:ascii="微软雅黑" w:hAnsi="微软雅黑" w:eastAsia="微软雅黑" w:cs="微软雅黑"/>
          <w:sz w:val="24"/>
          <w:szCs w:val="24"/>
        </w:rPr>
        <w:t>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合作方</w:t>
      </w:r>
      <w:r>
        <w:rPr>
          <w:rFonts w:hint="eastAsia" w:ascii="微软雅黑" w:hAnsi="微软雅黑" w:eastAsia="微软雅黑" w:cs="微软雅黑"/>
          <w:sz w:val="24"/>
          <w:szCs w:val="24"/>
        </w:rPr>
        <w:t>提供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抓取机器</w:t>
      </w:r>
      <w:r>
        <w:rPr>
          <w:rFonts w:hint="eastAsia" w:ascii="微软雅黑" w:hAnsi="微软雅黑" w:eastAsia="微软雅黑" w:cs="微软雅黑"/>
          <w:sz w:val="24"/>
          <w:szCs w:val="24"/>
        </w:rPr>
        <w:t>的一个或多个IP值。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"/>
        <w:bidi w:val="0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" w:name="_Toc32090"/>
      <w:bookmarkStart w:id="2" w:name="_Toc20599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1.1接口文档备注</w:t>
      </w:r>
      <w:bookmarkEnd w:id="1"/>
      <w:bookmarkEnd w:id="2"/>
    </w:p>
    <w:p>
      <w:pPr>
        <w:rPr>
          <w:rFonts w:hint="default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</w:rPr>
        <w:t>示例URL为测试接口，合作方可以先行自测；</w:t>
      </w:r>
    </w:p>
    <w:p>
      <w:pPr>
        <w:rPr>
          <w:rFonts w:hint="default" w:ascii="微软雅黑" w:hAnsi="微软雅黑" w:eastAsia="微软雅黑" w:cs="微软雅黑"/>
          <w:b/>
          <w:bCs/>
          <w:color w:val="C00000"/>
          <w:sz w:val="24"/>
          <w:szCs w:val="24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</w:rPr>
        <w:t>本接口为通用作品基本内容输出接口，仅作为纯内容输出作用，不可将直接本接口作为合作方线上业务接口使用，合作方请自行将接口内容落地存储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包括封面图片等全部接口数据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lang w:val="en-US" w:eastAsia="zh-CN"/>
        </w:rPr>
        <w:t>接口抓取频率推荐1-2天一次</w:t>
      </w:r>
      <w:bookmarkStart w:id="69" w:name="_GoBack"/>
      <w:bookmarkEnd w:id="69"/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2"/>
        <w:bidi w:val="0"/>
        <w:rPr>
          <w:rFonts w:hint="eastAsia" w:ascii="黑体" w:hAnsi="黑体" w:eastAsia="黑体" w:cs="黑体"/>
          <w:color w:val="1F4E79" w:themeColor="accent1" w:themeShade="80"/>
          <w:lang w:val="en-US" w:eastAsia="zh-CN"/>
        </w:rPr>
      </w:pPr>
      <w:bookmarkStart w:id="3" w:name="_Toc31936"/>
      <w:r>
        <w:rPr>
          <w:rFonts w:hint="eastAsia" w:ascii="黑体" w:hAnsi="黑体" w:eastAsia="黑体" w:cs="黑体"/>
          <w:color w:val="1F4E79" w:themeColor="accent1" w:themeShade="80"/>
          <w:lang w:val="en-US" w:eastAsia="zh-CN"/>
        </w:rPr>
        <w:t>2、授权作品ID接口</w:t>
      </w:r>
      <w:bookmarkEnd w:id="3"/>
    </w:p>
    <w:p>
      <w:pPr>
        <w:pStyle w:val="4"/>
        <w:bidi w:val="0"/>
        <w:outlineLvl w:val="1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4" w:name="_Toc31161"/>
      <w:bookmarkStart w:id="5" w:name="_Toc1940"/>
      <w:bookmarkStart w:id="6" w:name="_Toc1853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2.1接口说明</w:t>
      </w:r>
      <w:bookmarkEnd w:id="4"/>
      <w:bookmarkEnd w:id="5"/>
      <w:bookmarkEnd w:id="6"/>
    </w:p>
    <w:p>
      <w:pPr>
        <w:rPr>
          <w:rFonts w:hint="eastAsia" w:ascii="宋体" w:hAnsi="宋体" w:eastAsia="宋体" w:cs="宋体"/>
          <w:sz w:val="24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2"/>
          <w:lang w:val="en-US" w:eastAsia="zh-CN"/>
        </w:rPr>
        <w:t>调用此API会返回所有合作授权的作品</w:t>
      </w:r>
    </w:p>
    <w:p>
      <w:pPr>
        <w:rPr>
          <w:rFonts w:hint="eastAsia"/>
          <w:sz w:val="24"/>
          <w:szCs w:val="22"/>
          <w:lang w:val="en-US" w:eastAsia="zh-CN"/>
        </w:rPr>
      </w:pPr>
    </w:p>
    <w:p>
      <w:pPr>
        <w:pStyle w:val="4"/>
        <w:bidi w:val="0"/>
        <w:outlineLvl w:val="1"/>
        <w:rPr>
          <w:rFonts w:hint="eastAsia" w:ascii="黑体" w:hAnsi="黑体" w:eastAsia="黑体" w:cs="黑体"/>
          <w:sz w:val="32"/>
          <w:szCs w:val="32"/>
        </w:rPr>
      </w:pPr>
      <w:bookmarkStart w:id="7" w:name="_Toc31266"/>
      <w:bookmarkStart w:id="8" w:name="_Toc8165"/>
      <w:bookmarkStart w:id="9" w:name="_Toc27989"/>
      <w:r>
        <w:rPr>
          <w:rFonts w:hint="eastAsia" w:ascii="黑体" w:hAnsi="黑体" w:eastAsia="黑体" w:cs="黑体"/>
          <w:b/>
          <w:color w:val="000000"/>
          <w:kern w:val="0"/>
          <w:sz w:val="32"/>
          <w:szCs w:val="32"/>
          <w:lang w:val="en-US" w:eastAsia="zh-CN" w:bidi="ar"/>
        </w:rPr>
        <w:t>2.2请求接口地址与参数</w:t>
      </w:r>
      <w:bookmarkEnd w:id="7"/>
      <w:bookmarkEnd w:id="8"/>
      <w:bookmarkEnd w:id="9"/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接口地址：</w:t>
      </w:r>
      <w:r>
        <w:rPr>
          <w:rFonts w:hint="eastAsia" w:ascii="微软雅黑" w:hAnsi="微软雅黑" w:eastAsia="微软雅黑" w:cs="微软雅黑"/>
        </w:rPr>
        <w:t>http://www.01kanshu.com/Interface/CommonApi/books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调用方式：GET 请求 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调用参数：</w:t>
      </w:r>
    </w:p>
    <w:tbl>
      <w:tblPr>
        <w:tblStyle w:val="9"/>
        <w:tblW w:w="0" w:type="auto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05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参数说明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参数类型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</w:rPr>
              <w:t>channel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身份标识符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字符串型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/>
          <w:iCs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 w:bidi="ar"/>
        </w:rPr>
        <w:t>备注：测试期间</w:t>
      </w:r>
      <w:r>
        <w:rPr>
          <w:rFonts w:hint="eastAsia" w:ascii="微软雅黑" w:hAnsi="微软雅黑" w:eastAsia="微软雅黑" w:cs="微软雅黑"/>
          <w:b w:val="0"/>
          <w:bCs/>
        </w:rPr>
        <w:t>channel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 w:val="0"/>
          <w:bCs/>
        </w:rPr>
        <w:t>test</w:t>
      </w:r>
    </w:p>
    <w:p>
      <w:pPr>
        <w:pStyle w:val="4"/>
        <w:bidi w:val="0"/>
        <w:outlineLvl w:val="1"/>
        <w:rPr>
          <w:rFonts w:hint="eastAsia"/>
        </w:rPr>
      </w:pPr>
      <w:bookmarkStart w:id="10" w:name="_Toc19142"/>
      <w:bookmarkStart w:id="11" w:name="_Toc1337"/>
      <w:bookmarkStart w:id="12" w:name="_Toc418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2.3</w:t>
      </w:r>
      <w:r>
        <w:rPr>
          <w:rFonts w:hint="eastAsia" w:ascii="黑体" w:hAnsi="黑体" w:eastAsia="黑体" w:cs="黑体"/>
          <w:sz w:val="32"/>
          <w:szCs w:val="32"/>
        </w:rPr>
        <w:t>示例URL</w:t>
      </w:r>
      <w:bookmarkEnd w:id="10"/>
      <w:bookmarkEnd w:id="11"/>
      <w:bookmarkEnd w:id="12"/>
    </w:p>
    <w:p>
      <w:pPr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http://www.01kanshu.com/Interface/CommonApi/books?channel=test</w:t>
      </w:r>
    </w:p>
    <w:p>
      <w:pPr>
        <w:pStyle w:val="4"/>
        <w:bidi w:val="0"/>
        <w:outlineLvl w:val="1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bookmarkStart w:id="13" w:name="_Toc4519"/>
      <w:bookmarkStart w:id="14" w:name="_Toc20259"/>
      <w:bookmarkStart w:id="15" w:name="_Toc25284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2.4返回数据字段说明</w:t>
      </w:r>
      <w:bookmarkEnd w:id="13"/>
      <w:bookmarkEnd w:id="14"/>
      <w:bookmarkEnd w:id="15"/>
    </w:p>
    <w:tbl>
      <w:tblPr>
        <w:tblStyle w:val="9"/>
        <w:tblW w:w="8439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4174" w:type="dxa"/>
            <w:shd w:val="clear" w:color="auto" w:fill="5B9BD5" w:themeFill="accent1"/>
            <w:vAlign w:val="top"/>
          </w:tcPr>
          <w:p>
            <w:pPr>
              <w:rPr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/>
              </w:rPr>
              <w:t>参数</w:t>
            </w:r>
          </w:p>
        </w:tc>
        <w:tc>
          <w:tcPr>
            <w:tcW w:w="4265" w:type="dxa"/>
            <w:shd w:val="clear" w:color="auto" w:fill="5B9BD5" w:themeFill="accent1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2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2"/>
                <w:shd w:val="clear" w:color="auto" w:fill="FFFFFF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1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2"/>
                <w:lang w:val="en-US" w:eastAsia="zh-CN" w:bidi="ar-SA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42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2"/>
              </w:rPr>
              <w:t>结果返回状态代码0 成功 1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1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2"/>
                <w:lang w:val="en-US" w:eastAsia="zh-CN" w:bidi="ar-SA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message</w:t>
            </w:r>
          </w:p>
        </w:tc>
        <w:tc>
          <w:tcPr>
            <w:tcW w:w="42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2"/>
              </w:rPr>
              <w:t>结果返回信息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1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2"/>
                <w:lang w:val="en-US" w:eastAsia="zh-CN" w:bidi="ar-SA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 w:val="0"/>
                <w:bCs w:val="0"/>
                <w:sz w:val="20"/>
                <w:szCs w:val="20"/>
                <w:shd w:val="clear" w:color="auto" w:fill="FFFFFF"/>
              </w:rPr>
              <w:t>result</w:t>
            </w:r>
          </w:p>
        </w:tc>
        <w:tc>
          <w:tcPr>
            <w:tcW w:w="4265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0"/>
                <w:szCs w:val="22"/>
              </w:rPr>
              <w:t>数据主体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174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2"/>
                <w:shd w:val="clear" w:color="auto" w:fill="FFFFFF"/>
                <w:lang w:val="en-US" w:eastAsia="zh-CN" w:bidi="ar-SA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bookid</w:t>
            </w:r>
          </w:p>
        </w:tc>
        <w:tc>
          <w:tcPr>
            <w:tcW w:w="4265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0"/>
                <w:szCs w:val="22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2"/>
                <w:shd w:val="clear" w:color="auto" w:fill="FFFFFF"/>
              </w:rPr>
              <w:t>图书ID，唯一标识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pStyle w:val="4"/>
        <w:bidi w:val="0"/>
        <w:outlineLvl w:val="1"/>
      </w:pPr>
      <w:bookmarkStart w:id="16" w:name="_Toc6256"/>
      <w:bookmarkStart w:id="17" w:name="_Toc18281"/>
      <w:bookmarkStart w:id="18" w:name="_Toc17267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2.5返回数据示例</w:t>
      </w:r>
      <w:bookmarkEnd w:id="16"/>
      <w:bookmarkEnd w:id="17"/>
      <w:bookmarkEnd w:id="18"/>
    </w:p>
    <w:p>
      <w:pPr>
        <w:pStyle w:val="13"/>
        <w:ind w:firstLine="0" w:firstLineChars="0"/>
        <w:rPr>
          <w:rFonts w:hint="eastAsia" w:ascii="微软雅黑" w:hAnsi="微软雅黑" w:eastAsia="微软雅黑" w:cs="微软雅黑"/>
          <w:color w:val="555555"/>
          <w:sz w:val="20"/>
          <w:szCs w:val="20"/>
          <w:shd w:val="clear" w:color="auto" w:fill="FFFFFF"/>
        </w:rPr>
      </w:pPr>
      <w:r>
        <w:drawing>
          <wp:inline distT="0" distB="0" distL="114300" distR="114300">
            <wp:extent cx="2028825" cy="2438400"/>
            <wp:effectExtent l="0" t="0" r="9525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color w:val="203864" w:themeColor="accent5" w:themeShade="80"/>
          <w:szCs w:val="44"/>
          <w:lang w:val="en-US" w:eastAsia="zh-CN"/>
        </w:rPr>
      </w:pPr>
      <w:bookmarkStart w:id="19" w:name="_Toc30094"/>
      <w:r>
        <w:rPr>
          <w:rFonts w:hint="eastAsia" w:ascii="黑体" w:hAnsi="黑体" w:eastAsia="黑体" w:cs="黑体"/>
          <w:color w:val="1F4E79" w:themeColor="accent1" w:themeShade="80"/>
          <w:lang w:val="en-US" w:eastAsia="zh-CN"/>
        </w:rPr>
        <w:t>3、作品信息接口</w:t>
      </w:r>
      <w:bookmarkEnd w:id="19"/>
    </w:p>
    <w:p>
      <w:pPr>
        <w:pStyle w:val="4"/>
        <w:bidi w:val="0"/>
        <w:outlineLvl w:val="1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20" w:name="_Toc4793"/>
      <w:bookmarkStart w:id="21" w:name="_Toc9252"/>
      <w:bookmarkStart w:id="22" w:name="_Toc3719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3.1接口说明</w:t>
      </w:r>
      <w:bookmarkEnd w:id="20"/>
      <w:bookmarkEnd w:id="21"/>
      <w:bookmarkEnd w:id="22"/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获取具体单本作品的信息，作品的 ID 从授权作品ID接口中获取。</w:t>
      </w:r>
    </w:p>
    <w:p>
      <w:pPr>
        <w:pStyle w:val="4"/>
        <w:bidi w:val="0"/>
        <w:outlineLvl w:val="1"/>
      </w:pPr>
      <w:bookmarkStart w:id="23" w:name="_Toc24686"/>
      <w:bookmarkStart w:id="24" w:name="_Toc31844"/>
      <w:bookmarkStart w:id="25" w:name="_Toc32615"/>
      <w:r>
        <w:rPr>
          <w:rFonts w:hint="eastAsia" w:ascii="黑体" w:hAnsi="黑体" w:eastAsia="黑体" w:cs="黑体"/>
          <w:b/>
          <w:color w:val="000000"/>
          <w:kern w:val="0"/>
          <w:sz w:val="32"/>
          <w:szCs w:val="32"/>
          <w:lang w:val="en-US" w:eastAsia="zh-CN" w:bidi="ar"/>
        </w:rPr>
        <w:t>3.2请求接口地址与参数</w:t>
      </w:r>
      <w:bookmarkEnd w:id="23"/>
      <w:bookmarkEnd w:id="24"/>
      <w:bookmarkEnd w:id="25"/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接口地址：</w:t>
      </w:r>
      <w:r>
        <w:rPr>
          <w:rFonts w:hint="eastAsia" w:ascii="微软雅黑" w:hAnsi="微软雅黑" w:eastAsia="微软雅黑" w:cs="微软雅黑"/>
          <w:sz w:val="22"/>
          <w:szCs w:val="22"/>
        </w:rPr>
        <w:t>http://www.01kanshu.com/Interface/</w:t>
      </w:r>
      <w:r>
        <w:rPr>
          <w:rFonts w:hint="eastAsia" w:ascii="微软雅黑" w:hAnsi="微软雅黑" w:eastAsia="微软雅黑" w:cs="微软雅黑"/>
          <w:sz w:val="24"/>
        </w:rPr>
        <w:t>CommonApi</w:t>
      </w:r>
      <w:r>
        <w:rPr>
          <w:rFonts w:hint="eastAsia" w:ascii="微软雅黑" w:hAnsi="微软雅黑" w:eastAsia="微软雅黑" w:cs="微软雅黑"/>
          <w:sz w:val="22"/>
          <w:szCs w:val="22"/>
        </w:rPr>
        <w:t>/Bookinfo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调用方式：GET 请求 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调用参数：</w:t>
      </w:r>
    </w:p>
    <w:tbl>
      <w:tblPr>
        <w:tblStyle w:val="9"/>
        <w:tblW w:w="0" w:type="auto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</w:rPr>
              <w:t>channel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身份标识符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字符串型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bookid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作品ID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整形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/>
          <w:iCs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 w:bidi="ar"/>
        </w:rPr>
        <w:t>备注：测试期间</w:t>
      </w:r>
      <w:r>
        <w:rPr>
          <w:rFonts w:hint="eastAsia" w:ascii="微软雅黑" w:hAnsi="微软雅黑" w:eastAsia="微软雅黑" w:cs="微软雅黑"/>
          <w:b w:val="0"/>
          <w:bCs/>
        </w:rPr>
        <w:t>channel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 w:val="0"/>
          <w:bCs/>
        </w:rPr>
        <w:t>test</w:t>
      </w:r>
    </w:p>
    <w:p>
      <w:pPr>
        <w:pStyle w:val="4"/>
        <w:bidi w:val="0"/>
        <w:outlineLvl w:val="1"/>
        <w:rPr>
          <w:rFonts w:hint="eastAsia" w:ascii="黑体" w:hAnsi="黑体" w:eastAsia="黑体" w:cs="黑体"/>
          <w:sz w:val="32"/>
          <w:szCs w:val="32"/>
        </w:rPr>
      </w:pPr>
      <w:bookmarkStart w:id="26" w:name="_Toc12030"/>
      <w:bookmarkStart w:id="27" w:name="_Toc21563"/>
      <w:bookmarkStart w:id="28" w:name="_Toc24173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3.3</w:t>
      </w:r>
      <w:r>
        <w:rPr>
          <w:rFonts w:hint="eastAsia" w:ascii="黑体" w:hAnsi="黑体" w:eastAsia="黑体" w:cs="黑体"/>
          <w:sz w:val="32"/>
          <w:szCs w:val="32"/>
        </w:rPr>
        <w:t>示例URL</w:t>
      </w:r>
      <w:bookmarkEnd w:id="26"/>
      <w:bookmarkEnd w:id="27"/>
      <w:bookmarkEnd w:id="28"/>
    </w:p>
    <w:p>
      <w:pPr>
        <w:pStyle w:val="13"/>
        <w:ind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http://www.01kanshu.com/Interface/CommonApi/Bookinfo?channel=test&amp;bookid=773</w:t>
      </w:r>
    </w:p>
    <w:p>
      <w:pPr>
        <w:pStyle w:val="4"/>
        <w:bidi w:val="0"/>
        <w:outlineLvl w:val="1"/>
        <w:rPr>
          <w:rFonts w:hint="eastAsia" w:ascii="黑体" w:hAnsi="黑体" w:eastAsia="黑体" w:cs="黑体"/>
          <w:color w:val="555555"/>
          <w:sz w:val="32"/>
          <w:szCs w:val="32"/>
          <w:shd w:val="clear" w:color="auto" w:fill="FFFFFF"/>
        </w:rPr>
      </w:pPr>
      <w:bookmarkStart w:id="29" w:name="_Toc4370"/>
      <w:bookmarkStart w:id="30" w:name="_Toc15484"/>
      <w:bookmarkStart w:id="31" w:name="_Toc27416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3.4返回数据字段说明</w:t>
      </w:r>
      <w:bookmarkEnd w:id="29"/>
      <w:bookmarkEnd w:id="30"/>
      <w:bookmarkEnd w:id="31"/>
    </w:p>
    <w:tbl>
      <w:tblPr>
        <w:tblStyle w:val="9"/>
        <w:tblW w:w="89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0"/>
        <w:gridCol w:w="4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4750" w:type="dxa"/>
            <w:shd w:val="clear" w:color="auto" w:fill="5B9BD5" w:themeFill="accent1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/>
              </w:rPr>
              <w:t>参数</w:t>
            </w:r>
          </w:p>
        </w:tc>
        <w:tc>
          <w:tcPr>
            <w:tcW w:w="4230" w:type="dxa"/>
            <w:shd w:val="clear" w:color="auto" w:fill="5B9BD5" w:themeFill="accent1"/>
          </w:tcPr>
          <w:p>
            <w:pPr>
              <w:rPr>
                <w:rFonts w:hint="default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结果返回状态代码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message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结果返回信息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sz w:val="20"/>
                <w:szCs w:val="20"/>
                <w:shd w:val="clear" w:color="auto" w:fill="FFFFFF"/>
              </w:rPr>
              <w:t>result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数据主体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bookid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作品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bookname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authorname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作者名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state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完结状态：1 完结  0连载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750" w:type="dxa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gender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作品频道：1 男频  2 女频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bookType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words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Style w:val="12"/>
                <w:rFonts w:hint="default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/>
              </w:rPr>
              <w:t>keywords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标签/关键字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chaptercount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作品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总章节数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4750" w:type="dxa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ischarge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是否收费  0免费   1 收费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bookpic</w:t>
            </w:r>
          </w:p>
        </w:tc>
        <w:tc>
          <w:tcPr>
            <w:tcW w:w="4230" w:type="dxa"/>
          </w:tcPr>
          <w:p>
            <w:pPr>
              <w:rPr>
                <w:rFonts w:hint="default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封面图片url地址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( 落地保存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75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intro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作品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750" w:type="dxa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updateTime</w:t>
            </w:r>
          </w:p>
        </w:tc>
        <w:tc>
          <w:tcPr>
            <w:tcW w:w="4230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作品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最后更新时间</w:t>
            </w:r>
          </w:p>
        </w:tc>
      </w:tr>
    </w:tbl>
    <w:p>
      <w:pPr>
        <w:pStyle w:val="4"/>
        <w:bidi w:val="0"/>
        <w:outlineLvl w:val="1"/>
        <w:rPr>
          <w:rFonts w:hint="eastAsia" w:ascii="黑体" w:hAnsi="黑体" w:eastAsia="黑体" w:cs="黑体"/>
          <w:color w:val="555555"/>
          <w:sz w:val="32"/>
          <w:szCs w:val="32"/>
          <w:shd w:val="clear" w:color="auto" w:fill="FFFFFF"/>
        </w:rPr>
      </w:pPr>
      <w:bookmarkStart w:id="32" w:name="_Toc15634"/>
      <w:bookmarkStart w:id="33" w:name="_Toc30765"/>
      <w:bookmarkStart w:id="34" w:name="_Toc14688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3.5返回数据示例</w:t>
      </w:r>
      <w:bookmarkEnd w:id="32"/>
      <w:bookmarkEnd w:id="33"/>
      <w:bookmarkEnd w:id="34"/>
    </w:p>
    <w:p>
      <w:pPr>
        <w:pStyle w:val="13"/>
        <w:ind w:firstLine="0" w:firstLineChars="0"/>
        <w:rPr>
          <w:rFonts w:hint="eastAsia" w:ascii="微软雅黑" w:hAnsi="微软雅黑" w:eastAsia="微软雅黑" w:cs="微软雅黑"/>
          <w:color w:val="4A5560"/>
          <w:sz w:val="40"/>
          <w:szCs w:val="40"/>
          <w:shd w:val="clear" w:color="auto" w:fill="FFFFFF"/>
        </w:rPr>
      </w:pPr>
      <w:r>
        <w:drawing>
          <wp:inline distT="0" distB="0" distL="114300" distR="114300">
            <wp:extent cx="5271770" cy="3357245"/>
            <wp:effectExtent l="0" t="0" r="508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 w:ascii="黑体" w:hAnsi="黑体" w:eastAsia="黑体" w:cs="黑体"/>
          <w:color w:val="203864" w:themeColor="accent5" w:themeShade="80"/>
          <w:szCs w:val="44"/>
          <w:lang w:val="en-US" w:eastAsia="zh-CN"/>
        </w:rPr>
      </w:pPr>
      <w:bookmarkStart w:id="35" w:name="_Toc26989"/>
      <w:r>
        <w:rPr>
          <w:rFonts w:hint="eastAsia" w:ascii="黑体" w:hAnsi="黑体" w:eastAsia="黑体" w:cs="黑体"/>
          <w:color w:val="1F4E79" w:themeColor="accent1" w:themeShade="80"/>
          <w:lang w:val="en-US" w:eastAsia="zh-CN"/>
        </w:rPr>
        <w:t>4、作品章节列表接口</w:t>
      </w:r>
      <w:bookmarkEnd w:id="35"/>
    </w:p>
    <w:p>
      <w:pPr>
        <w:pStyle w:val="4"/>
        <w:bidi w:val="0"/>
        <w:outlineLvl w:val="1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36" w:name="_Toc24641"/>
      <w:bookmarkStart w:id="37" w:name="_Toc25510"/>
      <w:bookmarkStart w:id="38" w:name="_Toc16284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4.1接口说明</w:t>
      </w:r>
      <w:bookmarkEnd w:id="36"/>
      <w:bookmarkEnd w:id="37"/>
      <w:bookmarkEnd w:id="38"/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获取具体单本作品的章节目录，作品的 ID 从授权作品ID接口中获取。</w:t>
      </w:r>
    </w:p>
    <w:p>
      <w:pPr>
        <w:rPr>
          <w:rFonts w:hint="eastAsia"/>
          <w:sz w:val="24"/>
          <w:szCs w:val="22"/>
          <w:lang w:val="en-US" w:eastAsia="zh-CN"/>
        </w:rPr>
      </w:pPr>
    </w:p>
    <w:p>
      <w:pPr>
        <w:pStyle w:val="4"/>
        <w:bidi w:val="0"/>
        <w:outlineLvl w:val="1"/>
      </w:pPr>
      <w:bookmarkStart w:id="39" w:name="_Toc10732"/>
      <w:bookmarkStart w:id="40" w:name="_Toc27975"/>
      <w:bookmarkStart w:id="41" w:name="_Toc6716"/>
      <w:r>
        <w:rPr>
          <w:rFonts w:hint="eastAsia" w:ascii="黑体" w:hAnsi="黑体" w:eastAsia="黑体" w:cs="黑体"/>
          <w:b/>
          <w:color w:val="000000"/>
          <w:kern w:val="0"/>
          <w:sz w:val="32"/>
          <w:szCs w:val="32"/>
          <w:lang w:val="en-US" w:eastAsia="zh-CN" w:bidi="ar"/>
        </w:rPr>
        <w:t>4.2请求接口地址与参数</w:t>
      </w:r>
      <w:bookmarkEnd w:id="39"/>
      <w:bookmarkEnd w:id="40"/>
      <w:bookmarkEnd w:id="41"/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接口地址：</w:t>
      </w:r>
      <w:r>
        <w:rPr>
          <w:rFonts w:hint="eastAsia" w:ascii="微软雅黑" w:hAnsi="微软雅黑" w:eastAsia="微软雅黑" w:cs="微软雅黑"/>
          <w:sz w:val="20"/>
          <w:szCs w:val="20"/>
        </w:rPr>
        <w:t>http://www.01kanshu.com/Interface/</w:t>
      </w:r>
      <w:r>
        <w:rPr>
          <w:rFonts w:hint="eastAsia" w:ascii="微软雅黑" w:hAnsi="微软雅黑" w:eastAsia="微软雅黑" w:cs="微软雅黑"/>
          <w:sz w:val="24"/>
        </w:rPr>
        <w:t>CommonApi</w:t>
      </w:r>
      <w:r>
        <w:rPr>
          <w:rFonts w:hint="eastAsia" w:ascii="微软雅黑" w:hAnsi="微软雅黑" w:eastAsia="微软雅黑" w:cs="微软雅黑"/>
          <w:sz w:val="20"/>
          <w:szCs w:val="20"/>
        </w:rPr>
        <w:t>/chapters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调用方式：GET 请求 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调用参数：</w:t>
      </w:r>
    </w:p>
    <w:tbl>
      <w:tblPr>
        <w:tblStyle w:val="9"/>
        <w:tblW w:w="0" w:type="auto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05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</w:rPr>
              <w:t>channel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身份标识符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字符串型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bookid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作品ID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整形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/>
          <w:iCs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 w:bidi="ar"/>
        </w:rPr>
        <w:t>备注：测试期间</w:t>
      </w:r>
      <w:r>
        <w:rPr>
          <w:rFonts w:hint="eastAsia" w:ascii="微软雅黑" w:hAnsi="微软雅黑" w:eastAsia="微软雅黑" w:cs="微软雅黑"/>
          <w:b w:val="0"/>
          <w:bCs/>
        </w:rPr>
        <w:t>channel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 w:val="0"/>
          <w:bCs/>
        </w:rPr>
        <w:t>test</w:t>
      </w:r>
    </w:p>
    <w:p>
      <w:pPr>
        <w:pStyle w:val="4"/>
        <w:bidi w:val="0"/>
        <w:outlineLvl w:val="1"/>
        <w:rPr>
          <w:rFonts w:hint="eastAsia" w:ascii="黑体" w:hAnsi="黑体" w:eastAsia="黑体" w:cs="黑体"/>
          <w:sz w:val="32"/>
          <w:szCs w:val="32"/>
        </w:rPr>
      </w:pPr>
      <w:bookmarkStart w:id="42" w:name="_Toc30965"/>
      <w:bookmarkStart w:id="43" w:name="_Toc6437"/>
      <w:bookmarkStart w:id="44" w:name="_Toc10334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4.3</w:t>
      </w:r>
      <w:r>
        <w:rPr>
          <w:rFonts w:hint="eastAsia" w:ascii="黑体" w:hAnsi="黑体" w:eastAsia="黑体" w:cs="黑体"/>
          <w:sz w:val="32"/>
          <w:szCs w:val="32"/>
        </w:rPr>
        <w:t>示例URL</w:t>
      </w:r>
      <w:bookmarkEnd w:id="42"/>
      <w:bookmarkEnd w:id="43"/>
      <w:bookmarkEnd w:id="44"/>
    </w:p>
    <w:p>
      <w:pPr>
        <w:pStyle w:val="13"/>
        <w:ind w:firstLine="0" w:firstLineChars="0"/>
        <w:rPr>
          <w:rFonts w:hint="eastAsia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http://www.01kanshu.com/Interface/CommonApi/</w:t>
      </w:r>
      <w:r>
        <w:rPr>
          <w:rFonts w:hint="eastAsia" w:ascii="微软雅黑" w:hAnsi="微软雅黑" w:eastAsia="微软雅黑" w:cs="微软雅黑"/>
          <w:sz w:val="22"/>
          <w:szCs w:val="22"/>
          <w:lang w:val="en-US" w:eastAsia="zh-CN"/>
        </w:rPr>
        <w:t>chapters</w:t>
      </w:r>
      <w:r>
        <w:rPr>
          <w:rFonts w:hint="eastAsia" w:ascii="微软雅黑" w:hAnsi="微软雅黑" w:eastAsia="微软雅黑" w:cs="微软雅黑"/>
          <w:sz w:val="22"/>
          <w:szCs w:val="22"/>
        </w:rPr>
        <w:t>?channel=test&amp;bookid=773</w:t>
      </w:r>
    </w:p>
    <w:p>
      <w:pPr>
        <w:pStyle w:val="4"/>
        <w:bidi w:val="0"/>
        <w:outlineLvl w:val="1"/>
        <w:rPr>
          <w:rFonts w:hint="eastAsia" w:ascii="黑体" w:hAnsi="黑体" w:eastAsia="黑体" w:cs="黑体"/>
          <w:color w:val="4A5560"/>
          <w:sz w:val="32"/>
          <w:szCs w:val="32"/>
          <w:shd w:val="clear" w:color="auto" w:fill="FFFFFF"/>
        </w:rPr>
      </w:pPr>
      <w:bookmarkStart w:id="45" w:name="_Toc4845"/>
      <w:bookmarkStart w:id="46" w:name="_Toc15644"/>
      <w:bookmarkStart w:id="47" w:name="_Toc1613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4.4返回数据字段说明</w:t>
      </w:r>
      <w:bookmarkEnd w:id="45"/>
      <w:bookmarkEnd w:id="46"/>
      <w:bookmarkEnd w:id="47"/>
    </w:p>
    <w:tbl>
      <w:tblPr>
        <w:tblStyle w:val="9"/>
        <w:tblW w:w="9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6"/>
        <w:gridCol w:w="4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866" w:type="dxa"/>
            <w:shd w:val="clear" w:color="auto" w:fill="5B9BD5" w:themeFill="accent1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/>
              </w:rPr>
              <w:t>参数</w:t>
            </w:r>
          </w:p>
        </w:tc>
        <w:tc>
          <w:tcPr>
            <w:tcW w:w="4334" w:type="dxa"/>
            <w:shd w:val="clear" w:color="auto" w:fill="5B9BD5" w:themeFill="accent1"/>
          </w:tcPr>
          <w:p>
            <w:pPr>
              <w:rPr>
                <w:rFonts w:hint="default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866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结果返回状态代码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866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message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结果返回信息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866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sz w:val="20"/>
                <w:szCs w:val="20"/>
                <w:shd w:val="clear" w:color="auto" w:fill="FFFFFF"/>
              </w:rPr>
              <w:t>result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数据主体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866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volumename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4866" w:type="dxa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volumeid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卷ID（分卷唯一标识，无其他意义）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866" w:type="dxa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chapterlist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章节结构，内含多个章节的对象结构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866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chapterid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章节ID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866" w:type="dxa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the_price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 xml:space="preserve">每章价格     0免费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866" w:type="dxa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number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章节字数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4866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chaptername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章节名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4866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updatetime</w:t>
            </w:r>
          </w:p>
        </w:tc>
        <w:tc>
          <w:tcPr>
            <w:tcW w:w="4334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章节更新时间</w:t>
            </w:r>
          </w:p>
        </w:tc>
      </w:tr>
    </w:tbl>
    <w:p>
      <w:pPr>
        <w:pStyle w:val="4"/>
        <w:bidi w:val="0"/>
        <w:outlineLvl w:val="1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48" w:name="_Toc5397"/>
      <w:bookmarkStart w:id="49" w:name="_Toc9928"/>
      <w:bookmarkStart w:id="50" w:name="_Toc20023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4.5返回数据示例</w:t>
      </w:r>
      <w:bookmarkEnd w:id="48"/>
      <w:bookmarkEnd w:id="49"/>
      <w:bookmarkEnd w:id="50"/>
    </w:p>
    <w:p>
      <w:pPr>
        <w:pStyle w:val="13"/>
        <w:ind w:firstLine="0" w:firstLineChars="0"/>
        <w:rPr>
          <w:rFonts w:hint="eastAsia" w:ascii="微软雅黑" w:hAnsi="微软雅黑" w:eastAsia="微软雅黑" w:cs="微软雅黑"/>
          <w:color w:val="555555"/>
          <w:sz w:val="20"/>
          <w:szCs w:val="20"/>
          <w:shd w:val="clear" w:color="auto" w:fill="FFFFFF"/>
        </w:rPr>
      </w:pPr>
      <w:r>
        <w:drawing>
          <wp:inline distT="0" distB="0" distL="114300" distR="114300">
            <wp:extent cx="4238625" cy="6172200"/>
            <wp:effectExtent l="0" t="0" r="9525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1"/>
        <w:rPr>
          <w:rFonts w:hint="default"/>
          <w:lang w:val="en-US" w:eastAsia="zh-CN"/>
        </w:rPr>
      </w:pPr>
      <w:bookmarkStart w:id="51" w:name="_Toc403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4.6作品章节列表接口备注</w:t>
      </w:r>
      <w:bookmarkEnd w:id="51"/>
    </w:p>
    <w:p>
      <w:pPr>
        <w:pStyle w:val="13"/>
        <w:ind w:firstLine="0" w:firstLineChars="0"/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shd w:val="clear" w:color="auto" w:fill="FFFFFF"/>
          <w:lang w:val="en-US" w:eastAsia="zh-CN"/>
        </w:rPr>
        <w:t>4.6.1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shd w:val="clear" w:color="auto" w:fill="FFFFFF"/>
        </w:rPr>
        <w:t>章节数据中无标识顺序的字段；</w:t>
      </w:r>
    </w:p>
    <w:p>
      <w:pPr>
        <w:pStyle w:val="13"/>
        <w:ind w:firstLine="0" w:firstLineChars="0"/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shd w:val="clear" w:color="auto" w:fill="FFFFFF"/>
          <w:lang w:val="en-US" w:eastAsia="zh-CN"/>
        </w:rPr>
        <w:t>4.6.2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shd w:val="clear" w:color="auto" w:fill="FFFFFF"/>
        </w:rPr>
        <w:t>返回分卷与章节均按实际数据的前后顺序返回，分卷id与章节id均不表示所在章节列表中的顺序情况；</w:t>
      </w:r>
    </w:p>
    <w:p>
      <w:pPr>
        <w:pStyle w:val="2"/>
        <w:bidi w:val="0"/>
        <w:rPr>
          <w:rFonts w:hint="eastAsia" w:ascii="黑体" w:hAnsi="黑体" w:eastAsia="黑体" w:cs="黑体"/>
          <w:color w:val="1F4E79" w:themeColor="accent1" w:themeShade="80"/>
          <w:lang w:val="en-US" w:eastAsia="zh-CN"/>
        </w:rPr>
      </w:pPr>
      <w:bookmarkStart w:id="52" w:name="_Toc28011"/>
      <w:r>
        <w:rPr>
          <w:rFonts w:hint="eastAsia" w:ascii="黑体" w:hAnsi="黑体" w:eastAsia="黑体" w:cs="黑体"/>
          <w:color w:val="1F4E79" w:themeColor="accent1" w:themeShade="80"/>
          <w:lang w:val="en-US" w:eastAsia="zh-CN"/>
        </w:rPr>
        <w:t>5、作品章节内容接口</w:t>
      </w:r>
      <w:bookmarkEnd w:id="52"/>
    </w:p>
    <w:p>
      <w:pPr>
        <w:pStyle w:val="4"/>
        <w:bidi w:val="0"/>
        <w:outlineLvl w:val="1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53" w:name="_Toc14162"/>
      <w:bookmarkStart w:id="54" w:name="_Toc11031"/>
      <w:bookmarkStart w:id="55" w:name="_Toc22103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5.1接口说明</w:t>
      </w:r>
      <w:bookmarkEnd w:id="53"/>
      <w:bookmarkEnd w:id="54"/>
      <w:bookmarkEnd w:id="55"/>
    </w:p>
    <w:p>
      <w:pPr>
        <w:rPr>
          <w:rFonts w:hint="eastAsia"/>
          <w:sz w:val="24"/>
          <w:szCs w:val="22"/>
          <w:lang w:val="en-US" w:eastAsia="zh-CN"/>
        </w:rPr>
      </w:pPr>
      <w:r>
        <w:rPr>
          <w:rFonts w:hint="eastAsia"/>
          <w:sz w:val="24"/>
          <w:szCs w:val="22"/>
          <w:lang w:val="en-US" w:eastAsia="zh-CN"/>
        </w:rPr>
        <w:t>获取具体单本作品的单个章节内容，章节的 ID 从作品章节目录接口中获取。</w:t>
      </w:r>
    </w:p>
    <w:p>
      <w:pPr>
        <w:rPr>
          <w:rFonts w:hint="eastAsia"/>
          <w:sz w:val="24"/>
          <w:szCs w:val="22"/>
          <w:lang w:val="en-US" w:eastAsia="zh-CN"/>
        </w:rPr>
      </w:pPr>
    </w:p>
    <w:p>
      <w:pPr>
        <w:pStyle w:val="4"/>
        <w:bidi w:val="0"/>
        <w:outlineLvl w:val="1"/>
      </w:pPr>
      <w:bookmarkStart w:id="56" w:name="_Toc27149"/>
      <w:bookmarkStart w:id="57" w:name="_Toc28415"/>
      <w:bookmarkStart w:id="58" w:name="_Toc17765"/>
      <w:r>
        <w:rPr>
          <w:rFonts w:hint="eastAsia" w:ascii="黑体" w:hAnsi="黑体" w:eastAsia="黑体" w:cs="黑体"/>
          <w:b/>
          <w:color w:val="000000"/>
          <w:kern w:val="0"/>
          <w:sz w:val="32"/>
          <w:szCs w:val="32"/>
          <w:lang w:val="en-US" w:eastAsia="zh-CN" w:bidi="ar"/>
        </w:rPr>
        <w:t>5.2请求接口地址与参数</w:t>
      </w:r>
      <w:bookmarkEnd w:id="56"/>
      <w:bookmarkEnd w:id="57"/>
      <w:bookmarkEnd w:id="58"/>
      <w:r>
        <w:rPr>
          <w:rFonts w:ascii="黑体" w:hAnsi="宋体" w:eastAsia="黑体" w:cs="黑体"/>
          <w:b/>
          <w:color w:val="000000"/>
          <w:kern w:val="0"/>
          <w:sz w:val="31"/>
          <w:szCs w:val="3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接口地址：</w:t>
      </w:r>
      <w:r>
        <w:rPr>
          <w:rFonts w:hint="eastAsia" w:ascii="微软雅黑" w:hAnsi="微软雅黑" w:eastAsia="微软雅黑" w:cs="微软雅黑"/>
          <w:sz w:val="20"/>
          <w:szCs w:val="20"/>
        </w:rPr>
        <w:t>http://www.01kanshu.com/Interface/</w:t>
      </w:r>
      <w:r>
        <w:rPr>
          <w:rFonts w:hint="eastAsia" w:ascii="微软雅黑" w:hAnsi="微软雅黑" w:eastAsia="微软雅黑" w:cs="微软雅黑"/>
          <w:sz w:val="24"/>
        </w:rPr>
        <w:t>CommonApi</w:t>
      </w:r>
      <w:r>
        <w:rPr>
          <w:rFonts w:hint="eastAsia" w:ascii="微软雅黑" w:hAnsi="微软雅黑" w:eastAsia="微软雅黑" w:cs="微软雅黑"/>
          <w:sz w:val="20"/>
          <w:szCs w:val="20"/>
        </w:rPr>
        <w:t>/ChapterInfo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调用方式：GET 请求 </w:t>
      </w:r>
    </w:p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调用参数：</w:t>
      </w:r>
    </w:p>
    <w:tbl>
      <w:tblPr>
        <w:tblStyle w:val="9"/>
        <w:tblW w:w="0" w:type="auto"/>
        <w:tblInd w:w="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参数类型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</w:rPr>
              <w:t>channel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身份标识符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字符串型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bookid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作品ID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整形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chapterid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章节ID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整形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-1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ind w:left="0" w:leftChars="0"/>
              <w:jc w:val="both"/>
              <w:textAlignment w:val="auto"/>
              <w:rPr>
                <w:rFonts w:hint="default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是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-1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/>
        <w:jc w:val="both"/>
        <w:textAlignment w:val="auto"/>
        <w:rPr>
          <w:rFonts w:hint="eastAsia" w:ascii="微软雅黑" w:hAnsi="微软雅黑" w:eastAsia="微软雅黑" w:cs="微软雅黑"/>
          <w:b w:val="0"/>
          <w:bCs/>
          <w:i/>
          <w:iCs/>
        </w:rPr>
      </w:pP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 w:bidi="ar"/>
        </w:rPr>
        <w:t>备注：测试期间</w:t>
      </w:r>
      <w:r>
        <w:rPr>
          <w:rFonts w:hint="eastAsia" w:ascii="微软雅黑" w:hAnsi="微软雅黑" w:eastAsia="微软雅黑" w:cs="微软雅黑"/>
          <w:b w:val="0"/>
          <w:bCs/>
        </w:rPr>
        <w:t>channel</w:t>
      </w:r>
      <w:r>
        <w:rPr>
          <w:rFonts w:hint="eastAsia" w:ascii="微软雅黑" w:hAnsi="微软雅黑" w:eastAsia="微软雅黑" w:cs="微软雅黑"/>
          <w:b w:val="0"/>
          <w:bCs/>
          <w:lang w:val="en-US" w:eastAsia="zh-CN"/>
        </w:rPr>
        <w:t>为</w:t>
      </w:r>
      <w:r>
        <w:rPr>
          <w:rFonts w:hint="eastAsia" w:ascii="微软雅黑" w:hAnsi="微软雅黑" w:eastAsia="微软雅黑" w:cs="微软雅黑"/>
          <w:b w:val="0"/>
          <w:bCs/>
        </w:rPr>
        <w:t>test</w:t>
      </w:r>
    </w:p>
    <w:p>
      <w:pPr>
        <w:pStyle w:val="4"/>
        <w:bidi w:val="0"/>
        <w:outlineLvl w:val="1"/>
        <w:rPr>
          <w:rFonts w:hint="eastAsia" w:ascii="黑体" w:hAnsi="黑体" w:eastAsia="黑体" w:cs="黑体"/>
          <w:sz w:val="32"/>
          <w:szCs w:val="32"/>
        </w:rPr>
      </w:pPr>
      <w:bookmarkStart w:id="59" w:name="_Toc27054"/>
      <w:bookmarkStart w:id="60" w:name="_Toc18470"/>
      <w:bookmarkStart w:id="61" w:name="_Toc7502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5.3</w:t>
      </w:r>
      <w:r>
        <w:rPr>
          <w:rFonts w:hint="eastAsia" w:ascii="黑体" w:hAnsi="黑体" w:eastAsia="黑体" w:cs="黑体"/>
          <w:sz w:val="32"/>
          <w:szCs w:val="32"/>
        </w:rPr>
        <w:t>示例URL</w:t>
      </w:r>
      <w:bookmarkEnd w:id="59"/>
      <w:bookmarkEnd w:id="60"/>
      <w:bookmarkEnd w:id="61"/>
    </w:p>
    <w:p>
      <w:pPr>
        <w:pStyle w:val="13"/>
        <w:ind w:firstLine="0" w:firstLineChar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http://www.01kanshu.com/Interface/CommonApi/ChapterInfo?channel=test&amp;bookid=773&amp;chapterid=19085</w:t>
      </w:r>
    </w:p>
    <w:p>
      <w:pPr>
        <w:pStyle w:val="13"/>
        <w:ind w:firstLine="0" w:firstLineChars="0"/>
        <w:jc w:val="left"/>
        <w:rPr>
          <w:rFonts w:hint="eastAsia" w:ascii="微软雅黑" w:hAnsi="微软雅黑" w:eastAsia="微软雅黑" w:cs="微软雅黑"/>
          <w:sz w:val="22"/>
          <w:szCs w:val="22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bidi w:val="0"/>
        <w:outlineLvl w:val="1"/>
        <w:rPr>
          <w:rFonts w:hint="eastAsia"/>
        </w:rPr>
      </w:pPr>
      <w:bookmarkStart w:id="62" w:name="_Toc13740"/>
      <w:bookmarkStart w:id="63" w:name="_Toc11997"/>
      <w:bookmarkStart w:id="64" w:name="_Toc5137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5.4返回数据字段说明</w:t>
      </w:r>
      <w:bookmarkEnd w:id="62"/>
      <w:bookmarkEnd w:id="63"/>
      <w:bookmarkEnd w:id="64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5B9BD5" w:themeFill="accent1"/>
            <w:vAlign w:val="top"/>
          </w:tcPr>
          <w:p>
            <w:pP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  <w:lang w:val="en-US" w:eastAsia="zh-CN"/>
              </w:rPr>
              <w:t>参数</w:t>
            </w:r>
          </w:p>
        </w:tc>
        <w:tc>
          <w:tcPr>
            <w:tcW w:w="4261" w:type="dxa"/>
            <w:shd w:val="clear" w:color="auto" w:fill="5B9BD5" w:themeFill="accent1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结果返回状态代码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message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结果返回信息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/>
                <w:bCs/>
                <w:sz w:val="20"/>
                <w:szCs w:val="20"/>
                <w:shd w:val="clear" w:color="auto" w:fill="FFFFFF"/>
              </w:rPr>
              <w:t>result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数据主体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bCs/>
                <w:sz w:val="20"/>
                <w:szCs w:val="20"/>
                <w:shd w:val="clear" w:color="auto" w:fill="FFFFFF"/>
              </w:rPr>
              <w:t>content</w:t>
            </w:r>
          </w:p>
        </w:tc>
        <w:tc>
          <w:tcPr>
            <w:tcW w:w="4261" w:type="dxa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章节内容</w:t>
            </w:r>
          </w:p>
        </w:tc>
      </w:tr>
    </w:tbl>
    <w:p>
      <w:pPr>
        <w:pStyle w:val="4"/>
        <w:bidi w:val="0"/>
        <w:outlineLvl w:val="1"/>
        <w:rPr>
          <w:rFonts w:hint="eastAsia"/>
        </w:rPr>
      </w:pPr>
      <w:bookmarkStart w:id="65" w:name="_Toc11044"/>
      <w:bookmarkStart w:id="66" w:name="_Toc26194"/>
      <w:bookmarkStart w:id="67" w:name="_Toc2193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5.5返回数据示例</w:t>
      </w:r>
      <w:bookmarkEnd w:id="65"/>
      <w:bookmarkEnd w:id="66"/>
      <w:bookmarkEnd w:id="67"/>
    </w:p>
    <w:p>
      <w:r>
        <w:drawing>
          <wp:inline distT="0" distB="0" distL="114300" distR="114300">
            <wp:extent cx="3952875" cy="266700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bookmarkStart w:id="68" w:name="_Toc30427"/>
      <w:r>
        <w:rPr>
          <w:rFonts w:hint="eastAsia" w:ascii="黑体" w:hAnsi="黑体" w:eastAsia="黑体" w:cs="黑体"/>
          <w:color w:val="1F4E79" w:themeColor="accent1" w:themeShade="80"/>
          <w:lang w:val="en-US" w:eastAsia="zh-CN"/>
        </w:rPr>
        <w:t>6、愚猫分类ID与名称对应表</w:t>
      </w:r>
      <w:bookmarkEnd w:id="68"/>
    </w:p>
    <w:p>
      <w:pPr>
        <w:rPr>
          <w:rFonts w:hint="eastAsia"/>
        </w:rPr>
      </w:pPr>
    </w:p>
    <w:tbl>
      <w:tblPr>
        <w:tblStyle w:val="8"/>
        <w:tblW w:w="648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2"/>
        <w:gridCol w:w="2162"/>
        <w:gridCol w:w="2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所属频道</w:t>
            </w:r>
          </w:p>
        </w:tc>
        <w:tc>
          <w:tcPr>
            <w:tcW w:w="2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分类id</w:t>
            </w:r>
          </w:p>
        </w:tc>
        <w:tc>
          <w:tcPr>
            <w:tcW w:w="216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 w:themeFill="accent1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女频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现代言情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古代言情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3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都市婚姻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4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职场言情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7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女生短篇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男频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5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男生都市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6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男生玄幻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18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男生游戏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19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男生历史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20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男生仙侠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21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男生悬疑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2162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22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男生其他</w:t>
            </w:r>
          </w:p>
        </w:tc>
      </w:tr>
    </w:tbl>
    <w:p>
      <w:pPr>
        <w:rPr>
          <w:sz w:val="20"/>
          <w:szCs w:val="22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366B7"/>
    <w:rsid w:val="00060B0D"/>
    <w:rsid w:val="000D0670"/>
    <w:rsid w:val="00101952"/>
    <w:rsid w:val="001066D2"/>
    <w:rsid w:val="001629CF"/>
    <w:rsid w:val="00254A5D"/>
    <w:rsid w:val="00263981"/>
    <w:rsid w:val="002B0568"/>
    <w:rsid w:val="002C6FEB"/>
    <w:rsid w:val="002D6D09"/>
    <w:rsid w:val="002E20A9"/>
    <w:rsid w:val="002F0A99"/>
    <w:rsid w:val="00325C4F"/>
    <w:rsid w:val="0036000B"/>
    <w:rsid w:val="003B0DAE"/>
    <w:rsid w:val="003F5333"/>
    <w:rsid w:val="00406539"/>
    <w:rsid w:val="00444D71"/>
    <w:rsid w:val="00457E68"/>
    <w:rsid w:val="004867DC"/>
    <w:rsid w:val="004B317F"/>
    <w:rsid w:val="004C30BE"/>
    <w:rsid w:val="004E49DD"/>
    <w:rsid w:val="00573AB1"/>
    <w:rsid w:val="005F35DD"/>
    <w:rsid w:val="00607E1C"/>
    <w:rsid w:val="0062114F"/>
    <w:rsid w:val="00652548"/>
    <w:rsid w:val="00656B2F"/>
    <w:rsid w:val="00684059"/>
    <w:rsid w:val="00752D6B"/>
    <w:rsid w:val="00770BE0"/>
    <w:rsid w:val="00771135"/>
    <w:rsid w:val="007A0F54"/>
    <w:rsid w:val="007F16F3"/>
    <w:rsid w:val="0080195A"/>
    <w:rsid w:val="00803EFB"/>
    <w:rsid w:val="008776B8"/>
    <w:rsid w:val="008A0531"/>
    <w:rsid w:val="008A3FE4"/>
    <w:rsid w:val="008A4AC9"/>
    <w:rsid w:val="008A4B3A"/>
    <w:rsid w:val="00916322"/>
    <w:rsid w:val="009351D0"/>
    <w:rsid w:val="009367F9"/>
    <w:rsid w:val="009C0044"/>
    <w:rsid w:val="009F1866"/>
    <w:rsid w:val="00A151AA"/>
    <w:rsid w:val="00A43170"/>
    <w:rsid w:val="00A45BFB"/>
    <w:rsid w:val="00A87C53"/>
    <w:rsid w:val="00AC04A4"/>
    <w:rsid w:val="00AC0C30"/>
    <w:rsid w:val="00AC19A0"/>
    <w:rsid w:val="00AF08CD"/>
    <w:rsid w:val="00B07E9D"/>
    <w:rsid w:val="00B16521"/>
    <w:rsid w:val="00B40349"/>
    <w:rsid w:val="00B52772"/>
    <w:rsid w:val="00B72DAE"/>
    <w:rsid w:val="00B80E39"/>
    <w:rsid w:val="00C0407B"/>
    <w:rsid w:val="00C05B8C"/>
    <w:rsid w:val="00C10CCB"/>
    <w:rsid w:val="00C47D7D"/>
    <w:rsid w:val="00C558F7"/>
    <w:rsid w:val="00C56F1B"/>
    <w:rsid w:val="00C9778F"/>
    <w:rsid w:val="00D7725D"/>
    <w:rsid w:val="00DA4D96"/>
    <w:rsid w:val="00DB1DA3"/>
    <w:rsid w:val="00DC220D"/>
    <w:rsid w:val="00E062DB"/>
    <w:rsid w:val="00E212B6"/>
    <w:rsid w:val="00E85E75"/>
    <w:rsid w:val="00EB4BC6"/>
    <w:rsid w:val="00EE2B54"/>
    <w:rsid w:val="00F13903"/>
    <w:rsid w:val="00F906CA"/>
    <w:rsid w:val="00F92D23"/>
    <w:rsid w:val="00FC0A30"/>
    <w:rsid w:val="00FF6380"/>
    <w:rsid w:val="017B14C8"/>
    <w:rsid w:val="020752FC"/>
    <w:rsid w:val="04D60B04"/>
    <w:rsid w:val="04FC26F5"/>
    <w:rsid w:val="08155DC8"/>
    <w:rsid w:val="08EA4CE4"/>
    <w:rsid w:val="093E0A48"/>
    <w:rsid w:val="0A1C3A38"/>
    <w:rsid w:val="0BE92305"/>
    <w:rsid w:val="0D1C05A4"/>
    <w:rsid w:val="0E4D1CCC"/>
    <w:rsid w:val="0F9A5BB6"/>
    <w:rsid w:val="10CF5809"/>
    <w:rsid w:val="13C76543"/>
    <w:rsid w:val="13DC025D"/>
    <w:rsid w:val="13E81EE3"/>
    <w:rsid w:val="17421F37"/>
    <w:rsid w:val="17FF78B4"/>
    <w:rsid w:val="18310427"/>
    <w:rsid w:val="1A103857"/>
    <w:rsid w:val="1D1B36C0"/>
    <w:rsid w:val="1D365F89"/>
    <w:rsid w:val="1D463C0C"/>
    <w:rsid w:val="1D501B06"/>
    <w:rsid w:val="1DEE5A58"/>
    <w:rsid w:val="1F9A6F7B"/>
    <w:rsid w:val="206D12D1"/>
    <w:rsid w:val="20C34DDA"/>
    <w:rsid w:val="212A0E39"/>
    <w:rsid w:val="23057A97"/>
    <w:rsid w:val="249027E5"/>
    <w:rsid w:val="260D5D62"/>
    <w:rsid w:val="286B0807"/>
    <w:rsid w:val="2AA625C5"/>
    <w:rsid w:val="2B0E0876"/>
    <w:rsid w:val="2BB72BBA"/>
    <w:rsid w:val="2FF61D01"/>
    <w:rsid w:val="318A6375"/>
    <w:rsid w:val="31A6792B"/>
    <w:rsid w:val="32CA5EA9"/>
    <w:rsid w:val="33B46B9B"/>
    <w:rsid w:val="34806D00"/>
    <w:rsid w:val="34AB5DF9"/>
    <w:rsid w:val="378B6629"/>
    <w:rsid w:val="38217C2A"/>
    <w:rsid w:val="3B0B7DD2"/>
    <w:rsid w:val="3B792319"/>
    <w:rsid w:val="3C7C5197"/>
    <w:rsid w:val="3E6400BA"/>
    <w:rsid w:val="3EEF3FED"/>
    <w:rsid w:val="3FD8119B"/>
    <w:rsid w:val="41A63ED7"/>
    <w:rsid w:val="43607022"/>
    <w:rsid w:val="44C0173F"/>
    <w:rsid w:val="46031268"/>
    <w:rsid w:val="460E642A"/>
    <w:rsid w:val="4718189E"/>
    <w:rsid w:val="47B227EB"/>
    <w:rsid w:val="488F39E9"/>
    <w:rsid w:val="4A716C09"/>
    <w:rsid w:val="4A7742DC"/>
    <w:rsid w:val="4B9C2930"/>
    <w:rsid w:val="4BFD2BB3"/>
    <w:rsid w:val="4C6C19A5"/>
    <w:rsid w:val="4D8E29AA"/>
    <w:rsid w:val="4FCC0574"/>
    <w:rsid w:val="5165696B"/>
    <w:rsid w:val="5307262B"/>
    <w:rsid w:val="54941167"/>
    <w:rsid w:val="54F324BD"/>
    <w:rsid w:val="570F0855"/>
    <w:rsid w:val="57B93752"/>
    <w:rsid w:val="596A0BCC"/>
    <w:rsid w:val="5C3366B7"/>
    <w:rsid w:val="5DE25025"/>
    <w:rsid w:val="5E43304D"/>
    <w:rsid w:val="5E6A0DE3"/>
    <w:rsid w:val="5FBB32EB"/>
    <w:rsid w:val="5FEE4BD1"/>
    <w:rsid w:val="61911D53"/>
    <w:rsid w:val="622A6F4D"/>
    <w:rsid w:val="65D34036"/>
    <w:rsid w:val="665A48CB"/>
    <w:rsid w:val="681567EB"/>
    <w:rsid w:val="6933108C"/>
    <w:rsid w:val="6AF7780E"/>
    <w:rsid w:val="6D2B0A9D"/>
    <w:rsid w:val="6D535020"/>
    <w:rsid w:val="6DCB24C6"/>
    <w:rsid w:val="6DDD7FBD"/>
    <w:rsid w:val="6F2B50D9"/>
    <w:rsid w:val="708B666E"/>
    <w:rsid w:val="72A036FB"/>
    <w:rsid w:val="72EB7A56"/>
    <w:rsid w:val="775819AE"/>
    <w:rsid w:val="77AA4F77"/>
    <w:rsid w:val="790429A4"/>
    <w:rsid w:val="795E05CC"/>
    <w:rsid w:val="798260DB"/>
    <w:rsid w:val="79C83444"/>
    <w:rsid w:val="79EA1962"/>
    <w:rsid w:val="7DA17CB9"/>
    <w:rsid w:val="7F03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5"/>
    <w:qFormat/>
    <w:uiPriority w:val="0"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paragraph" w:styleId="7">
    <w:name w:val="toc 1"/>
    <w:basedOn w:val="1"/>
    <w:next w:val="1"/>
    <w:qFormat/>
    <w:uiPriority w:val="0"/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2">
    <w:name w:val="json_key"/>
    <w:basedOn w:val="10"/>
    <w:qFormat/>
    <w:uiPriority w:val="0"/>
  </w:style>
  <w:style w:type="paragraph" w:styleId="13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character" w:customStyle="1" w:styleId="14">
    <w:name w:val="json_string"/>
    <w:basedOn w:val="10"/>
    <w:qFormat/>
    <w:uiPriority w:val="0"/>
  </w:style>
  <w:style w:type="character" w:customStyle="1" w:styleId="15">
    <w:name w:val="批注框文本 字符"/>
    <w:basedOn w:val="10"/>
    <w:link w:val="6"/>
    <w:qFormat/>
    <w:uiPriority w:val="0"/>
    <w:rPr>
      <w:rFonts w:ascii="宋体" w:hAnsiTheme="minorHAnsi" w:cstheme="minorBidi"/>
      <w:kern w:val="2"/>
      <w:sz w:val="18"/>
      <w:szCs w:val="18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Users\VULCA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C:\Users\VULCAN\AppData\Roaming\Kingsoft\wps\addons\pool\win-i386\knewfileruby_1.0.0.12\template\wps\0.docx</Template>
  <Pages>7</Pages>
  <Words>487</Words>
  <Characters>2779</Characters>
  <Lines>23</Lines>
  <Paragraphs>6</Paragraphs>
  <TotalTime>22</TotalTime>
  <ScaleCrop>false</ScaleCrop>
  <LinksUpToDate>false</LinksUpToDate>
  <CharactersWithSpaces>3260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2019-04-28T09:25:00Z</dcterms:created>
  <dc:creator>VULCAN</dc:creator>
  <cp:lastModifiedBy>久违</cp:lastModifiedBy>
  <dcterms:modified xsi:type="dcterms:W3CDTF">2019-11-22T09:04:22Z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