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D4375F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  <w:r w:rsidR="00947D19">
        <w:rPr>
          <w:rFonts w:ascii="Arial" w:hAnsi="Arial" w:cs="Arial"/>
          <w:sz w:val="24"/>
          <w:szCs w:val="24"/>
        </w:rPr>
        <w:t>”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4C556A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 Services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Pr="00A329B2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30206A" w:rsidRPr="0030206A" w:rsidRDefault="0030206A" w:rsidP="0030206A">
      <w:pPr>
        <w:pStyle w:val="ListParagraph"/>
        <w:spacing w:after="0" w:line="360" w:lineRule="auto"/>
        <w:ind w:left="1695"/>
        <w:rPr>
          <w:rFonts w:ascii="Arial" w:hAnsi="Arial" w:cs="Arial"/>
          <w:sz w:val="24"/>
        </w:rPr>
      </w:pPr>
    </w:p>
    <w:p w:rsidR="0030206A" w:rsidRDefault="0030206A" w:rsidP="0030206A">
      <w:pPr>
        <w:spacing w:after="0" w:line="360" w:lineRule="auto"/>
        <w:ind w:firstLine="6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Discounts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</w:t>
      </w:r>
      <w:r w:rsidRPr="0030206A">
        <w:rPr>
          <w:rFonts w:ascii="Arial" w:hAnsi="Arial" w:cs="Arial"/>
          <w:sz w:val="24"/>
        </w:rPr>
        <w:t xml:space="preserve"> ride on first 2 Uber trips for Citibank credit card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50% off on 5 first Uber trips for BDO credit card users</w:t>
      </w:r>
    </w:p>
    <w:p w:rsid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Less P50 on your fixed fare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 ride for new users only</w:t>
      </w:r>
      <w:bookmarkStart w:id="5" w:name="_GoBack"/>
      <w:bookmarkEnd w:id="5"/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lastRenderedPageBreak/>
        <w:t>How Successful Is Uber Now?</w:t>
      </w:r>
      <w:bookmarkEnd w:id="6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lastRenderedPageBreak/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D4375F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D4375F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D4375F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D4375F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D4375F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D4375F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D4375F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D4375F" w:rsidP="00C245D0">
      <w:pPr>
        <w:spacing w:after="0"/>
        <w:rPr>
          <w:rFonts w:cstheme="minorHAnsi"/>
        </w:rPr>
      </w:pPr>
      <w:hyperlink r:id="rId23" w:history="1">
        <w:r w:rsidR="00C245D0"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="00C245D0" w:rsidRPr="00C245D0">
        <w:rPr>
          <w:rFonts w:cstheme="minorHAnsi"/>
        </w:rPr>
        <w:t xml:space="preserve"> (Number of cities – Uber)</w:t>
      </w:r>
    </w:p>
    <w:p w:rsidR="00C245D0" w:rsidRPr="00C245D0" w:rsidRDefault="00D4375F" w:rsidP="00C245D0">
      <w:pPr>
        <w:spacing w:after="0"/>
        <w:rPr>
          <w:rFonts w:cstheme="minorHAnsi"/>
        </w:rPr>
      </w:pPr>
      <w:hyperlink r:id="rId24" w:history="1">
        <w:r w:rsidR="00C245D0" w:rsidRPr="00C245D0">
          <w:rPr>
            <w:rStyle w:val="Hyperlink"/>
            <w:rFonts w:cstheme="minorHAnsi"/>
          </w:rPr>
          <w:t>https://en.wikipedia.org/wiki/Grab_(application)</w:t>
        </w:r>
      </w:hyperlink>
      <w:r w:rsidR="00C245D0" w:rsidRPr="00C245D0">
        <w:rPr>
          <w:rFonts w:cstheme="minorHAnsi"/>
        </w:rPr>
        <w:t xml:space="preserve"> (Number of cities, Founding date – Grab)</w:t>
      </w:r>
    </w:p>
    <w:p w:rsidR="00C245D0" w:rsidRPr="00C245D0" w:rsidRDefault="00D4375F" w:rsidP="00C245D0">
      <w:pPr>
        <w:spacing w:after="0"/>
        <w:rPr>
          <w:rFonts w:cstheme="minorHAnsi"/>
        </w:rPr>
      </w:pPr>
      <w:hyperlink r:id="rId25" w:history="1">
        <w:r w:rsidR="00C245D0" w:rsidRPr="00C245D0">
          <w:rPr>
            <w:rStyle w:val="Hyperlink"/>
            <w:rFonts w:cstheme="minorHAnsi"/>
          </w:rPr>
          <w:t>https://en.wikipedia.org/wiki/Uber_(company)</w:t>
        </w:r>
      </w:hyperlink>
      <w:r w:rsidR="00C245D0"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D4375F" w:rsidP="00C245D0">
      <w:pPr>
        <w:spacing w:after="0"/>
        <w:rPr>
          <w:rFonts w:cstheme="minorHAnsi"/>
        </w:rPr>
      </w:pPr>
      <w:hyperlink r:id="rId26" w:history="1">
        <w:r w:rsidR="00C245D0"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="00C245D0"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D4375F" w:rsidP="00C245D0">
      <w:pPr>
        <w:spacing w:after="0"/>
        <w:rPr>
          <w:rFonts w:cstheme="minorHAnsi"/>
        </w:rPr>
      </w:pPr>
      <w:hyperlink r:id="rId27" w:history="1">
        <w:r w:rsidR="00C245D0" w:rsidRPr="00C245D0">
          <w:rPr>
            <w:rStyle w:val="Hyperlink"/>
            <w:rFonts w:cstheme="minorHAnsi"/>
          </w:rPr>
          <w:t>http://fortune.com/2016/10/20/uber-app-riders/</w:t>
        </w:r>
      </w:hyperlink>
      <w:r w:rsidR="00C245D0"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D4375F" w:rsidP="00C245D0">
      <w:pPr>
        <w:spacing w:after="0"/>
        <w:rPr>
          <w:rFonts w:cstheme="minorHAnsi"/>
        </w:rPr>
      </w:pPr>
      <w:hyperlink r:id="rId28" w:history="1">
        <w:r w:rsidR="00C245D0"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="00C245D0"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D4375F" w:rsidP="00C245D0">
      <w:pPr>
        <w:spacing w:after="0"/>
        <w:rPr>
          <w:rFonts w:cstheme="minorHAnsi"/>
        </w:rPr>
      </w:pPr>
      <w:hyperlink r:id="rId29" w:history="1">
        <w:r w:rsidR="00C245D0"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="00C245D0" w:rsidRPr="00C245D0">
        <w:rPr>
          <w:rFonts w:cstheme="minorHAnsi"/>
        </w:rPr>
        <w:t xml:space="preserve"> (International Expansion graph)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5F" w:rsidRDefault="00D4375F" w:rsidP="00C01EE8">
      <w:pPr>
        <w:spacing w:after="0" w:line="240" w:lineRule="auto"/>
      </w:pPr>
      <w:r>
        <w:separator/>
      </w:r>
    </w:p>
  </w:endnote>
  <w:endnote w:type="continuationSeparator" w:id="0">
    <w:p w:rsidR="00D4375F" w:rsidRDefault="00D4375F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5F" w:rsidRDefault="00D4375F" w:rsidP="00C01EE8">
      <w:pPr>
        <w:spacing w:after="0" w:line="240" w:lineRule="auto"/>
      </w:pPr>
      <w:r>
        <w:separator/>
      </w:r>
    </w:p>
  </w:footnote>
  <w:footnote w:type="continuationSeparator" w:id="0">
    <w:p w:rsidR="00D4375F" w:rsidRDefault="00D4375F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rgUAk5w0ACwAAAA="/>
  </w:docVars>
  <w:rsids>
    <w:rsidRoot w:val="00C01EE8"/>
    <w:rsid w:val="00050FB4"/>
    <w:rsid w:val="00163B8B"/>
    <w:rsid w:val="0024179A"/>
    <w:rsid w:val="002C0664"/>
    <w:rsid w:val="0030206A"/>
    <w:rsid w:val="003269C9"/>
    <w:rsid w:val="00397DF6"/>
    <w:rsid w:val="003D0778"/>
    <w:rsid w:val="003D442C"/>
    <w:rsid w:val="003E2F50"/>
    <w:rsid w:val="004C109A"/>
    <w:rsid w:val="004C556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47D19"/>
    <w:rsid w:val="00992AA2"/>
    <w:rsid w:val="009A71AA"/>
    <w:rsid w:val="009B7210"/>
    <w:rsid w:val="009E0E18"/>
    <w:rsid w:val="00A26656"/>
    <w:rsid w:val="00A329B2"/>
    <w:rsid w:val="00A440C9"/>
    <w:rsid w:val="00A64D14"/>
    <w:rsid w:val="00A9512E"/>
    <w:rsid w:val="00AD18E9"/>
    <w:rsid w:val="00AD5130"/>
    <w:rsid w:val="00AF0EAF"/>
    <w:rsid w:val="00B07685"/>
    <w:rsid w:val="00B45CFD"/>
    <w:rsid w:val="00BC5A1C"/>
    <w:rsid w:val="00BF275E"/>
    <w:rsid w:val="00C01EE8"/>
    <w:rsid w:val="00C245D0"/>
    <w:rsid w:val="00C92460"/>
    <w:rsid w:val="00CA3E36"/>
    <w:rsid w:val="00CA5344"/>
    <w:rsid w:val="00CA53E1"/>
    <w:rsid w:val="00D4375F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Chamber Jose</cp:lastModifiedBy>
  <cp:revision>51</cp:revision>
  <dcterms:created xsi:type="dcterms:W3CDTF">2017-03-23T15:33:00Z</dcterms:created>
  <dcterms:modified xsi:type="dcterms:W3CDTF">2017-03-30T00:32:00Z</dcterms:modified>
</cp:coreProperties>
</file>