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DRS v2 – Sistema de Gestión de Biblioteca (Mejorado)</w:t>
      </w:r>
    </w:p>
    <w:p>
      <w:pPr>
        <w:pStyle w:val="Heading2"/>
      </w:pPr>
      <w:r>
        <w:t>Cambios respecto a v1</w:t>
      </w:r>
    </w:p>
    <w:p>
      <w:r>
        <w:t>Se añadieron reglas de negocio.</w:t>
      </w:r>
    </w:p>
    <w:p>
      <w:r>
        <w:t>Se mejoraron requerimientos técnicos.</w:t>
      </w:r>
    </w:p>
    <w:p>
      <w:r>
        <w:t>Se detalló flujo de préstamos.</w:t>
      </w:r>
    </w:p>
    <w:p>
      <w:pPr>
        <w:pStyle w:val="Heading2"/>
      </w:pPr>
      <w:r>
        <w:t>4. Reglas de Negocio</w:t>
      </w:r>
    </w:p>
    <w:p>
      <w:pPr>
        <w:pStyle w:val="ListBullet"/>
      </w:pPr>
      <w:r>
        <w:t>Un usuario no puede tener más de 3 libros prestados.</w:t>
      </w:r>
    </w:p>
    <w:p>
      <w:pPr>
        <w:pStyle w:val="ListBullet"/>
      </w:pPr>
      <w:r>
        <w:t>Solo se permite un préstamo activo por libro.</w:t>
      </w:r>
    </w:p>
    <w:p>
      <w:pPr>
        <w:pStyle w:val="ListBullet"/>
      </w:pPr>
      <w:r>
        <w:t>Toda devolución registra fecha y estado del libro.</w:t>
      </w:r>
    </w:p>
    <w:p>
      <w:pPr>
        <w:pStyle w:val="Heading2"/>
      </w:pPr>
      <w:r>
        <w:t>5. Flujo de Préstamo</w:t>
      </w:r>
    </w:p>
    <w:p>
      <w:pPr>
        <w:pStyle w:val="ListBullet"/>
      </w:pPr>
      <w:r>
        <w:t>Solicitud del préstamo.</w:t>
      </w:r>
    </w:p>
    <w:p>
      <w:pPr>
        <w:pStyle w:val="ListBullet"/>
      </w:pPr>
      <w:r>
        <w:t>Validación del libro y del usuario.</w:t>
      </w:r>
    </w:p>
    <w:p>
      <w:pPr>
        <w:pStyle w:val="ListBullet"/>
      </w:pPr>
      <w:r>
        <w:t>Registro del préstamo.</w:t>
      </w:r>
    </w:p>
    <w:p>
      <w:pPr>
        <w:pStyle w:val="ListBullet"/>
      </w:pPr>
      <w:r>
        <w:t>Cambio de estado del libro a prestado.</w:t>
      </w:r>
    </w:p>
    <w:p>
      <w:pPr>
        <w:pStyle w:val="Heading2"/>
      </w:pPr>
      <w:r>
        <w:t>6. Requerimientos Técnicos</w:t>
      </w:r>
    </w:p>
    <w:p>
      <w:pPr>
        <w:pStyle w:val="ListBullet"/>
      </w:pPr>
      <w:r>
        <w:t>Base de datos relacional.</w:t>
      </w:r>
    </w:p>
    <w:p>
      <w:pPr>
        <w:pStyle w:val="ListBullet"/>
      </w:pPr>
      <w:r>
        <w:t>Arquitectura MVC.</w:t>
      </w:r>
    </w:p>
    <w:p>
      <w:pPr>
        <w:pStyle w:val="ListBullet"/>
      </w:pPr>
      <w:r>
        <w:t>Logs de auditoría para préstamos y devoluciones.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