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8CE6" w14:textId="3FFE73F2" w:rsidR="00384700" w:rsidRDefault="00384700">
      <w:r>
        <w:t>PrimeraCarpeta</w:t>
      </w:r>
    </w:p>
    <w:sectPr w:rsidR="003847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700"/>
    <w:rsid w:val="00384700"/>
    <w:rsid w:val="003F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9A214"/>
  <w15:chartTrackingRefBased/>
  <w15:docId w15:val="{98020AB2-E60F-4811-8D17-195757B6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4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4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4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4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4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4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4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4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4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4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4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4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47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47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47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47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47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47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4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4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4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4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4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47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47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47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4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47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4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Hormazábal Hormazábal</dc:creator>
  <cp:keywords/>
  <dc:description/>
  <cp:lastModifiedBy>Juan Carlos Hormazábal Hormazábal</cp:lastModifiedBy>
  <cp:revision>1</cp:revision>
  <dcterms:created xsi:type="dcterms:W3CDTF">2026-06-03T21:44:00Z</dcterms:created>
  <dcterms:modified xsi:type="dcterms:W3CDTF">2026-06-03T21:44:00Z</dcterms:modified>
</cp:coreProperties>
</file>