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DC7D" w14:textId="77777777" w:rsidR="00B86A2C" w:rsidRDefault="00000000">
      <w:pPr>
        <w:spacing w:after="80"/>
        <w:jc w:val="center"/>
      </w:pPr>
      <w:r>
        <w:rPr>
          <w:b/>
          <w:bCs/>
          <w:color w:val="00BFBF"/>
          <w:sz w:val="56"/>
          <w:szCs w:val="56"/>
        </w:rPr>
        <w:t>IJDC-SPEC-1.2</w:t>
      </w:r>
    </w:p>
    <w:p w14:paraId="755E63B9" w14:textId="77777777" w:rsidR="00B86A2C" w:rsidRDefault="00000000">
      <w:pPr>
        <w:spacing w:after="60"/>
        <w:jc w:val="center"/>
      </w:pPr>
      <w:r>
        <w:rPr>
          <w:b/>
          <w:bCs/>
          <w:sz w:val="28"/>
          <w:szCs w:val="28"/>
        </w:rPr>
        <w:t>Inflection Journal Data Container — Format Specification</w:t>
      </w:r>
    </w:p>
    <w:p w14:paraId="4124B8E0" w14:textId="77777777" w:rsidR="00B86A2C" w:rsidRDefault="00000000">
      <w:pPr>
        <w:spacing w:after="60"/>
        <w:jc w:val="center"/>
      </w:pPr>
      <w:r>
        <w:rPr>
          <w:color w:val="555555"/>
        </w:rPr>
        <w:t xml:space="preserve">Version </w:t>
      </w:r>
      <w:proofErr w:type="gramStart"/>
      <w:r>
        <w:rPr>
          <w:color w:val="555555"/>
        </w:rPr>
        <w:t>1.2  |</w:t>
      </w:r>
      <w:proofErr w:type="gramEnd"/>
      <w:r>
        <w:rPr>
          <w:color w:val="555555"/>
        </w:rPr>
        <w:t xml:space="preserve">  Effective February 28, 2026</w:t>
      </w:r>
    </w:p>
    <w:p w14:paraId="38D54F34" w14:textId="43E4537C" w:rsidR="00B86A2C" w:rsidRDefault="00000000">
      <w:pPr>
        <w:spacing w:after="60"/>
        <w:jc w:val="center"/>
      </w:pPr>
      <w:r>
        <w:rPr>
          <w:color w:val="555555"/>
        </w:rPr>
        <w:t>Author: Juanita</w:t>
      </w:r>
      <w:r w:rsidR="002C50C3">
        <w:rPr>
          <w:color w:val="555555"/>
        </w:rPr>
        <w:t xml:space="preserve"> Chronowski</w:t>
      </w:r>
      <w:r>
        <w:rPr>
          <w:color w:val="555555"/>
        </w:rPr>
        <w:t xml:space="preserve"> </w:t>
      </w:r>
      <w:r w:rsidR="002C50C3">
        <w:rPr>
          <w:color w:val="555555"/>
        </w:rPr>
        <w:t>/ http://www.jack-in.com</w:t>
      </w:r>
    </w:p>
    <w:p w14:paraId="6A4C51F5" w14:textId="77777777" w:rsidR="00B86A2C" w:rsidRDefault="00000000">
      <w:pPr>
        <w:spacing w:after="60"/>
        <w:jc w:val="center"/>
      </w:pPr>
      <w:r>
        <w:rPr>
          <w:i/>
          <w:iCs/>
          <w:color w:val="888888"/>
        </w:rPr>
        <w:t>Replaces: IJDC-SPEC-1.1</w:t>
      </w:r>
    </w:p>
    <w:p w14:paraId="0CF11C91" w14:textId="77777777" w:rsidR="00B86A2C" w:rsidRDefault="00B86A2C">
      <w:pPr>
        <w:pBdr>
          <w:bottom w:val="single" w:sz="4" w:space="1" w:color="D0D0D0"/>
        </w:pBdr>
        <w:spacing w:before="180" w:after="180"/>
      </w:pPr>
    </w:p>
    <w:p w14:paraId="18E1A41F" w14:textId="77777777" w:rsidR="00B86A2C" w:rsidRDefault="00000000">
      <w:pPr>
        <w:pStyle w:val="Heading1"/>
        <w:pBdr>
          <w:bottom w:val="single" w:sz="8" w:space="6" w:color="00BFBF"/>
        </w:pBdr>
      </w:pPr>
      <w:r>
        <w:t>Change Log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6560"/>
      </w:tblGrid>
      <w:tr w:rsidR="00B86A2C" w14:paraId="2778BD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EAA4" w14:textId="77777777" w:rsidR="00B86A2C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63F3" w14:textId="77777777" w:rsidR="00B86A2C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6155" w14:textId="77777777" w:rsidR="00B86A2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A2C" w14:paraId="6D70D9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F189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1.2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047C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2026-02-28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0294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Corrected header to version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tag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only.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Scalars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need no delimiters. Multi-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line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allowed inside &lt;&lt;^ ^&gt;&gt; — no leading/trailing spaces after openers. Dash prefix standard for invalid fields with grouping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rule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. Two valid array styles documented. Forbidden patterns corrected to 4 only — {{[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and ]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}} are valid inside blocks. Section 7 (serial/TR-specific) moved to TR project doc. Form examples updated with token-to-render pattern.</w:t>
            </w:r>
          </w:p>
        </w:tc>
      </w:tr>
      <w:tr w:rsidR="00B86A2C" w14:paraId="05C1C5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FF99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5BBC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2026-02-23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1C42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Initial canonical release.</w:t>
            </w:r>
          </w:p>
        </w:tc>
      </w:tr>
    </w:tbl>
    <w:p w14:paraId="75B347F7" w14:textId="77777777" w:rsidR="00B86A2C" w:rsidRDefault="00B86A2C">
      <w:pPr>
        <w:pBdr>
          <w:bottom w:val="single" w:sz="4" w:space="1" w:color="D0D0D0"/>
        </w:pBdr>
        <w:spacing w:before="180" w:after="180"/>
      </w:pPr>
    </w:p>
    <w:p w14:paraId="79DCC08B" w14:textId="77777777" w:rsidR="00B86A2C" w:rsidRDefault="00000000">
      <w:pPr>
        <w:pStyle w:val="Heading1"/>
        <w:pBdr>
          <w:bottom w:val="single" w:sz="8" w:space="6" w:color="00BFBF"/>
        </w:pBdr>
      </w:pPr>
      <w:r>
        <w:t>Section 1 — File Identification</w:t>
      </w:r>
    </w:p>
    <w:p w14:paraId="24D39167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>Extension:</w:t>
      </w:r>
      <w:proofErr w:type="gramStart"/>
      <w:r>
        <w:t xml:space="preserve">  .</w:t>
      </w:r>
      <w:proofErr w:type="spellStart"/>
      <w:r>
        <w:t>ijdc</w:t>
      </w:r>
      <w:proofErr w:type="spellEnd"/>
      <w:proofErr w:type="gramEnd"/>
    </w:p>
    <w:p w14:paraId="637DEE76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>First line is the version tag:</w:t>
      </w:r>
    </w:p>
    <w:p w14:paraId="71322118" w14:textId="77777777" w:rsidR="00B86A2C" w:rsidRDefault="00000000">
      <w:pPr>
        <w:shd w:val="clear" w:color="auto" w:fill="EFEFEF"/>
        <w:spacing w:before="28" w:after="28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version:ijdc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1.2</w:t>
      </w:r>
    </w:p>
    <w:p w14:paraId="2B2C9C11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>Version is informational only. Data is valid regardless of version difference.</w:t>
      </w:r>
    </w:p>
    <w:p w14:paraId="696C05E0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>The filename is the identifier. It connects the file to its owner or record.</w:t>
      </w:r>
    </w:p>
    <w:p w14:paraId="702A4A13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>UTF-8 encoded. LF line endings. File ends with a single newline.</w:t>
      </w:r>
    </w:p>
    <w:p w14:paraId="2168A3BB" w14:textId="77777777" w:rsidR="00B86A2C" w:rsidRDefault="00B86A2C">
      <w:pPr>
        <w:pBdr>
          <w:bottom w:val="single" w:sz="4" w:space="1" w:color="D0D0D0"/>
        </w:pBdr>
        <w:spacing w:before="180" w:after="180"/>
      </w:pPr>
    </w:p>
    <w:p w14:paraId="465DF4E8" w14:textId="77777777" w:rsidR="00B86A2C" w:rsidRDefault="00000000">
      <w:pPr>
        <w:pStyle w:val="Heading1"/>
        <w:pBdr>
          <w:bottom w:val="single" w:sz="8" w:space="6" w:color="00BFBF"/>
        </w:pBdr>
      </w:pPr>
      <w:r>
        <w:t>Section 2 — Field Syntax</w:t>
      </w:r>
    </w:p>
    <w:p w14:paraId="1D89360F" w14:textId="77777777" w:rsidR="00B86A2C" w:rsidRDefault="00000000">
      <w:pPr>
        <w:spacing w:before="60" w:after="100"/>
      </w:pPr>
      <w:r>
        <w:t>A new line is a new field.</w:t>
      </w:r>
    </w:p>
    <w:p w14:paraId="33EBA5C2" w14:textId="77777777" w:rsidR="00B86A2C" w:rsidRDefault="00000000">
      <w:pPr>
        <w:pStyle w:val="Heading2"/>
      </w:pPr>
      <w:r>
        <w:t>Scalar fields — no delimiters needed</w:t>
      </w:r>
    </w:p>
    <w:p w14:paraId="7242C1D0" w14:textId="77777777" w:rsidR="00B86A2C" w:rsidRDefault="00000000">
      <w:pPr>
        <w:spacing w:before="60" w:after="100"/>
      </w:pPr>
      <w:r>
        <w:t>Short single-value entries. No wrapping.</w:t>
      </w:r>
    </w:p>
    <w:p w14:paraId="06124D90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phone:313-333-3333</w:t>
      </w:r>
    </w:p>
    <w:p w14:paraId="073650AD" w14:textId="77777777" w:rsidR="00B86A2C" w:rsidRDefault="00000000">
      <w:pPr>
        <w:shd w:val="clear" w:color="auto" w:fill="EFEFEF"/>
        <w:spacing w:before="28" w:after="28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nickname:PinkBird</w:t>
      </w:r>
      <w:proofErr w:type="spellEnd"/>
      <w:proofErr w:type="gramEnd"/>
    </w:p>
    <w:p w14:paraId="49C1BBA3" w14:textId="77777777" w:rsidR="00B86A2C" w:rsidRDefault="00000000">
      <w:pPr>
        <w:shd w:val="clear" w:color="auto" w:fill="EFEFEF"/>
        <w:spacing w:before="28" w:after="28"/>
        <w:ind w:left="360"/>
      </w:pP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email:juanita@example.com</w:t>
      </w:r>
      <w:proofErr w:type="gramEnd"/>
    </w:p>
    <w:p w14:paraId="28483E4C" w14:textId="77777777" w:rsidR="00B86A2C" w:rsidRDefault="00000000">
      <w:pPr>
        <w:pStyle w:val="Heading2"/>
      </w:pPr>
      <w:r>
        <w:t>Block fields — delimiters required</w:t>
      </w:r>
    </w:p>
    <w:p w14:paraId="768ABA87" w14:textId="77777777" w:rsidR="00B86A2C" w:rsidRDefault="00000000">
      <w:pPr>
        <w:spacing w:before="60" w:after="100"/>
      </w:pPr>
      <w:r>
        <w:t>Used when the value contains multiple parts, freeform text, or sub-fields.</w:t>
      </w:r>
    </w:p>
    <w:p w14:paraId="4322D3D7" w14:textId="77777777" w:rsidR="00B86A2C" w:rsidRDefault="00000000">
      <w:pPr>
        <w:shd w:val="clear" w:color="auto" w:fill="EFEFEF"/>
        <w:spacing w:before="28" w:after="28"/>
        <w:ind w:left="360"/>
      </w:pP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fieldname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:&lt;&lt;^content^&gt;&gt;</w:t>
      </w:r>
    </w:p>
    <w:p w14:paraId="2A25B041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No space after &lt;&lt;</w:t>
      </w:r>
      <w:proofErr w:type="gramStart"/>
      <w:r>
        <w:rPr>
          <w:b/>
          <w:bCs/>
        </w:rPr>
        <w:t>^  —</w:t>
      </w:r>
      <w:proofErr w:type="gramEnd"/>
      <w:r>
        <w:rPr>
          <w:b/>
          <w:bCs/>
        </w:rPr>
        <w:t xml:space="preserve">  ever.</w:t>
      </w:r>
    </w:p>
    <w:p w14:paraId="02E77C97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No space before ^&gt;</w:t>
      </w:r>
      <w:proofErr w:type="gramStart"/>
      <w:r>
        <w:rPr>
          <w:b/>
          <w:bCs/>
        </w:rPr>
        <w:t>&gt;  —</w:t>
      </w:r>
      <w:proofErr w:type="gramEnd"/>
      <w:r>
        <w:rPr>
          <w:b/>
          <w:bCs/>
        </w:rPr>
        <w:t xml:space="preserve">  ever.</w:t>
      </w:r>
    </w:p>
    <w:p w14:paraId="05A37192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>Multi-line content is allowed between &lt;&lt;^ and ^&gt;&gt;. No leading or trailing spaces on the lines immediately after &lt;&lt;^ or immediately before ^&gt;&gt;.</w:t>
      </w:r>
    </w:p>
    <w:p w14:paraId="6A4890CE" w14:textId="77777777" w:rsidR="00B86A2C" w:rsidRDefault="00000000">
      <w:pPr>
        <w:pStyle w:val="Heading2"/>
      </w:pPr>
      <w:r>
        <w:t>Invalid / removed fields — dash prefix</w:t>
      </w:r>
    </w:p>
    <w:p w14:paraId="7CE82A74" w14:textId="77777777" w:rsidR="00B86A2C" w:rsidRDefault="00000000">
      <w:pPr>
        <w:spacing w:before="60" w:after="100"/>
      </w:pPr>
      <w:r>
        <w:t>Fields are not deleted. A dash marks the old value as invalid. The new value is added on the very next line, keeping related entries grouped together. This is standard practice.</w:t>
      </w:r>
    </w:p>
    <w:p w14:paraId="71B1B02E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-phone:313-333-3333</w:t>
      </w:r>
    </w:p>
    <w:p w14:paraId="48C0C148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phone:313-555-5555</w:t>
      </w:r>
    </w:p>
    <w:p w14:paraId="25C3C8A4" w14:textId="77777777" w:rsidR="00B86A2C" w:rsidRDefault="00000000">
      <w:pPr>
        <w:spacing w:before="60" w:after="100"/>
      </w:pPr>
      <w:r>
        <w:t>Both lines remain in the file. Consuming code reads the dash line as historical/invalid. When checking for active values always use the most recent non-dashed entry for that key.</w:t>
      </w:r>
    </w:p>
    <w:p w14:paraId="62F4FB1E" w14:textId="77777777" w:rsidR="00B86A2C" w:rsidRDefault="00B86A2C">
      <w:pPr>
        <w:pBdr>
          <w:bottom w:val="single" w:sz="4" w:space="1" w:color="D0D0D0"/>
        </w:pBdr>
        <w:spacing w:before="180" w:after="180"/>
      </w:pPr>
    </w:p>
    <w:p w14:paraId="6B5288EF" w14:textId="77777777" w:rsidR="00B86A2C" w:rsidRDefault="00000000">
      <w:pPr>
        <w:pStyle w:val="Heading1"/>
        <w:pBdr>
          <w:bottom w:val="single" w:sz="8" w:space="6" w:color="00BFBF"/>
        </w:pBdr>
      </w:pPr>
      <w:r>
        <w:t>Section 3 — Value Types</w:t>
      </w:r>
    </w:p>
    <w:p w14:paraId="585C2D43" w14:textId="77777777" w:rsidR="00B86A2C" w:rsidRDefault="00000000">
      <w:pPr>
        <w:pStyle w:val="Heading2"/>
      </w:pPr>
      <w:proofErr w:type="gramStart"/>
      <w:r>
        <w:t>3.1  Scalar</w:t>
      </w:r>
      <w:proofErr w:type="gramEnd"/>
    </w:p>
    <w:p w14:paraId="634147AB" w14:textId="77777777" w:rsidR="00B86A2C" w:rsidRDefault="00000000">
      <w:pPr>
        <w:spacing w:before="60" w:after="100"/>
      </w:pPr>
      <w:r>
        <w:t>Single value. No delimiters.</w:t>
      </w:r>
    </w:p>
    <w:p w14:paraId="5A674D47" w14:textId="77777777" w:rsidR="00B86A2C" w:rsidRDefault="00000000">
      <w:pPr>
        <w:shd w:val="clear" w:color="auto" w:fill="EFEFEF"/>
        <w:spacing w:before="28" w:after="28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nickname:PinkBird</w:t>
      </w:r>
      <w:proofErr w:type="spellEnd"/>
      <w:proofErr w:type="gramEnd"/>
    </w:p>
    <w:p w14:paraId="480C74AF" w14:textId="77777777" w:rsidR="00B86A2C" w:rsidRDefault="00000000">
      <w:pPr>
        <w:shd w:val="clear" w:color="auto" w:fill="EFEFEF"/>
        <w:spacing w:before="28" w:after="28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country:USA</w:t>
      </w:r>
      <w:proofErr w:type="spellEnd"/>
      <w:proofErr w:type="gramEnd"/>
    </w:p>
    <w:p w14:paraId="20E539E3" w14:textId="77777777" w:rsidR="00B86A2C" w:rsidRDefault="00000000">
      <w:pPr>
        <w:pStyle w:val="Heading2"/>
      </w:pPr>
      <w:proofErr w:type="gramStart"/>
      <w:r>
        <w:t>3.2  Repeated</w:t>
      </w:r>
      <w:proofErr w:type="gramEnd"/>
      <w:r>
        <w:t xml:space="preserve"> key lines</w:t>
      </w:r>
    </w:p>
    <w:p w14:paraId="14EA8AEA" w14:textId="77777777" w:rsidR="00B86A2C" w:rsidRDefault="00000000">
      <w:pPr>
        <w:spacing w:before="60" w:after="100"/>
      </w:pPr>
      <w:r>
        <w:t>Some fields appear multiple times — one line per entry. The consuming language collects all values for that key as an array. No special syntax needed.</w:t>
      </w:r>
    </w:p>
    <w:p w14:paraId="04DFF77F" w14:textId="77777777" w:rsidR="00B86A2C" w:rsidRDefault="00000000">
      <w:pPr>
        <w:shd w:val="clear" w:color="auto" w:fill="EFEFEF"/>
        <w:spacing w:before="28" w:after="28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book:The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Design of Everyday Things</w:t>
      </w:r>
    </w:p>
    <w:p w14:paraId="1F26775D" w14:textId="77777777" w:rsidR="00B86A2C" w:rsidRDefault="00000000">
      <w:pPr>
        <w:shd w:val="clear" w:color="auto" w:fill="EFEFEF"/>
        <w:spacing w:before="28" w:after="28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book:Thinking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Fast and Slow</w:t>
      </w:r>
    </w:p>
    <w:p w14:paraId="21BDF56A" w14:textId="77777777" w:rsidR="00B86A2C" w:rsidRDefault="00000000">
      <w:pPr>
        <w:shd w:val="clear" w:color="auto" w:fill="EFEFEF"/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social_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media:twitter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/jchronowski47</w:t>
      </w:r>
    </w:p>
    <w:p w14:paraId="0F7CBA0E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social_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media:facebook.com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/juanitac</w:t>
      </w:r>
    </w:p>
    <w:p w14:paraId="3EFA56B2" w14:textId="77777777" w:rsidR="00B86A2C" w:rsidRDefault="00000000">
      <w:pPr>
        <w:pStyle w:val="Heading2"/>
      </w:pPr>
      <w:proofErr w:type="gramStart"/>
      <w:r>
        <w:t>3.3  Flat</w:t>
      </w:r>
      <w:proofErr w:type="gramEnd"/>
      <w:r>
        <w:t xml:space="preserve"> array — pipe-delimited inline</w:t>
      </w:r>
    </w:p>
    <w:p w14:paraId="24DCB991" w14:textId="77777777" w:rsidR="00B86A2C" w:rsidRDefault="00000000">
      <w:pPr>
        <w:spacing w:before="60" w:after="100"/>
      </w:pPr>
      <w:r>
        <w:t>Multiple values in one block, split on pipe. Used when values belong together as a set.</w:t>
      </w:r>
    </w:p>
    <w:p w14:paraId="42C7AD6B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permissions:&lt;&lt;^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read|write|comment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^&gt;&gt;</w:t>
      </w:r>
    </w:p>
    <w:p w14:paraId="0154AF20" w14:textId="77777777" w:rsidR="00B86A2C" w:rsidRDefault="00000000">
      <w:pPr>
        <w:pStyle w:val="Heading2"/>
      </w:pPr>
      <w:proofErr w:type="gramStart"/>
      <w:r>
        <w:t>3.4  Structured</w:t>
      </w:r>
      <w:proofErr w:type="gramEnd"/>
      <w:r>
        <w:t xml:space="preserve"> field — piped sub-fields</w:t>
      </w:r>
    </w:p>
    <w:p w14:paraId="28CF1C84" w14:textId="77777777" w:rsidR="00B86A2C" w:rsidRDefault="00000000">
      <w:pPr>
        <w:spacing w:before="60" w:after="100"/>
      </w:pPr>
      <w:r>
        <w:t xml:space="preserve">A single field with multiple named parts. Think of it like XML — the address has many </w:t>
      </w:r>
      <w:proofErr w:type="gramStart"/>
      <w:r>
        <w:t>parts</w:t>
      </w:r>
      <w:proofErr w:type="gramEnd"/>
      <w:r>
        <w:t xml:space="preserve"> but it is all one address. Sub-fields are pipe-separated </w:t>
      </w:r>
      <w:proofErr w:type="spellStart"/>
      <w:proofErr w:type="gramStart"/>
      <w:r>
        <w:t>key</w:t>
      </w:r>
      <w:proofErr w:type="gramEnd"/>
      <w:r>
        <w:t>:value</w:t>
      </w:r>
      <w:proofErr w:type="spellEnd"/>
      <w:r>
        <w:t xml:space="preserve"> pairs inside one block.</w:t>
      </w:r>
    </w:p>
    <w:p w14:paraId="2C85CF25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address:&lt;&lt;^street:123 Main St|apt:3|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city:Detroit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|state:MI|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country:USA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|postal:48211^&gt;&gt;</w:t>
      </w:r>
    </w:p>
    <w:p w14:paraId="24687F98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book:&lt;&lt;^isbn:384645274628478|author:S.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King|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title:Bluebeard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^&gt;&gt;</w:t>
      </w:r>
    </w:p>
    <w:p w14:paraId="57F3AE71" w14:textId="77777777" w:rsidR="00B86A2C" w:rsidRDefault="00000000">
      <w:pPr>
        <w:spacing w:before="60" w:after="100"/>
      </w:pPr>
      <w:r>
        <w:t xml:space="preserve">Both array styles are valid and can be mixed. The consuming code decides how to handle each. There is no wrong choice — use whatever makes the data readable and </w:t>
      </w:r>
      <w:proofErr w:type="spellStart"/>
      <w:r>
        <w:t>parseable</w:t>
      </w:r>
      <w:proofErr w:type="spellEnd"/>
      <w:r>
        <w:t xml:space="preserve"> for your use case.</w:t>
      </w:r>
    </w:p>
    <w:p w14:paraId="3A77FA6F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No empty sub-fields.</w:t>
      </w:r>
      <w:r>
        <w:t xml:space="preserve">  If a value is absent, omit that sub-field entirely.</w:t>
      </w:r>
    </w:p>
    <w:p w14:paraId="27CF3A29" w14:textId="77777777" w:rsidR="00B86A2C" w:rsidRDefault="00000000">
      <w:pPr>
        <w:pStyle w:val="Heading2"/>
      </w:pPr>
      <w:proofErr w:type="gramStart"/>
      <w:r>
        <w:t>3.5  Freeform</w:t>
      </w:r>
      <w:proofErr w:type="gramEnd"/>
      <w:r>
        <w:t xml:space="preserve"> / multiline text block</w:t>
      </w:r>
    </w:p>
    <w:p w14:paraId="53F6F575" w14:textId="77777777" w:rsidR="00B86A2C" w:rsidRDefault="00000000">
      <w:pPr>
        <w:spacing w:before="60" w:after="100"/>
      </w:pPr>
      <w:r>
        <w:t>Prose, HTML, or any text. Multi-line is allowed. No leading or trailing spaces on the line immediately after &lt;&lt;^ or immediately before ^&gt;&gt;.</w:t>
      </w:r>
    </w:p>
    <w:p w14:paraId="44337D0B" w14:textId="77777777" w:rsidR="00B86A2C" w:rsidRDefault="00000000">
      <w:pPr>
        <w:shd w:val="clear" w:color="auto" w:fill="EFEFEF"/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about_me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:&lt;&lt;^I am a researcher and builder working at the intersection of AI and accountability. This field can hold as many lines as needed including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HTML.^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&gt;&gt;</w:t>
      </w:r>
    </w:p>
    <w:p w14:paraId="0650EC49" w14:textId="77777777" w:rsidR="00B86A2C" w:rsidRDefault="00000000">
      <w:pPr>
        <w:spacing w:before="60" w:after="100"/>
      </w:pPr>
      <w:r>
        <w:t>Multi-line example:</w:t>
      </w:r>
    </w:p>
    <w:p w14:paraId="69856576" w14:textId="77777777" w:rsidR="00B86A2C" w:rsidRDefault="00000000">
      <w:pPr>
        <w:shd w:val="clear" w:color="auto" w:fill="EFEFEF"/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about_me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:&lt;&lt;^I am a researcher and builder.</w:t>
      </w:r>
    </w:p>
    <w:p w14:paraId="3D9261DE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This is line two of my bio.</w:t>
      </w:r>
    </w:p>
    <w:p w14:paraId="33C1611C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HTML is fine here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too.^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&gt;&gt;</w:t>
      </w:r>
    </w:p>
    <w:p w14:paraId="1CB73263" w14:textId="77777777" w:rsidR="00B86A2C" w:rsidRDefault="00000000">
      <w:pPr>
        <w:shd w:val="clear" w:color="auto" w:fill="FFF3CD"/>
        <w:spacing w:before="120" w:after="100"/>
        <w:ind w:left="360"/>
      </w:pPr>
      <w:proofErr w:type="gramStart"/>
      <w:r>
        <w:rPr>
          <w:b/>
          <w:bCs/>
          <w:color w:val="856404"/>
          <w:sz w:val="20"/>
          <w:szCs w:val="20"/>
        </w:rPr>
        <w:t>⚠  {</w:t>
      </w:r>
      <w:proofErr w:type="gramEnd"/>
      <w:r>
        <w:rPr>
          <w:b/>
          <w:bCs/>
          <w:color w:val="856404"/>
          <w:sz w:val="20"/>
          <w:szCs w:val="20"/>
        </w:rPr>
        <w:t xml:space="preserve">{[ </w:t>
      </w:r>
      <w:proofErr w:type="gramStart"/>
      <w:r>
        <w:rPr>
          <w:b/>
          <w:bCs/>
          <w:color w:val="856404"/>
          <w:sz w:val="20"/>
          <w:szCs w:val="20"/>
        </w:rPr>
        <w:t>and ]</w:t>
      </w:r>
      <w:proofErr w:type="gramEnd"/>
      <w:r>
        <w:rPr>
          <w:b/>
          <w:bCs/>
          <w:color w:val="856404"/>
          <w:sz w:val="20"/>
          <w:szCs w:val="20"/>
        </w:rPr>
        <w:t>}} tokens are valid inside &lt;&lt;^ ^&gt;&gt; blocks. They are used in form records. See Section 10.</w:t>
      </w:r>
    </w:p>
    <w:p w14:paraId="3B14B0D2" w14:textId="77777777" w:rsidR="00B86A2C" w:rsidRDefault="00B86A2C">
      <w:pPr>
        <w:pBdr>
          <w:bottom w:val="single" w:sz="4" w:space="1" w:color="D0D0D0"/>
        </w:pBdr>
        <w:spacing w:before="180" w:after="180"/>
      </w:pPr>
    </w:p>
    <w:p w14:paraId="23D02C40" w14:textId="77777777" w:rsidR="00B86A2C" w:rsidRDefault="00000000">
      <w:pPr>
        <w:pStyle w:val="Heading1"/>
        <w:pBdr>
          <w:bottom w:val="single" w:sz="8" w:space="6" w:color="00BFBF"/>
        </w:pBdr>
      </w:pPr>
      <w:r>
        <w:t>Section 4 — Parsing</w:t>
      </w:r>
    </w:p>
    <w:p w14:paraId="043E636D" w14:textId="77777777" w:rsidR="00B86A2C" w:rsidRDefault="00000000">
      <w:pPr>
        <w:spacing w:before="60" w:after="100"/>
      </w:pPr>
      <w:r>
        <w:t>The parser reads one line at a time:</w:t>
      </w:r>
    </w:p>
    <w:p w14:paraId="68790DB5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>Line 1 — version tag. Store it and continue.</w:t>
      </w:r>
    </w:p>
    <w:p w14:paraId="070FD30A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>Every subsequent line is a field. Split on the first colon only to get key and value.</w:t>
      </w:r>
    </w:p>
    <w:p w14:paraId="051FEAE5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>Value does not contain &lt;&lt;</w:t>
      </w:r>
      <w:proofErr w:type="gramStart"/>
      <w:r>
        <w:t>^  →</w:t>
      </w:r>
      <w:proofErr w:type="gramEnd"/>
      <w:r>
        <w:t xml:space="preserve">  scalar. Store </w:t>
      </w:r>
      <w:proofErr w:type="spellStart"/>
      <w:r>
        <w:t>key:value</w:t>
      </w:r>
      <w:proofErr w:type="spellEnd"/>
      <w:r>
        <w:t>.</w:t>
      </w:r>
    </w:p>
    <w:p w14:paraId="348318E0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Value contains &lt;&lt;^ and ^&gt;&gt; on the same </w:t>
      </w:r>
      <w:proofErr w:type="gramStart"/>
      <w:r>
        <w:t>line  →</w:t>
      </w:r>
      <w:proofErr w:type="gramEnd"/>
      <w:r>
        <w:t xml:space="preserve">  inline block. Extract content between them.</w:t>
      </w:r>
    </w:p>
    <w:p w14:paraId="245E205E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Value contains &lt;&lt;^ without closing ^&gt;&gt; on same </w:t>
      </w:r>
      <w:proofErr w:type="gramStart"/>
      <w:r>
        <w:t>line  →</w:t>
      </w:r>
      <w:proofErr w:type="gramEnd"/>
      <w:r>
        <w:t xml:space="preserve">  block mode. Accumulate lines until ^&gt;&gt; </w:t>
      </w:r>
      <w:proofErr w:type="gramStart"/>
      <w:r>
        <w:t>appears</w:t>
      </w:r>
      <w:proofErr w:type="gramEnd"/>
      <w:r>
        <w:t xml:space="preserve"> at the end of a line. Store all accumulated content under key.</w:t>
      </w:r>
    </w:p>
    <w:p w14:paraId="4A0C8B91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Key starts with </w:t>
      </w:r>
      <w:proofErr w:type="gramStart"/>
      <w:r>
        <w:t>-  →</w:t>
      </w:r>
      <w:proofErr w:type="gramEnd"/>
      <w:r>
        <w:t xml:space="preserve">  invalid/removed marker. Store as-is. Consuming code handles it.</w:t>
      </w:r>
    </w:p>
    <w:p w14:paraId="5E531636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Same key appears multiple </w:t>
      </w:r>
      <w:proofErr w:type="gramStart"/>
      <w:r>
        <w:t>times  →</w:t>
      </w:r>
      <w:proofErr w:type="gramEnd"/>
      <w:r>
        <w:t xml:space="preserve">  collect all values for that key as an array.</w:t>
      </w:r>
    </w:p>
    <w:p w14:paraId="3487FBF8" w14:textId="77777777" w:rsidR="00B86A2C" w:rsidRDefault="00B86A2C">
      <w:pPr>
        <w:spacing w:before="60" w:after="100"/>
      </w:pPr>
    </w:p>
    <w:p w14:paraId="5FDA3794" w14:textId="77777777" w:rsidR="00B86A2C" w:rsidRDefault="00000000">
      <w:pPr>
        <w:spacing w:before="60" w:after="100"/>
      </w:pPr>
      <w:r>
        <w:t>Determining block content type — inspect the first 50 characters:</w:t>
      </w:r>
    </w:p>
    <w:p w14:paraId="5193047A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Contains | with </w:t>
      </w:r>
      <w:proofErr w:type="spellStart"/>
      <w:r>
        <w:t>text:text</w:t>
      </w:r>
      <w:proofErr w:type="spellEnd"/>
      <w:r>
        <w:t xml:space="preserve"> </w:t>
      </w:r>
      <w:proofErr w:type="gramStart"/>
      <w:r>
        <w:t>pattern  →</w:t>
      </w:r>
      <w:proofErr w:type="gramEnd"/>
      <w:r>
        <w:t xml:space="preserve">  structured or flat array. Split accordingly.</w:t>
      </w:r>
    </w:p>
    <w:p w14:paraId="101FA2C0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 | </w:t>
      </w:r>
      <w:proofErr w:type="gramStart"/>
      <w:r>
        <w:t>pattern  →</w:t>
      </w:r>
      <w:proofErr w:type="gramEnd"/>
      <w:r>
        <w:t xml:space="preserve">  freeform text. Return as-is.</w:t>
      </w:r>
    </w:p>
    <w:p w14:paraId="28B35ED7" w14:textId="77777777" w:rsidR="00B86A2C" w:rsidRDefault="00000000">
      <w:pPr>
        <w:shd w:val="clear" w:color="auto" w:fill="FFF3CD"/>
        <w:spacing w:before="120" w:after="100"/>
        <w:ind w:left="360"/>
      </w:pPr>
      <w:proofErr w:type="gramStart"/>
      <w:r>
        <w:rPr>
          <w:b/>
          <w:bCs/>
          <w:color w:val="856404"/>
          <w:sz w:val="20"/>
          <w:szCs w:val="20"/>
        </w:rPr>
        <w:t>⚠  Python</w:t>
      </w:r>
      <w:proofErr w:type="gramEnd"/>
      <w:r>
        <w:rPr>
          <w:b/>
          <w:bCs/>
          <w:color w:val="856404"/>
          <w:sz w:val="20"/>
          <w:szCs w:val="20"/>
        </w:rPr>
        <w:t xml:space="preserve"> block detection: consecutive lines with 4-space indentation indicate a Python block. A single indented line is not sufficient. Detection and handling </w:t>
      </w:r>
      <w:proofErr w:type="gramStart"/>
      <w:r>
        <w:rPr>
          <w:b/>
          <w:bCs/>
          <w:color w:val="856404"/>
          <w:sz w:val="20"/>
          <w:szCs w:val="20"/>
        </w:rPr>
        <w:t>is</w:t>
      </w:r>
      <w:proofErr w:type="gramEnd"/>
      <w:r>
        <w:rPr>
          <w:b/>
          <w:bCs/>
          <w:color w:val="856404"/>
          <w:sz w:val="20"/>
          <w:szCs w:val="20"/>
        </w:rPr>
        <w:t xml:space="preserve"> the responsibility of the consuming code.</w:t>
      </w:r>
    </w:p>
    <w:p w14:paraId="044A35B3" w14:textId="77777777" w:rsidR="00B86A2C" w:rsidRDefault="00B86A2C">
      <w:pPr>
        <w:pBdr>
          <w:bottom w:val="single" w:sz="4" w:space="1" w:color="D0D0D0"/>
        </w:pBdr>
        <w:spacing w:before="180" w:after="180"/>
      </w:pPr>
    </w:p>
    <w:p w14:paraId="2DFAD478" w14:textId="77777777" w:rsidR="00B86A2C" w:rsidRDefault="00000000">
      <w:pPr>
        <w:pStyle w:val="Heading1"/>
        <w:pBdr>
          <w:bottom w:val="single" w:sz="8" w:space="6" w:color="00BFBF"/>
        </w:pBdr>
      </w:pPr>
      <w:r>
        <w:t>Section 5 — Forbidden Patterns</w:t>
      </w:r>
    </w:p>
    <w:p w14:paraId="0AB5BB2A" w14:textId="77777777" w:rsidR="00B86A2C" w:rsidRDefault="00000000">
      <w:pPr>
        <w:spacing w:before="60" w:after="100"/>
      </w:pPr>
      <w:r>
        <w:t>These four patterns are hard-rejected from all user-supplied input. A value containing any of them must be rejected before writing. They are reserved as system delimiters and code-wrapper tokens.</w:t>
      </w:r>
    </w:p>
    <w:p w14:paraId="78D9FD3E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&lt;&lt;^</w:t>
      </w:r>
    </w:p>
    <w:p w14:paraId="5DD51C32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^&gt;&gt;</w:t>
      </w:r>
    </w:p>
    <w:p w14:paraId="53A7A0ED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|code|||~</w:t>
      </w:r>
    </w:p>
    <w:p w14:paraId="60D57A1D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~|||code|</w:t>
      </w:r>
    </w:p>
    <w:p w14:paraId="78BA9874" w14:textId="77777777" w:rsidR="00B86A2C" w:rsidRDefault="00000000">
      <w:pPr>
        <w:spacing w:before="60" w:after="100"/>
      </w:pPr>
      <w:proofErr w:type="gramStart"/>
      <w:r>
        <w:t>Note: {{</w:t>
      </w:r>
      <w:proofErr w:type="gramEnd"/>
      <w:r>
        <w:t xml:space="preserve">[ </w:t>
      </w:r>
      <w:proofErr w:type="gramStart"/>
      <w:r>
        <w:t>and ]</w:t>
      </w:r>
      <w:proofErr w:type="gramEnd"/>
      <w:r>
        <w:t>}} are NOT forbidden. They are valid token markers used inside block fields for form records.</w:t>
      </w:r>
    </w:p>
    <w:p w14:paraId="297785E4" w14:textId="77777777" w:rsidR="00B86A2C" w:rsidRDefault="00B86A2C">
      <w:pPr>
        <w:pBdr>
          <w:bottom w:val="single" w:sz="4" w:space="1" w:color="D0D0D0"/>
        </w:pBdr>
        <w:spacing w:before="180" w:after="180"/>
      </w:pPr>
    </w:p>
    <w:p w14:paraId="69583718" w14:textId="77777777" w:rsidR="00B86A2C" w:rsidRDefault="00000000">
      <w:pPr>
        <w:pStyle w:val="Heading1"/>
        <w:pBdr>
          <w:bottom w:val="single" w:sz="8" w:space="6" w:color="00BFBF"/>
        </w:pBdr>
      </w:pPr>
      <w:r>
        <w:t>Section 6 — Code Sanitization</w:t>
      </w:r>
    </w:p>
    <w:p w14:paraId="7846878E" w14:textId="77777777" w:rsidR="00B86A2C" w:rsidRDefault="00000000">
      <w:pPr>
        <w:spacing w:before="60" w:after="100"/>
      </w:pPr>
      <w:r>
        <w:t>Executable tags are translated to safe storage on write and restored on read. This allows code to be stored in .</w:t>
      </w:r>
      <w:proofErr w:type="spellStart"/>
      <w:r>
        <w:t>ijdc</w:t>
      </w:r>
      <w:proofErr w:type="spellEnd"/>
      <w:r>
        <w:t xml:space="preserve"> files without execution risk.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6A2C" w14:paraId="2E75AD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4BBF" w14:textId="77777777" w:rsidR="00B86A2C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Tag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AD49" w14:textId="77777777" w:rsidR="00B86A2C" w:rsidRDefault="00000000">
            <w:r>
              <w:rPr>
                <w:b/>
                <w:bCs/>
                <w:color w:val="FFFFFF"/>
                <w:sz w:val="20"/>
                <w:szCs w:val="20"/>
              </w:rPr>
              <w:t>Stored As</w:t>
            </w:r>
          </w:p>
        </w:tc>
      </w:tr>
      <w:tr w:rsidR="00B86A2C" w14:paraId="5EC438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A060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6721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|code|||~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~</w:t>
            </w:r>
          </w:p>
        </w:tc>
      </w:tr>
      <w:tr w:rsidR="00B86A2C" w14:paraId="5D8A31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B21A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?&gt;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6324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~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~|||code|</w:t>
            </w:r>
          </w:p>
        </w:tc>
      </w:tr>
      <w:tr w:rsidR="00B86A2C" w14:paraId="634BA6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3129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&lt;script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A165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|code|||~script~</w:t>
            </w:r>
          </w:p>
        </w:tc>
      </w:tr>
      <w:tr w:rsidR="00B86A2C" w14:paraId="5E095D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9B55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&lt;/script&gt;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F395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~script~|||code|</w:t>
            </w:r>
          </w:p>
        </w:tc>
      </w:tr>
      <w:tr w:rsidR="00B86A2C" w14:paraId="132485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481E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&lt;style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6DB4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|code|||~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~</w:t>
            </w:r>
          </w:p>
        </w:tc>
      </w:tr>
      <w:tr w:rsidR="00B86A2C" w14:paraId="6D56C4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1A09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&lt;/style&gt;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D3CB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~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~|||code|</w:t>
            </w:r>
          </w:p>
        </w:tc>
      </w:tr>
      <w:tr w:rsidR="00B86A2C" w14:paraId="0194DD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4D7C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&lt;html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5766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|code|||~html~</w:t>
            </w:r>
          </w:p>
        </w:tc>
      </w:tr>
      <w:tr w:rsidR="00B86A2C" w14:paraId="45476A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B529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&lt;/html&gt;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AE6D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~html~|||code|</w:t>
            </w:r>
          </w:p>
        </w:tc>
      </w:tr>
    </w:tbl>
    <w:p w14:paraId="5FC622F4" w14:textId="77777777" w:rsidR="00B86A2C" w:rsidRDefault="00000000">
      <w:pPr>
        <w:spacing w:before="60" w:after="100"/>
      </w:pPr>
      <w:r>
        <w:t>Python blocks: consecutive lines with 4-space indentation are wrapped at write time by the consuming code using |code|||~</w:t>
      </w:r>
      <w:proofErr w:type="spellStart"/>
      <w:r>
        <w:t>py</w:t>
      </w:r>
      <w:proofErr w:type="spellEnd"/>
      <w:r>
        <w:t>~ ... ~</w:t>
      </w:r>
      <w:proofErr w:type="spellStart"/>
      <w:r>
        <w:t>py</w:t>
      </w:r>
      <w:proofErr w:type="spellEnd"/>
      <w:r>
        <w:t>~|||code|.</w:t>
      </w:r>
    </w:p>
    <w:p w14:paraId="4F37C4B4" w14:textId="77777777" w:rsidR="00B86A2C" w:rsidRDefault="00B86A2C">
      <w:pPr>
        <w:pBdr>
          <w:bottom w:val="single" w:sz="4" w:space="1" w:color="D0D0D0"/>
        </w:pBdr>
        <w:spacing w:before="180" w:after="180"/>
      </w:pPr>
    </w:p>
    <w:p w14:paraId="298213F8" w14:textId="77777777" w:rsidR="00B86A2C" w:rsidRDefault="00000000">
      <w:pPr>
        <w:pStyle w:val="Heading1"/>
        <w:pBdr>
          <w:bottom w:val="single" w:sz="8" w:space="6" w:color="00BFBF"/>
        </w:pBdr>
      </w:pPr>
      <w:r>
        <w:t>Section 7 — Structured Field Rules</w:t>
      </w:r>
    </w:p>
    <w:p w14:paraId="7E44DE1E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No empty sub-fields.</w:t>
      </w:r>
      <w:r>
        <w:t xml:space="preserve">  If a value is absent omit it entirely.</w:t>
      </w:r>
    </w:p>
    <w:p w14:paraId="330A1A9D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Sub-fields within a block separated by </w:t>
      </w:r>
      <w:proofErr w:type="gramStart"/>
      <w:r>
        <w:t>pipe |</w:t>
      </w:r>
      <w:proofErr w:type="gramEnd"/>
      <w:r>
        <w:t>.</w:t>
      </w:r>
    </w:p>
    <w:p w14:paraId="25ABBA4D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>Key and value within each sub-field separated by first colon only.</w:t>
      </w:r>
    </w:p>
    <w:p w14:paraId="4816D777" w14:textId="77777777" w:rsidR="00B86A2C" w:rsidRDefault="00000000">
      <w:pPr>
        <w:spacing w:before="60" w:after="100"/>
      </w:pPr>
      <w:r>
        <w:t>PHP parsing pattern for a structured block:</w:t>
      </w:r>
    </w:p>
    <w:p w14:paraId="2F54D29D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$raw    = /* content extracted from between &lt;&lt;^ and ^&gt;&gt; *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/;</w:t>
      </w:r>
      <w:proofErr w:type="gramEnd"/>
    </w:p>
    <w:p w14:paraId="64209777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$fields =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explode(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'|', $raw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);</w:t>
      </w:r>
      <w:proofErr w:type="gramEnd"/>
    </w:p>
    <w:p w14:paraId="515FA68B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foreach ($fields as $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field) {</w:t>
      </w:r>
      <w:proofErr w:type="gramEnd"/>
    </w:p>
    <w:p w14:paraId="5D84F511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[$k, $v] =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explode(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':', $field, 2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);</w:t>
      </w:r>
      <w:proofErr w:type="gramEnd"/>
    </w:p>
    <w:p w14:paraId="50BA6D75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1B060B01" w14:textId="77777777" w:rsidR="00B86A2C" w:rsidRDefault="00B86A2C">
      <w:pPr>
        <w:pBdr>
          <w:bottom w:val="single" w:sz="4" w:space="1" w:color="D0D0D0"/>
        </w:pBdr>
        <w:spacing w:before="180" w:after="180"/>
      </w:pPr>
    </w:p>
    <w:p w14:paraId="51E0F59C" w14:textId="77777777" w:rsidR="00B86A2C" w:rsidRDefault="00000000">
      <w:pPr>
        <w:pStyle w:val="Heading1"/>
        <w:pBdr>
          <w:bottom w:val="single" w:sz="8" w:space="6" w:color="00BFBF"/>
        </w:pBdr>
      </w:pPr>
      <w:r>
        <w:t>Section 8 — Session Fields</w:t>
      </w:r>
    </w:p>
    <w:p w14:paraId="3E3B501E" w14:textId="77777777" w:rsidR="00B86A2C" w:rsidRDefault="00000000">
      <w:pPr>
        <w:spacing w:before="60" w:after="100"/>
      </w:pPr>
      <w:r>
        <w:t>When a user authenticates the session is populated from the database and the user profile .</w:t>
      </w:r>
      <w:proofErr w:type="spellStart"/>
      <w:r>
        <w:t>ijdc</w:t>
      </w:r>
      <w:proofErr w:type="spellEnd"/>
      <w:r>
        <w:t xml:space="preserve"> file. Minimum required session fields:</w:t>
      </w:r>
    </w:p>
    <w:p w14:paraId="047D5EB3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user_id:1000000015</w:t>
      </w:r>
    </w:p>
    <w:p w14:paraId="58A6BDA9" w14:textId="77777777" w:rsidR="00B86A2C" w:rsidRDefault="00000000">
      <w:pPr>
        <w:shd w:val="clear" w:color="auto" w:fill="EFEFEF"/>
        <w:spacing w:before="28" w:after="28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nickname:PinkBird</w:t>
      </w:r>
      <w:proofErr w:type="spellEnd"/>
      <w:proofErr w:type="gramEnd"/>
    </w:p>
    <w:p w14:paraId="0FC6E4EC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permissions:&lt;&lt;^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read|write|comment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^&gt;&gt;</w:t>
      </w:r>
    </w:p>
    <w:p w14:paraId="5C48F41F" w14:textId="77777777" w:rsidR="00B86A2C" w:rsidRDefault="00B86A2C">
      <w:pPr>
        <w:pBdr>
          <w:bottom w:val="single" w:sz="4" w:space="1" w:color="D0D0D0"/>
        </w:pBdr>
        <w:spacing w:before="180" w:after="180"/>
      </w:pPr>
    </w:p>
    <w:p w14:paraId="75CA208D" w14:textId="77777777" w:rsidR="00B86A2C" w:rsidRDefault="00000000">
      <w:pPr>
        <w:pStyle w:val="Heading1"/>
        <w:pBdr>
          <w:bottom w:val="single" w:sz="8" w:space="6" w:color="00BFBF"/>
        </w:pBdr>
      </w:pPr>
      <w:r>
        <w:t>Section 9 — Form Records</w:t>
      </w:r>
    </w:p>
    <w:p w14:paraId="664FB283" w14:textId="77777777" w:rsidR="00B86A2C" w:rsidRDefault="00000000">
      <w:pPr>
        <w:spacing w:before="60" w:after="100"/>
      </w:pPr>
      <w:r>
        <w:t>Two subtypes support e-signature and contract workflows.</w:t>
      </w:r>
    </w:p>
    <w:p w14:paraId="1A803E02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form_master</w:t>
      </w:r>
      <w:proofErr w:type="spellEnd"/>
      <w:r>
        <w:t xml:space="preserve"> — the template. Contains tokens as placeholders. Never modified after creation. Not assigned to any user.</w:t>
      </w:r>
    </w:p>
    <w:p w14:paraId="44D79437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form_filled</w:t>
      </w:r>
      <w:proofErr w:type="spellEnd"/>
      <w:r>
        <w:t xml:space="preserve"> — a copy of the master with token values populated. Linked to master by parent serial. Assigned to a specific user.</w:t>
      </w:r>
    </w:p>
    <w:p w14:paraId="1D5DD262" w14:textId="77777777" w:rsidR="00B86A2C" w:rsidRDefault="00000000">
      <w:pPr>
        <w:pStyle w:val="Heading2"/>
      </w:pPr>
      <w:r>
        <w:t>Token Syntax</w:t>
      </w:r>
    </w:p>
    <w:p w14:paraId="335CA942" w14:textId="77777777" w:rsidR="00B86A2C" w:rsidRDefault="00000000">
      <w:pPr>
        <w:spacing w:before="60" w:after="100"/>
      </w:pPr>
      <w:r>
        <w:t xml:space="preserve">Tokens live inside &lt;&lt;^ ^&gt;&gt; blocks. They mark where user input goes. </w:t>
      </w:r>
      <w:proofErr w:type="gramStart"/>
      <w:r>
        <w:t>Syntax: {{</w:t>
      </w:r>
      <w:proofErr w:type="gramEnd"/>
      <w:r>
        <w:t>[</w:t>
      </w:r>
      <w:proofErr w:type="spellStart"/>
      <w:proofErr w:type="gramStart"/>
      <w:r>
        <w:t>type:fieldname</w:t>
      </w:r>
      <w:proofErr w:type="spellEnd"/>
      <w:proofErr w:type="gramEnd"/>
      <w:r>
        <w:t xml:space="preserve">]}} </w:t>
      </w:r>
      <w:proofErr w:type="gramStart"/>
      <w:r>
        <w:t>or {{[</w:t>
      </w:r>
      <w:proofErr w:type="spellStart"/>
      <w:r>
        <w:t>type:fieldname</w:t>
      </w:r>
      <w:proofErr w:type="gramEnd"/>
      <w:r>
        <w:t>;default_</w:t>
      </w:r>
      <w:proofErr w:type="gramStart"/>
      <w:r>
        <w:t>value</w:t>
      </w:r>
      <w:proofErr w:type="spellEnd"/>
      <w:r>
        <w:t>]}}</w:t>
      </w:r>
      <w:proofErr w:type="gramEnd"/>
    </w:p>
    <w:p w14:paraId="04D61089" w14:textId="77777777" w:rsidR="00B86A2C" w:rsidRDefault="00000000">
      <w:pPr>
        <w:spacing w:before="60" w:after="100"/>
      </w:pPr>
      <w:r>
        <w:t>Token types defined so far (others may be added in future versions — the interpreter handles rendering):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B86A2C" w14:paraId="447B8C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1D28" w14:textId="77777777" w:rsidR="00B86A2C" w:rsidRDefault="00000000">
            <w:r>
              <w:rPr>
                <w:b/>
                <w:bCs/>
                <w:color w:val="FFFFFF"/>
                <w:sz w:val="20"/>
                <w:szCs w:val="20"/>
              </w:rPr>
              <w:t>Token Type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C42A7" w14:textId="77777777" w:rsidR="00B86A2C" w:rsidRDefault="00000000">
            <w:r>
              <w:rPr>
                <w:b/>
                <w:bCs/>
                <w:color w:val="FFFFFF"/>
                <w:sz w:val="20"/>
                <w:szCs w:val="20"/>
              </w:rPr>
              <w:t>Input 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C036" w14:textId="77777777" w:rsidR="00B86A2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86A2C" w14:paraId="5734FB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E752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txt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18F7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Text input (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single-line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B651" w14:textId="77777777" w:rsidR="00B86A2C" w:rsidRDefault="00B86A2C"/>
        </w:tc>
      </w:tr>
      <w:tr w:rsidR="00B86A2C" w14:paraId="063FDB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88BA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num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200F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Number input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CD25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Integer or decimal</w:t>
            </w:r>
          </w:p>
        </w:tc>
      </w:tr>
      <w:tr w:rsidR="00B86A2C" w14:paraId="10C618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4700" w14:textId="77777777" w:rsidR="00B86A2C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eml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AFC7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Email field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4AE5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Valid email format enforced</w:t>
            </w:r>
          </w:p>
        </w:tc>
      </w:tr>
      <w:tr w:rsidR="00B86A2C" w14:paraId="7392B7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297B" w14:textId="77777777" w:rsidR="00B86A2C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tel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16F8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Telephone input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0647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Phone number</w:t>
            </w:r>
          </w:p>
        </w:tc>
      </w:tr>
      <w:tr w:rsidR="00B86A2C" w14:paraId="2751D5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822F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291B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Date picker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B717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YYYY-MM-DD or localized. Use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for today.</w:t>
            </w:r>
          </w:p>
        </w:tc>
      </w:tr>
      <w:tr w:rsidR="00B86A2C" w14:paraId="566042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41C0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1BEC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Time picker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F6EB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HH:MM or HH: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MM:SS</w:t>
            </w:r>
            <w:proofErr w:type="gramEnd"/>
          </w:p>
        </w:tc>
      </w:tr>
      <w:tr w:rsidR="00B86A2C" w14:paraId="6D535F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CA25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BA19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Checkbox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FD97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Single yes/no</w:t>
            </w:r>
          </w:p>
        </w:tc>
      </w:tr>
      <w:tr w:rsidR="00B86A2C" w14:paraId="07D7E3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3C52" w14:textId="77777777" w:rsidR="00B86A2C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ckm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E789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Checkbox multiple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5320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Multiple select</w:t>
            </w:r>
          </w:p>
        </w:tc>
      </w:tr>
      <w:tr w:rsidR="00B86A2C" w14:paraId="22308C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DBED" w14:textId="77777777" w:rsidR="00B86A2C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BC29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Radio buttons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390E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Choose one</w:t>
            </w:r>
          </w:p>
        </w:tc>
      </w:tr>
      <w:tr w:rsidR="00B86A2C" w14:paraId="10251C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4F75" w14:textId="77777777" w:rsidR="00B86A2C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sel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17EF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Select dropdown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CE24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Single choice</w:t>
            </w:r>
          </w:p>
        </w:tc>
      </w:tr>
      <w:tr w:rsidR="00B86A2C" w14:paraId="5E7A41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005E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01AC" w14:textId="77777777" w:rsidR="00B86A2C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Textarea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F023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Multi-line text</w:t>
            </w:r>
          </w:p>
        </w:tc>
      </w:tr>
      <w:tr w:rsidR="00B86A2C" w14:paraId="35AC6F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ED4A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sig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E289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Signature capture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7383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Digital signature</w:t>
            </w:r>
          </w:p>
        </w:tc>
      </w:tr>
      <w:tr w:rsidR="00B86A2C" w14:paraId="1E615A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1A51" w14:textId="77777777" w:rsidR="00B86A2C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ini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6F7D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Initials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F4FC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Short text, usually 2-4 chars</w:t>
            </w:r>
          </w:p>
        </w:tc>
      </w:tr>
      <w:tr w:rsidR="00B86A2C" w14:paraId="092866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788A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0753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Currency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AFAD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Money value with symbol</w:t>
            </w:r>
          </w:p>
        </w:tc>
      </w:tr>
      <w:tr w:rsidR="00B86A2C" w14:paraId="448F44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50C0" w14:textId="77777777" w:rsidR="00B86A2C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yn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CF95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Yes/No toggle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6E74" w14:textId="77777777" w:rsidR="00B86A2C" w:rsidRDefault="00000000"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Binary choice</w:t>
            </w:r>
          </w:p>
        </w:tc>
      </w:tr>
    </w:tbl>
    <w:p w14:paraId="47461BC8" w14:textId="77777777" w:rsidR="00B86A2C" w:rsidRDefault="00000000">
      <w:pPr>
        <w:spacing w:before="60" w:after="100"/>
      </w:pPr>
      <w:r>
        <w:t xml:space="preserve">Default values are passed as a second parameter after </w:t>
      </w:r>
      <w:proofErr w:type="gramStart"/>
      <w:r>
        <w:t>semicolon: {{</w:t>
      </w:r>
      <w:proofErr w:type="gramEnd"/>
      <w:r>
        <w:t>[</w:t>
      </w:r>
      <w:proofErr w:type="spellStart"/>
      <w:proofErr w:type="gramStart"/>
      <w:r>
        <w:t>dt:signed</w:t>
      </w:r>
      <w:proofErr w:type="gramEnd"/>
      <w:r>
        <w:t>_</w:t>
      </w:r>
      <w:proofErr w:type="gramStart"/>
      <w:r>
        <w:t>date;now</w:t>
      </w:r>
      <w:proofErr w:type="spellEnd"/>
      <w:proofErr w:type="gramEnd"/>
      <w:r>
        <w:t>()]</w:t>
      </w:r>
      <w:proofErr w:type="gramStart"/>
      <w:r>
        <w:t>}}  or</w:t>
      </w:r>
      <w:proofErr w:type="gramEnd"/>
      <w:r>
        <w:t xml:space="preserve">  {{[</w:t>
      </w:r>
      <w:proofErr w:type="spellStart"/>
      <w:proofErr w:type="gramStart"/>
      <w:r>
        <w:t>txt:country</w:t>
      </w:r>
      <w:proofErr w:type="gramEnd"/>
      <w:r>
        <w:t>;</w:t>
      </w:r>
      <w:proofErr w:type="gramStart"/>
      <w:r>
        <w:t>USA</w:t>
      </w:r>
      <w:proofErr w:type="spellEnd"/>
      <w:r>
        <w:t>]}}</w:t>
      </w:r>
      <w:proofErr w:type="gramEnd"/>
    </w:p>
    <w:p w14:paraId="67A4AED5" w14:textId="77777777" w:rsidR="00B86A2C" w:rsidRDefault="00000000">
      <w:pPr>
        <w:pStyle w:val="Heading2"/>
      </w:pPr>
      <w:r>
        <w:t xml:space="preserve">Master Form — token written in the file, </w:t>
      </w:r>
      <w:proofErr w:type="gramStart"/>
      <w:r>
        <w:t>renders</w:t>
      </w:r>
      <w:proofErr w:type="gramEnd"/>
      <w:r>
        <w:t xml:space="preserve"> as an input</w:t>
      </w:r>
    </w:p>
    <w:p w14:paraId="33D3FFCA" w14:textId="77777777" w:rsidR="00B86A2C" w:rsidRDefault="00000000">
      <w:pPr>
        <w:spacing w:before="60" w:after="100"/>
      </w:pPr>
      <w:r>
        <w:t>The developer writes the token. The parser turns it into an HTML input at render time.</w:t>
      </w:r>
    </w:p>
    <w:p w14:paraId="6708BD20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You write this in the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form_master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file:</w:t>
      </w:r>
    </w:p>
    <w:p w14:paraId="554C5F2C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name_field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:&lt;&lt;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^{{[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txt:artist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]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}}^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&gt;&gt;</w:t>
      </w:r>
    </w:p>
    <w:p w14:paraId="6DEC000F" w14:textId="77777777" w:rsidR="00B86A2C" w:rsidRDefault="00B86A2C">
      <w:pPr>
        <w:shd w:val="clear" w:color="auto" w:fill="EFEFEF"/>
        <w:spacing w:before="28" w:after="28"/>
        <w:ind w:left="360"/>
      </w:pPr>
    </w:p>
    <w:p w14:paraId="11CB40EE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The parser renders it as:</w:t>
      </w:r>
    </w:p>
    <w:p w14:paraId="3D869924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&lt;label&gt;Artist Name&lt;/label&gt;</w:t>
      </w:r>
    </w:p>
    <w:p w14:paraId="6FADDA22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&lt;input type="text" name="artist" value=""&gt;</w:t>
      </w:r>
    </w:p>
    <w:p w14:paraId="7B96454E" w14:textId="77777777" w:rsidR="00B86A2C" w:rsidRDefault="00000000">
      <w:pPr>
        <w:pStyle w:val="Heading2"/>
      </w:pPr>
      <w:r>
        <w:t>Filled Form — token stores the submitted value</w:t>
      </w:r>
    </w:p>
    <w:p w14:paraId="4EEDC463" w14:textId="77777777" w:rsidR="00B86A2C" w:rsidRDefault="00000000">
      <w:pPr>
        <w:spacing w:before="60" w:after="100"/>
      </w:pPr>
      <w:r>
        <w:t xml:space="preserve">When a user submits the </w:t>
      </w:r>
      <w:proofErr w:type="gramStart"/>
      <w:r>
        <w:t>form</w:t>
      </w:r>
      <w:proofErr w:type="gramEnd"/>
      <w:r>
        <w:t xml:space="preserve"> the token is updated to carry the value. The filled form is a snapshot.</w:t>
      </w:r>
    </w:p>
    <w:p w14:paraId="1293D7F8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Stored in the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form_filled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file:</w:t>
      </w:r>
    </w:p>
    <w:p w14:paraId="4CD0FBF1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name_field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:&lt;&lt;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^{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{[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txt:artist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;Juanita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Chronowski]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}}^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&gt;&gt;</w:t>
      </w:r>
    </w:p>
    <w:p w14:paraId="085E24E5" w14:textId="77777777" w:rsidR="00B86A2C" w:rsidRDefault="00B86A2C">
      <w:pPr>
        <w:shd w:val="clear" w:color="auto" w:fill="EFEFEF"/>
        <w:spacing w:before="28" w:after="28"/>
        <w:ind w:left="360"/>
      </w:pPr>
    </w:p>
    <w:p w14:paraId="1EBA1E97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The parser renders it as:</w:t>
      </w:r>
    </w:p>
    <w:p w14:paraId="65343F93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&lt;label&gt;Artist Name&lt;/label&gt;</w:t>
      </w:r>
    </w:p>
    <w:p w14:paraId="2077D780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&lt;input type="text" name="artist" value="Juanita Chronowski"&gt;</w:t>
      </w:r>
    </w:p>
    <w:p w14:paraId="30930EF6" w14:textId="77777777" w:rsidR="00B86A2C" w:rsidRDefault="00000000">
      <w:pPr>
        <w:pStyle w:val="Heading2"/>
      </w:pPr>
      <w:r>
        <w:t>Date and Signature tokens</w:t>
      </w:r>
    </w:p>
    <w:p w14:paraId="14B1B575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Date written in master:   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date_field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:&lt;&lt;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^{{[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dt:date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;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)]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}}^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&gt;&gt;</w:t>
      </w:r>
    </w:p>
    <w:p w14:paraId="008B04ED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Date stored in filled:    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date_field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:&lt;&lt;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^{{[dt:date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;2026-02-28]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}}^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&gt;&gt;</w:t>
      </w:r>
    </w:p>
    <w:p w14:paraId="7048AD25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Signature in master:      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sig_field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:&lt;&lt;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^{{[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sig:artist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]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}}^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&gt;&gt;</w:t>
      </w:r>
    </w:p>
    <w:p w14:paraId="2F27555C" w14:textId="77777777" w:rsidR="00B86A2C" w:rsidRDefault="00000000">
      <w:pPr>
        <w:shd w:val="clear" w:color="auto" w:fill="EFEFEF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Signature in filled:      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sig_field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:&lt;&lt;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^{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{[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sig:artist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;[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captured data here]]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}}^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&gt;&gt;</w:t>
      </w:r>
    </w:p>
    <w:p w14:paraId="1302859D" w14:textId="77777777" w:rsidR="00B86A2C" w:rsidRDefault="00000000">
      <w:pPr>
        <w:spacing w:before="60" w:after="100"/>
      </w:pPr>
      <w:r>
        <w:t>The master form is never modified. The filled form is the working copy per user per contract. The parser for this system is separate and in progress.</w:t>
      </w:r>
    </w:p>
    <w:p w14:paraId="62CC8DAF" w14:textId="77777777" w:rsidR="00B86A2C" w:rsidRDefault="00B86A2C">
      <w:pPr>
        <w:pBdr>
          <w:bottom w:val="single" w:sz="4" w:space="1" w:color="D0D0D0"/>
        </w:pBdr>
        <w:spacing w:before="180" w:after="180"/>
      </w:pPr>
    </w:p>
    <w:p w14:paraId="5C644E83" w14:textId="77777777" w:rsidR="00B86A2C" w:rsidRDefault="00000000">
      <w:pPr>
        <w:pStyle w:val="Heading1"/>
        <w:pBdr>
          <w:bottom w:val="single" w:sz="8" w:space="6" w:color="00BFBF"/>
        </w:pBdr>
      </w:pPr>
      <w:r>
        <w:t>Section 10 — Parser Requirements Summary</w:t>
      </w:r>
    </w:p>
    <w:p w14:paraId="0F24CC90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>Read line 1 as version tag. Informational only.</w:t>
      </w:r>
    </w:p>
    <w:p w14:paraId="11C8630B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>Every new line is a new field. Split on first colon only.</w:t>
      </w:r>
    </w:p>
    <w:p w14:paraId="4F8C4F59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>No &lt;&lt;</w:t>
      </w:r>
      <w:proofErr w:type="gramStart"/>
      <w:r>
        <w:t>^  →</w:t>
      </w:r>
      <w:proofErr w:type="gramEnd"/>
      <w:r>
        <w:t xml:space="preserve">  scalar.</w:t>
      </w:r>
    </w:p>
    <w:p w14:paraId="54CCE591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&lt;&lt;^ and ^&gt;&gt; on same </w:t>
      </w:r>
      <w:proofErr w:type="gramStart"/>
      <w:r>
        <w:t>line  →</w:t>
      </w:r>
      <w:proofErr w:type="gramEnd"/>
      <w:r>
        <w:t xml:space="preserve">  inline block. Extract between them.</w:t>
      </w:r>
    </w:p>
    <w:p w14:paraId="538FDC84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&lt;&lt;^ without closing on same </w:t>
      </w:r>
      <w:proofErr w:type="gramStart"/>
      <w:r>
        <w:t>line  →</w:t>
      </w:r>
      <w:proofErr w:type="gramEnd"/>
      <w:r>
        <w:t xml:space="preserve">  block mode. Read until ^&gt;&gt; closes the block.</w:t>
      </w:r>
    </w:p>
    <w:p w14:paraId="510BA2EC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>No leading or trailing spaces immediately inside &lt;&lt;^ or before ^&gt;&gt;.</w:t>
      </w:r>
    </w:p>
    <w:p w14:paraId="467611F3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>Multi-line content inside blocks is valid.</w:t>
      </w:r>
    </w:p>
    <w:p w14:paraId="3A9B656E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Key starts with </w:t>
      </w:r>
      <w:proofErr w:type="gramStart"/>
      <w:r>
        <w:t>-  →</w:t>
      </w:r>
      <w:proofErr w:type="gramEnd"/>
      <w:r>
        <w:t xml:space="preserve">  invalid marker. Store as-is.</w:t>
      </w:r>
    </w:p>
    <w:p w14:paraId="768EF1BE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Same key multiple </w:t>
      </w:r>
      <w:proofErr w:type="gramStart"/>
      <w:r>
        <w:t>times  →</w:t>
      </w:r>
      <w:proofErr w:type="gramEnd"/>
      <w:r>
        <w:t xml:space="preserve">  collect as array.</w:t>
      </w:r>
    </w:p>
    <w:p w14:paraId="64DCFC7C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First 50 chars of block: | with </w:t>
      </w:r>
      <w:proofErr w:type="spellStart"/>
      <w:r>
        <w:t>text:</w:t>
      </w:r>
      <w:proofErr w:type="gramStart"/>
      <w:r>
        <w:t>text</w:t>
      </w:r>
      <w:proofErr w:type="spellEnd"/>
      <w:r>
        <w:t xml:space="preserve">  →</w:t>
      </w:r>
      <w:proofErr w:type="gramEnd"/>
      <w:r>
        <w:t xml:space="preserve">  array. No </w:t>
      </w:r>
      <w:proofErr w:type="gramStart"/>
      <w:r>
        <w:t>pattern  →</w:t>
      </w:r>
      <w:proofErr w:type="gramEnd"/>
      <w:r>
        <w:t xml:space="preserve">  freeform.</w:t>
      </w:r>
    </w:p>
    <w:p w14:paraId="0CCF01A2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>Apply code sanitization on all output values.</w:t>
      </w:r>
    </w:p>
    <w:p w14:paraId="7C7E5C7E" w14:textId="77777777" w:rsidR="00B86A2C" w:rsidRDefault="00000000">
      <w:pPr>
        <w:pStyle w:val="ListParagraph"/>
        <w:numPr>
          <w:ilvl w:val="0"/>
          <w:numId w:val="2"/>
        </w:numPr>
        <w:spacing w:before="40" w:after="40"/>
      </w:pPr>
      <w:r>
        <w:t>Never write empty fields. Absent values are omitted.</w:t>
      </w:r>
    </w:p>
    <w:p w14:paraId="16AF5A44" w14:textId="77777777" w:rsidR="00B86A2C" w:rsidRDefault="00B86A2C">
      <w:pPr>
        <w:pBdr>
          <w:bottom w:val="single" w:sz="4" w:space="1" w:color="D0D0D0"/>
        </w:pBdr>
        <w:spacing w:before="180" w:after="180"/>
      </w:pPr>
    </w:p>
    <w:p w14:paraId="6026AC5B" w14:textId="77777777" w:rsidR="00B86A2C" w:rsidRDefault="00000000">
      <w:pPr>
        <w:spacing w:before="240"/>
        <w:jc w:val="center"/>
      </w:pPr>
      <w:r>
        <w:rPr>
          <w:i/>
          <w:iCs/>
          <w:color w:val="888888"/>
          <w:sz w:val="20"/>
          <w:szCs w:val="20"/>
        </w:rPr>
        <w:t>IJDC-SPEC-1.</w:t>
      </w:r>
      <w:proofErr w:type="gramStart"/>
      <w:r>
        <w:rPr>
          <w:i/>
          <w:iCs/>
          <w:color w:val="888888"/>
          <w:sz w:val="20"/>
          <w:szCs w:val="20"/>
        </w:rPr>
        <w:t>2  —</w:t>
      </w:r>
      <w:proofErr w:type="gramEnd"/>
      <w:r>
        <w:rPr>
          <w:i/>
          <w:iCs/>
          <w:color w:val="888888"/>
          <w:sz w:val="20"/>
          <w:szCs w:val="20"/>
        </w:rPr>
        <w:t xml:space="preserve">  Transparency Registry / </w:t>
      </w:r>
      <w:proofErr w:type="gramStart"/>
      <w:r>
        <w:rPr>
          <w:i/>
          <w:iCs/>
          <w:color w:val="888888"/>
          <w:sz w:val="20"/>
          <w:szCs w:val="20"/>
        </w:rPr>
        <w:t>Unfltrd.ai  —</w:t>
      </w:r>
      <w:proofErr w:type="gramEnd"/>
      <w:r>
        <w:rPr>
          <w:i/>
          <w:iCs/>
          <w:color w:val="888888"/>
          <w:sz w:val="20"/>
          <w:szCs w:val="20"/>
        </w:rPr>
        <w:t xml:space="preserve">  transparencyregistry.org</w:t>
      </w:r>
    </w:p>
    <w:sectPr w:rsidR="00B86A2C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075E6" w14:textId="77777777" w:rsidR="000966F8" w:rsidRDefault="000966F8">
      <w:r>
        <w:separator/>
      </w:r>
    </w:p>
  </w:endnote>
  <w:endnote w:type="continuationSeparator" w:id="0">
    <w:p w14:paraId="28925E8D" w14:textId="77777777" w:rsidR="000966F8" w:rsidRDefault="00096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52642" w14:textId="77777777" w:rsidR="00B86A2C" w:rsidRDefault="00000000">
    <w:pPr>
      <w:jc w:val="center"/>
    </w:pPr>
    <w:r>
      <w:rPr>
        <w:color w:val="888888"/>
        <w:sz w:val="18"/>
        <w:szCs w:val="18"/>
      </w:rPr>
      <w:t xml:space="preserve">IJDC-SPEC-1.2  |  transparencyregistry.org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DEE9C" w14:textId="77777777" w:rsidR="000966F8" w:rsidRDefault="000966F8">
      <w:r>
        <w:separator/>
      </w:r>
    </w:p>
  </w:footnote>
  <w:footnote w:type="continuationSeparator" w:id="0">
    <w:p w14:paraId="38DF420B" w14:textId="77777777" w:rsidR="000966F8" w:rsidRDefault="000966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01F52"/>
    <w:multiLevelType w:val="hybridMultilevel"/>
    <w:tmpl w:val="AEAEE356"/>
    <w:lvl w:ilvl="0" w:tplc="F0FA34D6">
      <w:start w:val="1"/>
      <w:numFmt w:val="bullet"/>
      <w:lvlText w:val="•"/>
      <w:lvlJc w:val="left"/>
      <w:pPr>
        <w:ind w:left="540" w:hanging="260"/>
      </w:pPr>
    </w:lvl>
    <w:lvl w:ilvl="1" w:tplc="55FC3D98">
      <w:numFmt w:val="decimal"/>
      <w:lvlText w:val=""/>
      <w:lvlJc w:val="left"/>
    </w:lvl>
    <w:lvl w:ilvl="2" w:tplc="7C1A8D60">
      <w:numFmt w:val="decimal"/>
      <w:lvlText w:val=""/>
      <w:lvlJc w:val="left"/>
    </w:lvl>
    <w:lvl w:ilvl="3" w:tplc="3CE216AC">
      <w:numFmt w:val="decimal"/>
      <w:lvlText w:val=""/>
      <w:lvlJc w:val="left"/>
    </w:lvl>
    <w:lvl w:ilvl="4" w:tplc="039CDF4A">
      <w:numFmt w:val="decimal"/>
      <w:lvlText w:val=""/>
      <w:lvlJc w:val="left"/>
    </w:lvl>
    <w:lvl w:ilvl="5" w:tplc="9ABA6396">
      <w:numFmt w:val="decimal"/>
      <w:lvlText w:val=""/>
      <w:lvlJc w:val="left"/>
    </w:lvl>
    <w:lvl w:ilvl="6" w:tplc="E4088374">
      <w:numFmt w:val="decimal"/>
      <w:lvlText w:val=""/>
      <w:lvlJc w:val="left"/>
    </w:lvl>
    <w:lvl w:ilvl="7" w:tplc="9710AEC0">
      <w:numFmt w:val="decimal"/>
      <w:lvlText w:val=""/>
      <w:lvlJc w:val="left"/>
    </w:lvl>
    <w:lvl w:ilvl="8" w:tplc="73702B5A">
      <w:numFmt w:val="decimal"/>
      <w:lvlText w:val=""/>
      <w:lvlJc w:val="left"/>
    </w:lvl>
  </w:abstractNum>
  <w:abstractNum w:abstractNumId="1" w15:restartNumberingAfterBreak="0">
    <w:nsid w:val="4C407DDD"/>
    <w:multiLevelType w:val="hybridMultilevel"/>
    <w:tmpl w:val="878802F4"/>
    <w:lvl w:ilvl="0" w:tplc="A4E0B2C2">
      <w:start w:val="1"/>
      <w:numFmt w:val="bullet"/>
      <w:lvlText w:val="●"/>
      <w:lvlJc w:val="left"/>
      <w:pPr>
        <w:ind w:left="720" w:hanging="360"/>
      </w:pPr>
    </w:lvl>
    <w:lvl w:ilvl="1" w:tplc="5600C896">
      <w:start w:val="1"/>
      <w:numFmt w:val="bullet"/>
      <w:lvlText w:val="○"/>
      <w:lvlJc w:val="left"/>
      <w:pPr>
        <w:ind w:left="1440" w:hanging="360"/>
      </w:pPr>
    </w:lvl>
    <w:lvl w:ilvl="2" w:tplc="DAB03348">
      <w:start w:val="1"/>
      <w:numFmt w:val="bullet"/>
      <w:lvlText w:val="■"/>
      <w:lvlJc w:val="left"/>
      <w:pPr>
        <w:ind w:left="2160" w:hanging="360"/>
      </w:pPr>
    </w:lvl>
    <w:lvl w:ilvl="3" w:tplc="BB24DD42">
      <w:start w:val="1"/>
      <w:numFmt w:val="bullet"/>
      <w:lvlText w:val="●"/>
      <w:lvlJc w:val="left"/>
      <w:pPr>
        <w:ind w:left="2880" w:hanging="360"/>
      </w:pPr>
    </w:lvl>
    <w:lvl w:ilvl="4" w:tplc="A8D0B162">
      <w:start w:val="1"/>
      <w:numFmt w:val="bullet"/>
      <w:lvlText w:val="○"/>
      <w:lvlJc w:val="left"/>
      <w:pPr>
        <w:ind w:left="3600" w:hanging="360"/>
      </w:pPr>
    </w:lvl>
    <w:lvl w:ilvl="5" w:tplc="809C6170">
      <w:start w:val="1"/>
      <w:numFmt w:val="bullet"/>
      <w:lvlText w:val="■"/>
      <w:lvlJc w:val="left"/>
      <w:pPr>
        <w:ind w:left="4320" w:hanging="360"/>
      </w:pPr>
    </w:lvl>
    <w:lvl w:ilvl="6" w:tplc="702EF89C">
      <w:start w:val="1"/>
      <w:numFmt w:val="bullet"/>
      <w:lvlText w:val="●"/>
      <w:lvlJc w:val="left"/>
      <w:pPr>
        <w:ind w:left="5040" w:hanging="360"/>
      </w:pPr>
    </w:lvl>
    <w:lvl w:ilvl="7" w:tplc="0986DF50">
      <w:start w:val="1"/>
      <w:numFmt w:val="bullet"/>
      <w:lvlText w:val="●"/>
      <w:lvlJc w:val="left"/>
      <w:pPr>
        <w:ind w:left="5760" w:hanging="360"/>
      </w:pPr>
    </w:lvl>
    <w:lvl w:ilvl="8" w:tplc="AC14173E">
      <w:start w:val="1"/>
      <w:numFmt w:val="bullet"/>
      <w:lvlText w:val="●"/>
      <w:lvlJc w:val="left"/>
      <w:pPr>
        <w:ind w:left="6480" w:hanging="360"/>
      </w:pPr>
    </w:lvl>
  </w:abstractNum>
  <w:num w:numId="1" w16cid:durableId="708535236">
    <w:abstractNumId w:val="1"/>
    <w:lvlOverride w:ilvl="0">
      <w:startOverride w:val="1"/>
    </w:lvlOverride>
  </w:num>
  <w:num w:numId="2" w16cid:durableId="1100024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A2C"/>
    <w:rsid w:val="000966F8"/>
    <w:rsid w:val="002C50C3"/>
    <w:rsid w:val="00A6099B"/>
    <w:rsid w:val="00B8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1F25"/>
  <w15:docId w15:val="{2379DD17-F7E4-4B6A-A074-1F6D8CE7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00BFB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1408</Words>
  <Characters>8169</Characters>
  <Application>Microsoft Office Word</Application>
  <DocSecurity>0</DocSecurity>
  <Lines>272</Lines>
  <Paragraphs>252</Paragraphs>
  <ScaleCrop>false</ScaleCrop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Juanita Chronowski-Raftis</cp:lastModifiedBy>
  <cp:revision>2</cp:revision>
  <dcterms:created xsi:type="dcterms:W3CDTF">2026-02-28T22:00:00Z</dcterms:created>
  <dcterms:modified xsi:type="dcterms:W3CDTF">2026-02-28T22:44:00Z</dcterms:modified>
</cp:coreProperties>
</file>