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verpass" w:cs="Overpass" w:eastAsia="Overpass" w:hAnsi="Overpass"/>
          <w:b w:val="1"/>
          <w:sz w:val="28"/>
          <w:szCs w:val="28"/>
        </w:rPr>
      </w:pPr>
      <w:r w:rsidDel="00000000" w:rsidR="00000000" w:rsidRPr="00000000">
        <w:rPr>
          <w:rFonts w:ascii="Overpass" w:cs="Overpass" w:eastAsia="Overpass" w:hAnsi="Overpass"/>
          <w:b w:val="1"/>
          <w:sz w:val="28"/>
          <w:szCs w:val="28"/>
          <w:rtl w:val="0"/>
        </w:rPr>
        <w:t xml:space="preserve">TECHNOLOGY TOPIC: MICROSERVICES ASSESSMENT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wngi4ek79e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color w:val="cc0000"/>
        </w:rPr>
      </w:pPr>
      <w:bookmarkStart w:colFirst="0" w:colLast="0" w:name="_9xu5jdnpzvce" w:id="1"/>
      <w:bookmarkEnd w:id="1"/>
      <w:r w:rsidDel="00000000" w:rsidR="00000000" w:rsidRPr="00000000">
        <w:rPr>
          <w:color w:val="cc0000"/>
          <w:rtl w:val="0"/>
        </w:rPr>
        <w:t xml:space="preserve">REVIEWERS: PLEASE READ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Use Suggestion mode or the comments feature to provide feedback/recommend changes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All questions/answers need to: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Map to one of the learning objectives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Appear in one of the resources in the learning path (we cannot test on what we don’t share)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Answers should be similar in length, if possible.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The correct answer choice should not be obviously shorter or longer than the detractors (incorrect answer choices)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DO NOT USE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True/False questions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  <w:u w:val="none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None of the above or All of the above as answer choices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Keep in mind the following for multiple select questions (multiple choice questions with more than one correct answer):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The question must include the number of correct responses (e.g., Which TWO of the following are features of Red Hat Enterprise Linux?)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Rule="auto"/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There should be at least two detractors (incorrect answer choices)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lineRule="auto"/>
        <w:rPr/>
      </w:pPr>
      <w:bookmarkStart w:colFirst="0" w:colLast="0" w:name="_lkkl2vj7vozc" w:id="2"/>
      <w:bookmarkEnd w:id="2"/>
      <w:r w:rsidDel="00000000" w:rsidR="00000000" w:rsidRPr="00000000">
        <w:rPr>
          <w:rtl w:val="0"/>
        </w:rPr>
        <w:t xml:space="preserve">FOR YOUR INFORMATION:</w:t>
      </w:r>
    </w:p>
    <w:p w:rsidR="00000000" w:rsidDel="00000000" w:rsidP="00000000" w:rsidRDefault="00000000" w:rsidRPr="00000000" w14:paraId="00000012">
      <w:pPr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These questions could be used in any of the following: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verpass" w:cs="Overpass" w:eastAsia="Overpass" w:hAnsi="Overpass"/>
          <w:u w:val="none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Technology Topic: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00" w:lineRule="auto"/>
        <w:rPr/>
      </w:pPr>
      <w:bookmarkStart w:colFirst="0" w:colLast="0" w:name="_q5pqbwra70c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00" w:lineRule="auto"/>
        <w:rPr/>
      </w:pPr>
      <w:bookmarkStart w:colFirst="0" w:colLast="0" w:name="_961rwuqs85bj" w:id="4"/>
      <w:bookmarkEnd w:id="4"/>
      <w:r w:rsidDel="00000000" w:rsidR="00000000" w:rsidRPr="00000000">
        <w:rPr>
          <w:rtl w:val="0"/>
        </w:rPr>
        <w:t xml:space="preserve">ASSESSMENT QUESTIONS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35"/>
        <w:tblGridChange w:id="0">
          <w:tblGrid>
            <w:gridCol w:w="825"/>
            <w:gridCol w:w="121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Define microservices.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Which TWO of the following BEST describes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Programming for nanocomputing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An architecture and an approach to writing software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 service that implements a single discrete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Services tailored to small businesses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1xqfehn4b50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12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50"/>
        <w:tblGridChange w:id="0">
          <w:tblGrid>
            <w:gridCol w:w="825"/>
            <w:gridCol w:w="1215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the difference between a microservices-based approach and a traditional, monolithic approach to building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is the difference between microservices versus traditional, monolithic approaches to applications?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Microservices are exclusively designed for lightweight applications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Microservices applications consist of many microservices wired together rather than built as one single program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With Microservices, </w:t>
            </w:r>
            <w:r w:rsidDel="00000000" w:rsidR="00000000" w:rsidRPr="00000000">
              <w:rPr>
                <w:rFonts w:ascii="Overpass" w:cs="Overpass" w:eastAsia="Overpass" w:hAnsi="Overpass"/>
                <w:color w:val="212529"/>
                <w:rtl w:val="0"/>
              </w:rPr>
              <w:t xml:space="preserve">due to their distributed deployment, testing can become streamlined and easier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With a traditional, monolithic approach, applications are broken down into their smallest components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4go492gds2b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90"/>
        <w:tblGridChange w:id="0">
          <w:tblGrid>
            <w:gridCol w:w="825"/>
            <w:gridCol w:w="1209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the benefits and challenges customers could have with a microservices-based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Which TWO of the following are customer benefits of a microservices-based architecture?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Makes applications easier to build, test, deploy, and update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Simple to refactor legacy applications into microservices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Higher resilience since each function or service can be built and deployed independently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The adoption of microservices always reduces complexity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73nmkl4i7i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05"/>
        <w:tblGridChange w:id="0">
          <w:tblGrid>
            <w:gridCol w:w="825"/>
            <w:gridCol w:w="121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the benefits and challenges customers could have with a microservices-based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TWO of the following are potential challenges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Organizational and cultural changes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Potential for increased complexity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Microservices are not conducive to an open source architecture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 microservices architecture is not scalable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1tw67hu81mwf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20"/>
        <w:tblGridChange w:id="0">
          <w:tblGrid>
            <w:gridCol w:w="825"/>
            <w:gridCol w:w="12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organizations are using microservices.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 If an organization’s architecture is distributed, but their integration still relies on a centralized team managing a centralized technology like an enterprise service bus (ESB), the business goals of microservices can be: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Improved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Negated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This is a trick question--there is no right answer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dpn7lkbo1ij3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35"/>
        <w:tblGridChange w:id="0">
          <w:tblGrid>
            <w:gridCol w:w="825"/>
            <w:gridCol w:w="121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why Red Hat is the best choice for customers who want a microservices-based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Which of the following can Red Hat help organizations do? Select all that apply.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Break monolithic apps into microservices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Manage microservices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Orchestrate microservices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Handle the data that microservices create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2b4f76f1pe6m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75"/>
        <w:tblGridChange w:id="0">
          <w:tblGrid>
            <w:gridCol w:w="825"/>
            <w:gridCol w:w="120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which Red Hat solutions are typically associated with using microservices.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Red Hat offerings are most typically associated with using microservices?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Platform, Red Hat OpenStack Platform, Red Hat Ansible Automation, and Red Hat Open Innovation Labs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Platform, Red Hat Fuse, Red Hat Middleware Core Services Collection, and Red Hat Ansible Automation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Platform, Red Hat OpenStack Platform, Red Hat Fuse, and Red Hat Middleware Core Services Collection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Red Hat OpenShift Container Platform, Red Hat Fuse, Red Hat Middleware Core Services Collection, and Red Hat Open Innovation Labs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mzelwbxhj1xe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12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45"/>
        <w:tblGridChange w:id="0">
          <w:tblGrid>
            <w:gridCol w:w="825"/>
            <w:gridCol w:w="1204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microservices relate to agile integration, as well as Linux containers.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does Red Hat call an approach to connecting resources that combines integration technologies, agile delivery techniques, and cloud-native platforms to improve the speed and security of software delivery?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Microservices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Agile integration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Digital transformation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API management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1nreonj1agbo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12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30"/>
        <w:tblGridChange w:id="0">
          <w:tblGrid>
            <w:gridCol w:w="825"/>
            <w:gridCol w:w="1203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microservices relate to agile integration, as well as Linux containers.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is the ideal application deployment unit and self-contained execution environment for a microservice?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Linux containers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APIs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Service mesh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Virtual machines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xrpsbpy69vk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15"/>
        <w:tblGridChange w:id="0">
          <w:tblGrid>
            <w:gridCol w:w="825"/>
            <w:gridCol w:w="1201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Red Hat Fuse augments microservices architectures.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Red Hat offering integrates microservice-based apps, data, services, and devices with a robust, flexible, and easy-to-use platform?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3Scale API Management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Enterprise Linux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Red Hat Fuse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verpass" w:cs="Overpass" w:eastAsia="Overpass" w:hAnsi="Overpas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