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66" w:rsidRDefault="00066C11" w:rsidP="006D6F94">
      <w:pPr>
        <w:spacing w:afterLines="50" w:after="180"/>
        <w:jc w:val="center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8"/>
        </w:rPr>
        <w:t>薄膜</w:t>
      </w:r>
      <w:r w:rsidR="003A7366" w:rsidRPr="00D51FCD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技術聯盟</w:t>
      </w:r>
      <w:r w:rsidR="000E2FEE" w:rsidRPr="00D51FCD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入會</w:t>
      </w:r>
      <w:r w:rsidR="003A7366" w:rsidRPr="00D51FCD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協議書</w:t>
      </w:r>
    </w:p>
    <w:p w:rsidR="00066C11" w:rsidRDefault="00066C11" w:rsidP="00066C11">
      <w:pPr>
        <w:jc w:val="both"/>
        <w:rPr>
          <w:rFonts w:ascii="標楷體" w:eastAsia="標楷體" w:hAnsi="標楷體"/>
          <w:szCs w:val="24"/>
        </w:rPr>
      </w:pPr>
    </w:p>
    <w:p w:rsidR="00066C11" w:rsidRPr="008465AE" w:rsidRDefault="00066C11" w:rsidP="00066C11">
      <w:pPr>
        <w:ind w:firstLineChars="177" w:firstLine="425"/>
        <w:jc w:val="both"/>
        <w:rPr>
          <w:rFonts w:ascii="標楷體" w:eastAsia="標楷體" w:hAnsi="標楷體"/>
          <w:szCs w:val="24"/>
        </w:rPr>
      </w:pPr>
      <w:r w:rsidRPr="008465AE">
        <w:rPr>
          <w:rFonts w:ascii="標楷體" w:eastAsia="標楷體" w:hAnsi="標楷體" w:hint="eastAsia"/>
          <w:szCs w:val="24"/>
        </w:rPr>
        <w:t>國立中央大學</w:t>
      </w:r>
      <w:r w:rsidRPr="008465AE">
        <w:rPr>
          <w:rFonts w:ascii="標楷體" w:eastAsia="標楷體" w:hAnsi="標楷體"/>
          <w:szCs w:val="24"/>
        </w:rPr>
        <w:t>薄膜技術中心</w:t>
      </w:r>
      <w:r w:rsidRPr="008465AE">
        <w:rPr>
          <w:rFonts w:ascii="標楷體" w:eastAsia="標楷體" w:hAnsi="標楷體" w:hint="eastAsia"/>
          <w:szCs w:val="24"/>
        </w:rPr>
        <w:t>自2004年成立以來，</w:t>
      </w:r>
      <w:r w:rsidRPr="008465AE">
        <w:rPr>
          <w:rFonts w:ascii="標楷體" w:eastAsia="標楷體" w:hAnsi="標楷體"/>
          <w:szCs w:val="24"/>
        </w:rPr>
        <w:t>定時舉辦薄膜技術相關之技術研討會及薄膜技術訓練課程，推廣薄膜技術並培養薄膜相關人才，加強國內與國際各單位合作及人才交流引進尖端科技，接受學界、研究單位、以及業界委託薄膜設計、製造、特性量測與結構分析等服務</w:t>
      </w:r>
      <w:r w:rsidRPr="008465AE">
        <w:rPr>
          <w:rFonts w:ascii="標楷體" w:eastAsia="標楷體" w:hAnsi="標楷體" w:hint="eastAsia"/>
          <w:szCs w:val="24"/>
        </w:rPr>
        <w:t>，並</w:t>
      </w:r>
      <w:r w:rsidRPr="008465AE">
        <w:rPr>
          <w:rFonts w:ascii="標楷體" w:eastAsia="標楷體" w:hAnsi="標楷體"/>
          <w:szCs w:val="24"/>
        </w:rPr>
        <w:t>簽訂合作計畫共同開發新技術、新製程、新產品及技術轉移加速各界的技術發展</w:t>
      </w:r>
      <w:r w:rsidRPr="008465AE">
        <w:rPr>
          <w:rFonts w:ascii="標楷體" w:eastAsia="標楷體" w:hAnsi="標楷體" w:hint="eastAsia"/>
          <w:szCs w:val="24"/>
        </w:rPr>
        <w:t>。</w:t>
      </w:r>
    </w:p>
    <w:p w:rsidR="00066C11" w:rsidRPr="008465AE" w:rsidRDefault="00066C11" w:rsidP="00066C11">
      <w:pPr>
        <w:ind w:firstLineChars="177" w:firstLine="425"/>
        <w:jc w:val="both"/>
        <w:rPr>
          <w:rFonts w:ascii="標楷體" w:eastAsia="標楷體" w:hAnsi="標楷體"/>
          <w:szCs w:val="24"/>
        </w:rPr>
      </w:pPr>
      <w:r w:rsidRPr="008465AE">
        <w:rPr>
          <w:rFonts w:ascii="標楷體" w:eastAsia="標楷體" w:hAnsi="標楷體" w:hint="eastAsia"/>
          <w:szCs w:val="24"/>
        </w:rPr>
        <w:t>國家鑑於過往學術研究成果與業界之間的落差，且國內產業界以中小企業為多，亟需研發能量挹注，鼓勵學術界研究人員以其過去研發之成果為主軸，將其所累積之研發能量，藉由業界的參與共同組成會員形式之產學技術聯盟，有效落實產學之間互動，提昇業界競爭能力。</w:t>
      </w:r>
    </w:p>
    <w:p w:rsidR="00066C11" w:rsidRPr="008465AE" w:rsidRDefault="00066C11" w:rsidP="00066C11">
      <w:pPr>
        <w:ind w:firstLineChars="177" w:firstLine="425"/>
        <w:jc w:val="both"/>
        <w:rPr>
          <w:rFonts w:ascii="標楷體" w:eastAsia="標楷體" w:hAnsi="標楷體"/>
          <w:szCs w:val="24"/>
        </w:rPr>
      </w:pPr>
      <w:r w:rsidRPr="008465AE">
        <w:rPr>
          <w:rFonts w:ascii="標楷體" w:eastAsia="標楷體" w:hAnsi="標楷體" w:hint="eastAsia"/>
          <w:szCs w:val="24"/>
        </w:rPr>
        <w:t>因此</w:t>
      </w:r>
      <w:r w:rsidR="004B3CC2" w:rsidRPr="008465AE">
        <w:rPr>
          <w:rFonts w:ascii="標楷體" w:eastAsia="標楷體" w:hAnsi="標楷體" w:hint="eastAsia"/>
          <w:szCs w:val="24"/>
        </w:rPr>
        <w:t>國立中央大學</w:t>
      </w:r>
      <w:r w:rsidR="004B3CC2" w:rsidRPr="008465AE">
        <w:rPr>
          <w:rFonts w:ascii="標楷體" w:eastAsia="標楷體" w:hAnsi="標楷體"/>
          <w:szCs w:val="24"/>
        </w:rPr>
        <w:t>薄膜技術中心</w:t>
      </w:r>
      <w:r w:rsidR="004B3CC2">
        <w:rPr>
          <w:rFonts w:ascii="標楷體" w:eastAsia="標楷體" w:hAnsi="標楷體" w:hint="eastAsia"/>
          <w:szCs w:val="24"/>
        </w:rPr>
        <w:t>配合國家政策</w:t>
      </w:r>
      <w:r w:rsidR="004B3CC2">
        <w:rPr>
          <w:rFonts w:ascii="新細明體" w:eastAsia="新細明體" w:hAnsi="新細明體" w:hint="eastAsia"/>
          <w:szCs w:val="24"/>
        </w:rPr>
        <w:t>，</w:t>
      </w:r>
      <w:r w:rsidR="004B3CC2">
        <w:rPr>
          <w:rFonts w:ascii="標楷體" w:eastAsia="標楷體" w:hAnsi="標楷體" w:hint="eastAsia"/>
          <w:szCs w:val="24"/>
        </w:rPr>
        <w:t>擴大服務對象與建立更有彈性的互動方式而成立</w:t>
      </w:r>
      <w:r w:rsidR="004B3CC2" w:rsidRPr="00141A90">
        <w:rPr>
          <w:rFonts w:ascii="標楷體" w:eastAsia="標楷體" w:hAnsi="標楷體" w:hint="eastAsia"/>
          <w:b/>
          <w:szCs w:val="24"/>
          <w:u w:val="single"/>
        </w:rPr>
        <w:t>薄膜技術聯盟</w:t>
      </w:r>
      <w:r w:rsidR="004B3CC2">
        <w:rPr>
          <w:rFonts w:ascii="新細明體" w:eastAsia="新細明體" w:hAnsi="新細明體" w:hint="eastAsia"/>
          <w:szCs w:val="24"/>
        </w:rPr>
        <w:t>，</w:t>
      </w:r>
      <w:r w:rsidRPr="008465AE">
        <w:rPr>
          <w:rFonts w:ascii="標楷體" w:eastAsia="標楷體" w:hAnsi="標楷體" w:hint="eastAsia"/>
          <w:szCs w:val="24"/>
        </w:rPr>
        <w:t>本聯盟成立主要結合上中下游的產業共同發展薄膜技術，架構一個平台，讓薄膜技術與目前的產業有更緊密的配合，創造國內產業的產業效益，提升台灣產業之國際地位，此聯盟的</w:t>
      </w:r>
      <w:r w:rsidRPr="008465AE">
        <w:rPr>
          <w:rFonts w:ascii="標楷體" w:eastAsia="標楷體" w:hAnsi="標楷體"/>
          <w:szCs w:val="24"/>
        </w:rPr>
        <w:t>任務</w:t>
      </w:r>
      <w:r w:rsidRPr="008465AE">
        <w:rPr>
          <w:rFonts w:ascii="標楷體" w:eastAsia="標楷體" w:hAnsi="標楷體" w:hint="eastAsia"/>
          <w:szCs w:val="24"/>
        </w:rPr>
        <w:t>是運用薄膜技術共同開發產品及創造產業，參與國外相關會議，掌握世界發展趨勢，加速上、中、下游產業鏈垂直整合。</w:t>
      </w:r>
      <w:r w:rsidRPr="008465AE">
        <w:rPr>
          <w:rFonts w:ascii="標楷體" w:eastAsia="標楷體" w:hAnsi="標楷體"/>
          <w:szCs w:val="24"/>
        </w:rPr>
        <w:t>會員</w:t>
      </w:r>
      <w:r w:rsidRPr="008465AE">
        <w:rPr>
          <w:rFonts w:ascii="標楷體" w:eastAsia="標楷體" w:hAnsi="標楷體" w:hint="eastAsia"/>
          <w:szCs w:val="24"/>
        </w:rPr>
        <w:t>的對象是</w:t>
      </w:r>
      <w:r w:rsidRPr="008465AE">
        <w:rPr>
          <w:rFonts w:ascii="標楷體" w:eastAsia="標楷體" w:hAnsi="標楷體"/>
          <w:szCs w:val="24"/>
        </w:rPr>
        <w:t>凡對</w:t>
      </w:r>
      <w:r w:rsidRPr="008465AE">
        <w:rPr>
          <w:rFonts w:ascii="標楷體" w:eastAsia="標楷體" w:hAnsi="標楷體" w:hint="eastAsia"/>
          <w:szCs w:val="24"/>
        </w:rPr>
        <w:t>薄膜技術研發與</w:t>
      </w:r>
      <w:r w:rsidRPr="008465AE">
        <w:rPr>
          <w:rFonts w:ascii="標楷體" w:eastAsia="標楷體" w:hAnsi="標楷體"/>
          <w:szCs w:val="24"/>
        </w:rPr>
        <w:t>應用有興趣之國內</w:t>
      </w:r>
      <w:r w:rsidRPr="008465AE">
        <w:rPr>
          <w:rFonts w:ascii="標楷體" w:eastAsia="標楷體" w:hAnsi="標楷體" w:hint="eastAsia"/>
          <w:szCs w:val="24"/>
        </w:rPr>
        <w:t>外電子光電</w:t>
      </w:r>
      <w:r w:rsidRPr="008465AE">
        <w:rPr>
          <w:rFonts w:ascii="標楷體" w:eastAsia="標楷體" w:hAnsi="標楷體"/>
          <w:szCs w:val="24"/>
        </w:rPr>
        <w:t>相關廠商皆可以公司名義申請加入聯盟。</w:t>
      </w:r>
      <w:r w:rsidRPr="008465AE">
        <w:rPr>
          <w:rFonts w:ascii="標楷體" w:eastAsia="標楷體" w:hAnsi="標楷體" w:hint="eastAsia"/>
          <w:szCs w:val="24"/>
        </w:rPr>
        <w:t>本聯盟會員將以公司為主，希望藉由公司與公司及中央大學</w:t>
      </w:r>
      <w:r w:rsidRPr="008465AE">
        <w:rPr>
          <w:rFonts w:ascii="標楷體" w:eastAsia="標楷體" w:hAnsi="標楷體"/>
          <w:szCs w:val="24"/>
        </w:rPr>
        <w:t>薄膜技術中心</w:t>
      </w:r>
      <w:r w:rsidRPr="008465AE">
        <w:rPr>
          <w:rFonts w:ascii="標楷體" w:eastAsia="標楷體" w:hAnsi="標楷體" w:hint="eastAsia"/>
          <w:szCs w:val="24"/>
        </w:rPr>
        <w:t>間的力量共同成長。</w:t>
      </w:r>
    </w:p>
    <w:p w:rsidR="00066C11" w:rsidRPr="00066C11" w:rsidRDefault="00066C11" w:rsidP="00066C11">
      <w:pPr>
        <w:ind w:firstLineChars="177" w:firstLine="425"/>
        <w:jc w:val="both"/>
        <w:rPr>
          <w:rFonts w:ascii="標楷體" w:eastAsia="標楷體" w:hAnsi="標楷體"/>
          <w:szCs w:val="24"/>
        </w:rPr>
      </w:pPr>
      <w:r w:rsidRPr="008465AE">
        <w:rPr>
          <w:rFonts w:ascii="標楷體" w:eastAsia="標楷體" w:hAnsi="標楷體" w:hint="eastAsia"/>
          <w:szCs w:val="24"/>
        </w:rPr>
        <w:t>與會員簽訂合作計畫開發新產品或新製程，結合會員相互間的長處及所需，提出聯合的產學合作計畫共同開發</w:t>
      </w:r>
      <w:r w:rsidRPr="008465AE">
        <w:rPr>
          <w:rFonts w:ascii="新細明體" w:hAnsi="新細明體" w:hint="eastAsia"/>
          <w:szCs w:val="24"/>
        </w:rPr>
        <w:t>。</w:t>
      </w:r>
      <w:r w:rsidRPr="008465AE">
        <w:rPr>
          <w:rFonts w:ascii="標楷體" w:eastAsia="標楷體" w:hAnsi="標楷體" w:hint="eastAsia"/>
          <w:szCs w:val="24"/>
        </w:rPr>
        <w:t>許多廠商對於非本業專精的技術皆不甚了解，藉由學界的力量，</w:t>
      </w:r>
      <w:r w:rsidRPr="008465AE">
        <w:rPr>
          <w:rFonts w:ascii="標楷體" w:eastAsia="標楷體" w:hAnsi="標楷體"/>
          <w:szCs w:val="24"/>
        </w:rPr>
        <w:t>定時舉辦薄膜技術相關之技術研討會及薄膜技術訓練課程</w:t>
      </w:r>
      <w:r w:rsidRPr="008465AE">
        <w:rPr>
          <w:rFonts w:ascii="標楷體" w:eastAsia="標楷體" w:hAnsi="標楷體" w:hint="eastAsia"/>
          <w:szCs w:val="24"/>
        </w:rPr>
        <w:t>，邀請會員來參加，可拓展會員的視野，另外薄膜技術中心有許多的鍍膜設備及量測設備，可提供會員有優先使用的權利。</w:t>
      </w:r>
    </w:p>
    <w:p w:rsidR="005A489A" w:rsidRPr="00D51FCD" w:rsidRDefault="00487F29" w:rsidP="003A7366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基此精神與目標，</w:t>
      </w:r>
      <w:r w:rsidRPr="008465AE">
        <w:rPr>
          <w:rFonts w:ascii="標楷體" w:eastAsia="標楷體" w:hAnsi="標楷體" w:hint="eastAsia"/>
          <w:szCs w:val="24"/>
        </w:rPr>
        <w:t>本聯盟</w:t>
      </w:r>
      <w:r>
        <w:rPr>
          <w:rFonts w:ascii="標楷體" w:eastAsia="標楷體" w:hAnsi="標楷體" w:hint="eastAsia"/>
          <w:szCs w:val="24"/>
        </w:rPr>
        <w:t>在</w:t>
      </w:r>
      <w:r w:rsidRPr="00D51FCD">
        <w:rPr>
          <w:rFonts w:ascii="Times New Roman" w:eastAsia="標楷體" w:hAnsi="Times New Roman" w:cs="Times New Roman"/>
          <w:color w:val="000000" w:themeColor="text1"/>
        </w:rPr>
        <w:t>行政院國家科學委員會（以下簡稱國科會）</w:t>
      </w:r>
      <w:r>
        <w:rPr>
          <w:rFonts w:ascii="Times New Roman" w:eastAsia="標楷體" w:hAnsi="Times New Roman" w:cs="Times New Roman" w:hint="eastAsia"/>
          <w:color w:val="000000" w:themeColor="text1"/>
        </w:rPr>
        <w:t>經費挹注下</w:t>
      </w:r>
      <w:r>
        <w:rPr>
          <w:rFonts w:ascii="新細明體" w:eastAsia="新細明體" w:hAnsi="新細明體" w:cs="Times New Roman" w:hint="eastAsia"/>
          <w:color w:val="000000" w:themeColor="text1"/>
        </w:rPr>
        <w:t>，</w:t>
      </w:r>
      <w:r w:rsidRPr="00141A90">
        <w:rPr>
          <w:rFonts w:ascii="標楷體" w:eastAsia="標楷體" w:hAnsi="標楷體" w:cs="Times New Roman" w:hint="eastAsia"/>
          <w:color w:val="000000" w:themeColor="text1"/>
        </w:rPr>
        <w:t>由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國立中央大學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(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以下簡稱甲方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)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與</w:t>
      </w:r>
      <w:r w:rsidR="005A489A" w:rsidRPr="00D51FCD">
        <w:rPr>
          <w:rFonts w:ascii="Times New Roman" w:eastAsia="標楷體" w:hAnsi="Times New Roman" w:cs="Times New Roman"/>
          <w:color w:val="000000" w:themeColor="text1"/>
          <w:u w:val="single"/>
        </w:rPr>
        <w:t>OOOOOO</w:t>
      </w:r>
      <w:r w:rsidR="005A489A" w:rsidRPr="00D51FCD">
        <w:rPr>
          <w:rFonts w:ascii="Times New Roman" w:eastAsia="標楷體" w:hAnsi="Times New Roman" w:cs="Times New Roman"/>
          <w:color w:val="000000" w:themeColor="text1"/>
          <w:u w:val="single"/>
        </w:rPr>
        <w:t>股份有限公司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(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以下簡稱乙方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)</w:t>
      </w:r>
      <w:r w:rsidR="005A489A" w:rsidRPr="00D51FCD">
        <w:rPr>
          <w:rFonts w:ascii="Times New Roman" w:eastAsia="標楷體" w:hAnsi="Times New Roman" w:cs="Times New Roman"/>
          <w:color w:val="000000" w:themeColor="text1"/>
        </w:rPr>
        <w:t>訂立本協議，以資遵循。</w:t>
      </w:r>
    </w:p>
    <w:p w:rsidR="005A489A" w:rsidRPr="00D51FCD" w:rsidRDefault="005A489A" w:rsidP="004B0E6E">
      <w:pPr>
        <w:spacing w:beforeLines="50" w:before="180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第一條</w:t>
      </w:r>
      <w:r w:rsidRPr="00D51FCD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8071E" w:rsidRPr="00D51FCD">
        <w:rPr>
          <w:rFonts w:ascii="Times New Roman" w:eastAsia="標楷體" w:hAnsi="Times New Roman" w:cs="Times New Roman"/>
          <w:color w:val="000000" w:themeColor="text1"/>
        </w:rPr>
        <w:t>簽署目的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：</w:t>
      </w:r>
    </w:p>
    <w:p w:rsidR="005A489A" w:rsidRPr="00D51FCD" w:rsidRDefault="0088071E" w:rsidP="0088071E">
      <w:pPr>
        <w:ind w:leftChars="354" w:left="850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鑑於學術研究成果與業界之間的落差，且挹注國內產業界中小企業研發能量，國科會透過本專案鼓勵學術界研究人員，以其過去研發之成果為主軸，提出協助與服務產業界為目標之計畫，將其所累積之研發能量，藉由業界的參與共同組成會員形式之產學技術聯盟，有效落實產學之間互動，提昇業界競爭能力。</w:t>
      </w:r>
    </w:p>
    <w:p w:rsidR="005A489A" w:rsidRPr="00D51FCD" w:rsidRDefault="00B8598F" w:rsidP="00B8598F">
      <w:pPr>
        <w:spacing w:beforeLines="50" w:before="180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第</w:t>
      </w:r>
      <w:r w:rsidR="00C91A65" w:rsidRPr="00D51FCD">
        <w:rPr>
          <w:rFonts w:ascii="Times New Roman" w:eastAsia="標楷體" w:hAnsi="Times New Roman" w:cs="Times New Roman" w:hint="eastAsia"/>
          <w:color w:val="000000" w:themeColor="text1"/>
        </w:rPr>
        <w:t>二</w:t>
      </w:r>
      <w:r w:rsidRPr="00D51FCD">
        <w:rPr>
          <w:rFonts w:ascii="Times New Roman" w:eastAsia="標楷體" w:hAnsi="Times New Roman" w:cs="Times New Roman"/>
          <w:color w:val="000000" w:themeColor="text1"/>
        </w:rPr>
        <w:t>條</w:t>
      </w:r>
      <w:r w:rsidRPr="00D51FCD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36950" w:rsidRPr="00D51FCD">
        <w:rPr>
          <w:rFonts w:ascii="Times New Roman" w:eastAsia="標楷體" w:hAnsi="Times New Roman" w:cs="Times New Roman"/>
          <w:color w:val="000000" w:themeColor="text1"/>
        </w:rPr>
        <w:t>會員權利義務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：</w:t>
      </w:r>
    </w:p>
    <w:p w:rsidR="00B8598F" w:rsidRPr="00D51FCD" w:rsidRDefault="00B8598F" w:rsidP="00436950">
      <w:pPr>
        <w:ind w:leftChars="354" w:left="851" w:hanging="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甲方依『</w:t>
      </w:r>
      <w:r w:rsidR="00436950" w:rsidRPr="00D51FCD">
        <w:rPr>
          <w:rFonts w:ascii="Times New Roman" w:eastAsia="標楷體" w:hAnsi="Times New Roman" w:cs="Times New Roman"/>
          <w:color w:val="000000" w:themeColor="text1"/>
        </w:rPr>
        <w:t>行政院國家科學委員會補助產學技術聯盟合作計畫試行要點</w:t>
      </w:r>
      <w:r w:rsidRPr="00D51FCD">
        <w:rPr>
          <w:rFonts w:ascii="Times New Roman" w:eastAsia="標楷體" w:hAnsi="Times New Roman" w:cs="Times New Roman"/>
          <w:color w:val="000000" w:themeColor="text1"/>
        </w:rPr>
        <w:t>』規定邀集依商業登記法所設立之獨資或合夥事業、公司或財團法人</w:t>
      </w:r>
      <w:r w:rsidR="00E42AD8" w:rsidRPr="00D51FCD">
        <w:rPr>
          <w:rFonts w:ascii="Times New Roman" w:eastAsia="標楷體" w:hAnsi="Times New Roman" w:cs="Times New Roman"/>
          <w:color w:val="000000" w:themeColor="text1"/>
        </w:rPr>
        <w:t>，以會員形式所組織之聯盟，並由甲方所屬之教師擔任計畫主持人，負責聯盟運作事宜。</w:t>
      </w:r>
    </w:p>
    <w:p w:rsidR="00E42AD8" w:rsidRPr="00D51FCD" w:rsidRDefault="001F7428" w:rsidP="00B8598F">
      <w:pPr>
        <w:ind w:firstLineChars="354" w:firstLine="850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乙方應先</w:t>
      </w:r>
      <w:r w:rsidR="00B8598F" w:rsidRPr="00D51FCD">
        <w:rPr>
          <w:rFonts w:ascii="Times New Roman" w:eastAsia="標楷體" w:hAnsi="Times New Roman" w:cs="Times New Roman"/>
          <w:color w:val="000000" w:themeColor="text1"/>
        </w:rPr>
        <w:t>填具入會申請書，經資格審查通過</w:t>
      </w:r>
      <w:r w:rsidR="00E42AD8" w:rsidRPr="00D51FCD">
        <w:rPr>
          <w:rFonts w:ascii="Times New Roman" w:eastAsia="標楷體" w:hAnsi="Times New Roman" w:cs="Times New Roman"/>
          <w:color w:val="000000" w:themeColor="text1"/>
        </w:rPr>
        <w:t>後成為本聯盟會員</w:t>
      </w:r>
      <w:r w:rsidR="00B8598F" w:rsidRPr="00D51FCD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B8598F" w:rsidRPr="00D51FCD" w:rsidRDefault="00E42AD8" w:rsidP="001F7428">
      <w:pPr>
        <w:spacing w:beforeLines="50" w:before="180" w:afterLines="50" w:after="180"/>
        <w:ind w:firstLineChars="354" w:firstLine="850"/>
        <w:rPr>
          <w:rFonts w:ascii="Times New Roman" w:eastAsia="標楷體" w:hAnsi="Times New Roman" w:cs="Times New Roman"/>
          <w:b/>
          <w:color w:val="000000" w:themeColor="text1"/>
        </w:rPr>
      </w:pPr>
      <w:r w:rsidRPr="00D51FCD">
        <w:rPr>
          <w:rFonts w:ascii="Times New Roman" w:eastAsia="標楷體" w:hAnsi="Times New Roman" w:cs="Times New Roman"/>
          <w:b/>
          <w:color w:val="000000" w:themeColor="text1"/>
        </w:rPr>
        <w:t>會費為：</w:t>
      </w:r>
      <w:r w:rsidR="00DB7910" w:rsidRPr="00D51FCD">
        <w:rPr>
          <w:rFonts w:ascii="Arial Unicode MS" w:eastAsia="Arial Unicode MS" w:hAnsi="Arial Unicode MS" w:cs="Arial Unicode MS" w:hint="eastAsia"/>
          <w:color w:val="000000" w:themeColor="text1"/>
        </w:rPr>
        <w:t>⃞</w:t>
      </w:r>
      <w:r w:rsidRPr="00D51FCD">
        <w:rPr>
          <w:rFonts w:ascii="Times New Roman" w:eastAsia="標楷體" w:hAnsi="Times New Roman" w:cs="Times New Roman"/>
          <w:b/>
          <w:color w:val="000000" w:themeColor="text1"/>
        </w:rPr>
        <w:t>新台幣三萬元</w:t>
      </w:r>
      <w:r w:rsidRPr="00D51FCD">
        <w:rPr>
          <w:rFonts w:ascii="Times New Roman" w:eastAsia="標楷體" w:hAnsi="Times New Roman" w:cs="Times New Roman"/>
          <w:b/>
          <w:color w:val="000000" w:themeColor="text1"/>
        </w:rPr>
        <w:t>/</w:t>
      </w:r>
      <w:r w:rsidRPr="00D51FCD">
        <w:rPr>
          <w:rFonts w:ascii="Times New Roman" w:eastAsia="標楷體" w:hAnsi="Times New Roman" w:cs="Times New Roman"/>
          <w:b/>
          <w:color w:val="000000" w:themeColor="text1"/>
        </w:rPr>
        <w:t>年，或</w:t>
      </w:r>
      <w:r w:rsidRPr="00D51FCD">
        <w:rPr>
          <w:rFonts w:ascii="Times New Roman" w:eastAsia="標楷體" w:hAnsi="Times New Roman" w:cs="Times New Roman"/>
          <w:b/>
          <w:color w:val="000000" w:themeColor="text1"/>
        </w:rPr>
        <w:t xml:space="preserve"> </w:t>
      </w:r>
      <w:r w:rsidR="00DB7910" w:rsidRPr="00D51FCD">
        <w:rPr>
          <w:rFonts w:ascii="Arial Unicode MS" w:eastAsia="Arial Unicode MS" w:hAnsi="Arial Unicode MS" w:cs="Arial Unicode MS" w:hint="eastAsia"/>
          <w:color w:val="000000" w:themeColor="text1"/>
        </w:rPr>
        <w:t>⃞</w:t>
      </w:r>
      <w:r w:rsidRPr="00D51FCD">
        <w:rPr>
          <w:rFonts w:ascii="Times New Roman" w:eastAsia="標楷體" w:hAnsi="Times New Roman" w:cs="Times New Roman"/>
          <w:b/>
          <w:color w:val="000000" w:themeColor="text1"/>
        </w:rPr>
        <w:t>一次繳交十五萬元</w:t>
      </w:r>
      <w:r w:rsidR="00DB7910" w:rsidRPr="00D51FCD">
        <w:rPr>
          <w:rFonts w:ascii="Times New Roman" w:eastAsia="標楷體" w:hAnsi="Times New Roman" w:cs="Times New Roman" w:hint="eastAsia"/>
          <w:b/>
          <w:color w:val="000000" w:themeColor="text1"/>
        </w:rPr>
        <w:t>成</w:t>
      </w:r>
      <w:r w:rsidRPr="00D51FCD">
        <w:rPr>
          <w:rFonts w:ascii="Times New Roman" w:eastAsia="標楷體" w:hAnsi="Times New Roman" w:cs="Times New Roman"/>
          <w:b/>
          <w:color w:val="000000" w:themeColor="text1"/>
        </w:rPr>
        <w:t>為永久會員。</w:t>
      </w:r>
    </w:p>
    <w:p w:rsidR="00D57884" w:rsidRDefault="00D57884" w:rsidP="00DB559B">
      <w:pPr>
        <w:ind w:leftChars="354" w:left="850" w:firstLine="1"/>
        <w:rPr>
          <w:rFonts w:ascii="Times New Roman" w:eastAsia="標楷體" w:hAnsi="Times New Roman" w:cs="Times New Roman"/>
          <w:color w:val="000000" w:themeColor="text1"/>
        </w:rPr>
      </w:pPr>
    </w:p>
    <w:p w:rsidR="00DB559B" w:rsidRPr="00D51FCD" w:rsidRDefault="00DB559B" w:rsidP="00DB559B">
      <w:pPr>
        <w:ind w:leftChars="354" w:left="850" w:firstLine="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lastRenderedPageBreak/>
        <w:t>乙方經審核通過後成為聯盟會員，將享有甲方所提供</w:t>
      </w:r>
      <w:r w:rsidR="000E2FEE" w:rsidRPr="00D51FCD">
        <w:rPr>
          <w:rFonts w:ascii="Times New Roman" w:eastAsia="標楷體" w:hAnsi="Times New Roman" w:cs="Times New Roman"/>
          <w:color w:val="000000" w:themeColor="text1"/>
        </w:rPr>
        <w:t>以下服務內容</w:t>
      </w:r>
      <w:r w:rsidR="000E2FEE" w:rsidRPr="00D51FCD">
        <w:rPr>
          <w:rFonts w:ascii="Times New Roman" w:eastAsia="新細明體" w:hAnsi="Times New Roman" w:cs="Times New Roman"/>
          <w:color w:val="000000" w:themeColor="text1"/>
        </w:rPr>
        <w:t>：</w:t>
      </w:r>
    </w:p>
    <w:p w:rsidR="00DB559B" w:rsidRPr="00D51FCD" w:rsidRDefault="00DB559B" w:rsidP="004B0E6E">
      <w:pPr>
        <w:pStyle w:val="a7"/>
        <w:numPr>
          <w:ilvl w:val="0"/>
          <w:numId w:val="3"/>
        </w:numPr>
        <w:ind w:leftChars="0" w:left="1560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技術諮詢</w:t>
      </w:r>
      <w:r w:rsidR="00436950" w:rsidRPr="00D51FCD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4B0E6E" w:rsidRPr="00D51FCD" w:rsidRDefault="004B0E6E" w:rsidP="004B0E6E">
      <w:pPr>
        <w:pStyle w:val="a7"/>
        <w:numPr>
          <w:ilvl w:val="0"/>
          <w:numId w:val="3"/>
        </w:numPr>
        <w:ind w:leftChars="0" w:left="1560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新技術搜尋。</w:t>
      </w:r>
    </w:p>
    <w:p w:rsidR="004B0E6E" w:rsidRPr="00D51FCD" w:rsidRDefault="006D6F94" w:rsidP="004B0E6E">
      <w:pPr>
        <w:pStyle w:val="a7"/>
        <w:numPr>
          <w:ilvl w:val="0"/>
          <w:numId w:val="3"/>
        </w:numPr>
        <w:ind w:leftChars="0" w:left="1560" w:right="-1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兩位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免費參加本聯盟</w:t>
      </w:r>
      <w:r w:rsidR="00C91A65" w:rsidRPr="00D51FCD">
        <w:rPr>
          <w:rFonts w:ascii="Times New Roman" w:eastAsia="標楷體" w:hAnsi="Times New Roman" w:cs="Times New Roman" w:hint="eastAsia"/>
          <w:color w:val="000000" w:themeColor="text1"/>
        </w:rPr>
        <w:t>主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辦的相關技術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(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國際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)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會議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/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研討會。</w:t>
      </w:r>
    </w:p>
    <w:p w:rsidR="004B0E6E" w:rsidRPr="00D51FCD" w:rsidRDefault="004B0E6E" w:rsidP="004B0E6E">
      <w:pPr>
        <w:pStyle w:val="a7"/>
        <w:numPr>
          <w:ilvl w:val="0"/>
          <w:numId w:val="3"/>
        </w:numPr>
        <w:ind w:leftChars="0" w:left="1560" w:right="-1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參與本聯盟</w:t>
      </w:r>
      <w:r w:rsidR="00C91A65" w:rsidRPr="00D51FCD">
        <w:rPr>
          <w:rFonts w:ascii="Times New Roman" w:eastAsia="標楷體" w:hAnsi="Times New Roman" w:cs="Times New Roman" w:hint="eastAsia"/>
          <w:color w:val="000000" w:themeColor="text1"/>
        </w:rPr>
        <w:t>和</w:t>
      </w:r>
      <w:r w:rsidRPr="00D51FCD">
        <w:rPr>
          <w:rFonts w:ascii="Times New Roman" w:eastAsia="標楷體" w:hAnsi="Times New Roman" w:cs="Times New Roman"/>
          <w:color w:val="000000" w:themeColor="text1"/>
        </w:rPr>
        <w:t>其他單位聯合舉辦的相關技術</w:t>
      </w:r>
      <w:r w:rsidRPr="00D51FCD">
        <w:rPr>
          <w:rFonts w:ascii="Times New Roman" w:eastAsia="標楷體" w:hAnsi="Times New Roman" w:cs="Times New Roman"/>
          <w:color w:val="000000" w:themeColor="text1"/>
        </w:rPr>
        <w:t>(</w:t>
      </w:r>
      <w:r w:rsidRPr="00D51FCD">
        <w:rPr>
          <w:rFonts w:ascii="Times New Roman" w:eastAsia="標楷體" w:hAnsi="Times New Roman" w:cs="Times New Roman"/>
          <w:color w:val="000000" w:themeColor="text1"/>
        </w:rPr>
        <w:t>國際</w:t>
      </w:r>
      <w:r w:rsidRPr="00D51FCD">
        <w:rPr>
          <w:rFonts w:ascii="Times New Roman" w:eastAsia="標楷體" w:hAnsi="Times New Roman" w:cs="Times New Roman"/>
          <w:color w:val="000000" w:themeColor="text1"/>
        </w:rPr>
        <w:t>)</w:t>
      </w:r>
      <w:r w:rsidRPr="00D51FCD">
        <w:rPr>
          <w:rFonts w:ascii="Times New Roman" w:eastAsia="標楷體" w:hAnsi="Times New Roman" w:cs="Times New Roman"/>
          <w:color w:val="000000" w:themeColor="text1"/>
        </w:rPr>
        <w:t>交流會</w:t>
      </w:r>
      <w:r w:rsidRPr="00D51FCD">
        <w:rPr>
          <w:rFonts w:ascii="Times New Roman" w:eastAsia="標楷體" w:hAnsi="Times New Roman" w:cs="Times New Roman"/>
          <w:color w:val="000000" w:themeColor="text1"/>
        </w:rPr>
        <w:t>/</w:t>
      </w:r>
      <w:r w:rsidRPr="00D51FCD">
        <w:rPr>
          <w:rFonts w:ascii="Times New Roman" w:eastAsia="標楷體" w:hAnsi="Times New Roman" w:cs="Times New Roman"/>
          <w:color w:val="000000" w:themeColor="text1"/>
        </w:rPr>
        <w:t>研討會</w:t>
      </w:r>
      <w:r w:rsidRPr="00D51FCD">
        <w:rPr>
          <w:rFonts w:ascii="Times New Roman" w:eastAsia="標楷體" w:hAnsi="Times New Roman" w:cs="Times New Roman"/>
          <w:color w:val="000000" w:themeColor="text1"/>
        </w:rPr>
        <w:t>/</w:t>
      </w:r>
      <w:r w:rsidRPr="00D51FCD">
        <w:rPr>
          <w:rFonts w:ascii="Times New Roman" w:eastAsia="標楷體" w:hAnsi="Times New Roman" w:cs="Times New Roman"/>
          <w:color w:val="000000" w:themeColor="text1"/>
        </w:rPr>
        <w:t>薄膜訓練課程</w:t>
      </w:r>
      <w:r w:rsidR="00C91A65" w:rsidRPr="00D51FCD">
        <w:rPr>
          <w:rFonts w:ascii="Times New Roman" w:eastAsia="標楷體" w:hAnsi="Times New Roman" w:cs="Times New Roman" w:hint="eastAsia"/>
          <w:color w:val="000000" w:themeColor="text1"/>
        </w:rPr>
        <w:t>時</w:t>
      </w:r>
      <w:r w:rsidR="00C91A65" w:rsidRPr="00D51FCD">
        <w:rPr>
          <w:rFonts w:ascii="新細明體" w:eastAsia="新細明體" w:hAnsi="新細明體" w:cs="Times New Roman" w:hint="eastAsia"/>
          <w:color w:val="000000" w:themeColor="text1"/>
        </w:rPr>
        <w:t>，</w:t>
      </w:r>
      <w:r w:rsidR="00C91A65" w:rsidRPr="00D51FCD">
        <w:rPr>
          <w:rFonts w:ascii="Times New Roman" w:eastAsia="標楷體" w:hAnsi="Times New Roman" w:cs="Times New Roman" w:hint="eastAsia"/>
          <w:color w:val="000000" w:themeColor="text1"/>
        </w:rPr>
        <w:t>經</w:t>
      </w:r>
      <w:r w:rsidR="00C91A65" w:rsidRPr="00D51FCD">
        <w:rPr>
          <w:rFonts w:ascii="Times New Roman" w:eastAsia="標楷體" w:hAnsi="Times New Roman" w:cs="Times New Roman"/>
          <w:color w:val="000000" w:themeColor="text1"/>
        </w:rPr>
        <w:t>合辦</w:t>
      </w:r>
      <w:r w:rsidR="00C91A65" w:rsidRPr="00D51FCD">
        <w:rPr>
          <w:rFonts w:ascii="Times New Roman" w:eastAsia="標楷體" w:hAnsi="Times New Roman" w:cs="Times New Roman" w:hint="eastAsia"/>
          <w:color w:val="000000" w:themeColor="text1"/>
        </w:rPr>
        <w:t>單位同意得</w:t>
      </w:r>
      <w:r w:rsidR="00C91A65" w:rsidRPr="00D51FCD">
        <w:rPr>
          <w:rFonts w:ascii="Times New Roman" w:eastAsia="標楷體" w:hAnsi="Times New Roman" w:cs="Times New Roman"/>
          <w:color w:val="000000" w:themeColor="text1"/>
        </w:rPr>
        <w:t>以</w:t>
      </w:r>
      <w:r w:rsidR="00C91A65" w:rsidRPr="00D51FCD">
        <w:rPr>
          <w:rFonts w:ascii="Times New Roman" w:eastAsia="標楷體" w:hAnsi="Times New Roman" w:cs="Times New Roman" w:hint="eastAsia"/>
          <w:color w:val="000000" w:themeColor="text1"/>
        </w:rPr>
        <w:t>享受</w:t>
      </w:r>
      <w:r w:rsidR="00C91A65" w:rsidRPr="00D51FCD">
        <w:rPr>
          <w:rFonts w:ascii="Times New Roman" w:eastAsia="標楷體" w:hAnsi="Times New Roman" w:cs="Times New Roman"/>
          <w:color w:val="000000" w:themeColor="text1"/>
        </w:rPr>
        <w:t>優惠價</w:t>
      </w:r>
      <w:r w:rsidRPr="00D51FCD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4B0E6E" w:rsidRPr="00D51FCD" w:rsidRDefault="004B0E6E" w:rsidP="004B0E6E">
      <w:pPr>
        <w:pStyle w:val="a7"/>
        <w:numPr>
          <w:ilvl w:val="0"/>
          <w:numId w:val="3"/>
        </w:numPr>
        <w:ind w:leftChars="0" w:left="1560" w:right="-1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簽訂合作計畫開發新產品或新製程。</w:t>
      </w:r>
    </w:p>
    <w:p w:rsidR="004B0E6E" w:rsidRPr="00D51FCD" w:rsidRDefault="004B0E6E" w:rsidP="004B0E6E">
      <w:pPr>
        <w:pStyle w:val="a7"/>
        <w:numPr>
          <w:ilvl w:val="0"/>
          <w:numId w:val="3"/>
        </w:numPr>
        <w:ind w:leftChars="0" w:left="1560" w:right="-1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提供專屬網站作為會員交流平台。</w:t>
      </w:r>
    </w:p>
    <w:p w:rsidR="004B0E6E" w:rsidRPr="00D51FCD" w:rsidRDefault="004B0E6E" w:rsidP="004B0E6E">
      <w:pPr>
        <w:pStyle w:val="a7"/>
        <w:numPr>
          <w:ilvl w:val="0"/>
          <w:numId w:val="3"/>
        </w:numPr>
        <w:ind w:leftChars="0" w:left="1560" w:right="-1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協助申請業界科專或</w:t>
      </w:r>
      <w:r w:rsidRPr="00D51FCD">
        <w:rPr>
          <w:rFonts w:ascii="Times New Roman" w:eastAsia="標楷體" w:hAnsi="Times New Roman" w:cs="Times New Roman"/>
          <w:color w:val="000000" w:themeColor="text1"/>
        </w:rPr>
        <w:t>SBIR</w:t>
      </w:r>
      <w:r w:rsidRPr="00D51FCD">
        <w:rPr>
          <w:rFonts w:ascii="Times New Roman" w:eastAsia="標楷體" w:hAnsi="Times New Roman" w:cs="Times New Roman"/>
          <w:color w:val="000000" w:themeColor="text1"/>
        </w:rPr>
        <w:t>計劃等政府相關計畫（費用另議）。</w:t>
      </w:r>
    </w:p>
    <w:p w:rsidR="004B0E6E" w:rsidRPr="00D51FCD" w:rsidRDefault="004B0E6E" w:rsidP="004B0E6E">
      <w:pPr>
        <w:pStyle w:val="a7"/>
        <w:numPr>
          <w:ilvl w:val="0"/>
          <w:numId w:val="3"/>
        </w:numPr>
        <w:ind w:leftChars="0" w:left="1560" w:right="-1" w:hanging="48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優先使用薄膜技術中心之鍍膜及量測設備</w:t>
      </w:r>
      <w:r w:rsidRPr="00D51FCD">
        <w:rPr>
          <w:rFonts w:ascii="Times New Roman" w:eastAsia="標楷體" w:hAnsi="Times New Roman" w:cs="Times New Roman"/>
          <w:color w:val="000000" w:themeColor="text1"/>
        </w:rPr>
        <w:t>(</w:t>
      </w:r>
      <w:r w:rsidRPr="00D51FCD">
        <w:rPr>
          <w:rFonts w:ascii="Times New Roman" w:eastAsia="標楷體" w:hAnsi="Times New Roman" w:cs="Times New Roman"/>
          <w:color w:val="000000" w:themeColor="text1"/>
        </w:rPr>
        <w:t>費用另議</w:t>
      </w:r>
      <w:r w:rsidRPr="00D51FCD">
        <w:rPr>
          <w:rFonts w:ascii="Times New Roman" w:eastAsia="標楷體" w:hAnsi="Times New Roman" w:cs="Times New Roman"/>
          <w:color w:val="000000" w:themeColor="text1"/>
        </w:rPr>
        <w:t>)</w:t>
      </w:r>
      <w:r w:rsidRPr="00D51FCD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4B0E6E" w:rsidRPr="00D51FCD" w:rsidRDefault="004B0E6E" w:rsidP="004B0E6E">
      <w:pPr>
        <w:ind w:left="851" w:right="-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乙方不因簽署本協議書，即當然取得自由使用</w:t>
      </w:r>
      <w:r w:rsidRPr="00D51FCD">
        <w:rPr>
          <w:rFonts w:ascii="Times New Roman" w:eastAsia="新細明體" w:hAnsi="Times New Roman" w:cs="Times New Roman"/>
          <w:color w:val="000000" w:themeColor="text1"/>
        </w:rPr>
        <w:t>、</w:t>
      </w:r>
      <w:r w:rsidRPr="00D51FCD">
        <w:rPr>
          <w:rFonts w:ascii="Times New Roman" w:eastAsia="標楷體" w:hAnsi="Times New Roman" w:cs="Times New Roman"/>
          <w:color w:val="000000" w:themeColor="text1"/>
        </w:rPr>
        <w:t>實施甲方所有研發成果之權利；就甲方所有之研發成果</w:t>
      </w:r>
      <w:r w:rsidRPr="00D51FCD">
        <w:rPr>
          <w:rFonts w:ascii="Times New Roman" w:eastAsia="標楷體" w:hAnsi="Times New Roman" w:cs="Times New Roman"/>
          <w:color w:val="000000" w:themeColor="text1"/>
        </w:rPr>
        <w:t>(</w:t>
      </w:r>
      <w:r w:rsidRPr="00D51FCD">
        <w:rPr>
          <w:rFonts w:ascii="Times New Roman" w:eastAsia="標楷體" w:hAnsi="Times New Roman" w:cs="Times New Roman"/>
          <w:color w:val="000000" w:themeColor="text1"/>
        </w:rPr>
        <w:t>包含但不限於專利</w:t>
      </w:r>
      <w:r w:rsidRPr="00D51FCD">
        <w:rPr>
          <w:rFonts w:ascii="Times New Roman" w:eastAsia="新細明體" w:hAnsi="Times New Roman" w:cs="Times New Roman"/>
          <w:color w:val="000000" w:themeColor="text1"/>
        </w:rPr>
        <w:t>、</w:t>
      </w:r>
      <w:r w:rsidRPr="00D51FCD">
        <w:rPr>
          <w:rFonts w:ascii="Times New Roman" w:eastAsia="標楷體" w:hAnsi="Times New Roman" w:cs="Times New Roman"/>
          <w:color w:val="000000" w:themeColor="text1"/>
        </w:rPr>
        <w:t>know-how</w:t>
      </w:r>
      <w:r w:rsidRPr="00D51FCD">
        <w:rPr>
          <w:rFonts w:ascii="Times New Roman" w:eastAsia="標楷體" w:hAnsi="Times New Roman" w:cs="Times New Roman"/>
          <w:color w:val="000000" w:themeColor="text1"/>
        </w:rPr>
        <w:t>等智慧財產權</w:t>
      </w:r>
      <w:r w:rsidRPr="00D51FCD">
        <w:rPr>
          <w:rFonts w:ascii="Times New Roman" w:eastAsia="標楷體" w:hAnsi="Times New Roman" w:cs="Times New Roman"/>
          <w:color w:val="000000" w:themeColor="text1"/>
        </w:rPr>
        <w:t>)</w:t>
      </w:r>
      <w:r w:rsidRPr="00D51FCD">
        <w:rPr>
          <w:rFonts w:ascii="Times New Roman" w:eastAsia="標楷體" w:hAnsi="Times New Roman" w:cs="Times New Roman"/>
          <w:color w:val="000000" w:themeColor="text1"/>
        </w:rPr>
        <w:t>，甲方亦不因而負有移轉或授權予乙方之義務。</w:t>
      </w:r>
    </w:p>
    <w:p w:rsidR="004B0E6E" w:rsidRDefault="004B0E6E" w:rsidP="004B0E6E">
      <w:pPr>
        <w:ind w:left="851" w:right="-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乙方若有具體合作方案，如研究計畫、技術服務、接受捐贈、技術移轉等需求，由甲乙雙方另行議定。</w:t>
      </w:r>
    </w:p>
    <w:p w:rsidR="00733E50" w:rsidRPr="00D51FCD" w:rsidRDefault="00733E50" w:rsidP="004B0E6E">
      <w:pPr>
        <w:ind w:left="851" w:right="-1"/>
        <w:rPr>
          <w:rFonts w:ascii="Times New Roman" w:eastAsia="標楷體" w:hAnsi="Times New Roman" w:cs="Times New Roman"/>
          <w:color w:val="000000" w:themeColor="text1"/>
        </w:rPr>
      </w:pPr>
    </w:p>
    <w:p w:rsidR="00210451" w:rsidRPr="00D51FCD" w:rsidRDefault="00210451" w:rsidP="00210451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第三條</w:t>
      </w:r>
      <w:r w:rsidRPr="00D51FCD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D51FCD">
        <w:rPr>
          <w:rFonts w:ascii="Times New Roman" w:eastAsia="標楷體" w:hAnsi="Times New Roman" w:cs="Times New Roman"/>
          <w:color w:val="000000" w:themeColor="text1"/>
        </w:rPr>
        <w:t>入會申請書與匯款方式</w:t>
      </w:r>
    </w:p>
    <w:p w:rsidR="003251CE" w:rsidRPr="00D51FCD" w:rsidRDefault="00210451" w:rsidP="003251CE">
      <w:pPr>
        <w:ind w:leftChars="354" w:left="85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申請加入聯盟應填具入會申請書，經本聯盟資格審查通過後始成為正式會員。匯款方式如下</w:t>
      </w:r>
      <w:r w:rsidR="00EA712F" w:rsidRPr="00D51FCD">
        <w:rPr>
          <w:rFonts w:ascii="Times New Roman" w:eastAsia="標楷體" w:hAnsi="Times New Roman" w:cs="Times New Roman"/>
          <w:color w:val="000000" w:themeColor="text1"/>
        </w:rPr>
        <w:t>：</w:t>
      </w:r>
    </w:p>
    <w:p w:rsidR="00210451" w:rsidRPr="00D51FCD" w:rsidRDefault="00210451" w:rsidP="003251CE">
      <w:pPr>
        <w:ind w:leftChars="354" w:left="85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受款銀行：第一銀行中壢分行</w:t>
      </w:r>
      <w:r w:rsidRPr="00D51FCD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Pr="00D51FCD">
        <w:rPr>
          <w:rFonts w:ascii="Times New Roman" w:eastAsia="標楷體" w:hAnsi="Times New Roman" w:cs="Times New Roman"/>
          <w:color w:val="000000" w:themeColor="text1"/>
        </w:rPr>
        <w:t>銀行代號</w:t>
      </w:r>
      <w:r w:rsidRPr="00D51FCD">
        <w:rPr>
          <w:rFonts w:ascii="Times New Roman" w:eastAsia="標楷體" w:hAnsi="Times New Roman" w:cs="Times New Roman"/>
          <w:color w:val="000000" w:themeColor="text1"/>
        </w:rPr>
        <w:t>007)</w:t>
      </w:r>
    </w:p>
    <w:p w:rsidR="00210451" w:rsidRPr="00D51FCD" w:rsidRDefault="00210451" w:rsidP="00EA712F">
      <w:pPr>
        <w:ind w:firstLineChars="354" w:firstLine="850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戶名：國立中央大學</w:t>
      </w:r>
      <w:r w:rsidRPr="00D51FCD">
        <w:rPr>
          <w:rFonts w:ascii="Times New Roman" w:eastAsia="標楷體" w:hAnsi="Times New Roman" w:cs="Times New Roman"/>
          <w:color w:val="000000" w:themeColor="text1"/>
        </w:rPr>
        <w:t>401</w:t>
      </w:r>
      <w:r w:rsidRPr="00D51FCD">
        <w:rPr>
          <w:rFonts w:ascii="Times New Roman" w:eastAsia="標楷體" w:hAnsi="Times New Roman" w:cs="Times New Roman"/>
          <w:color w:val="000000" w:themeColor="text1"/>
        </w:rPr>
        <w:t>專戶</w:t>
      </w:r>
    </w:p>
    <w:p w:rsidR="00210451" w:rsidRPr="00D51FCD" w:rsidRDefault="00210451" w:rsidP="00EA712F">
      <w:pPr>
        <w:ind w:firstLineChars="354" w:firstLine="850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銀行帳號：</w:t>
      </w:r>
      <w:r w:rsidRPr="00D51FCD">
        <w:rPr>
          <w:rFonts w:ascii="Times New Roman" w:eastAsia="標楷體" w:hAnsi="Times New Roman" w:cs="Times New Roman"/>
          <w:color w:val="000000" w:themeColor="text1"/>
        </w:rPr>
        <w:t>28130-610132</w:t>
      </w:r>
    </w:p>
    <w:p w:rsidR="00210451" w:rsidRPr="00D51FCD" w:rsidRDefault="00210451" w:rsidP="00EA712F">
      <w:pPr>
        <w:ind w:firstLineChars="354" w:firstLine="85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註明：薄膜技術聯盟</w:t>
      </w:r>
      <w:r w:rsidR="00EA712F" w:rsidRPr="00D51FCD">
        <w:rPr>
          <w:rFonts w:ascii="Times New Roman" w:eastAsia="標楷體" w:hAnsi="Times New Roman" w:cs="Times New Roman"/>
          <w:color w:val="000000" w:themeColor="text1"/>
        </w:rPr>
        <w:t xml:space="preserve"> (10212002)</w:t>
      </w:r>
    </w:p>
    <w:p w:rsidR="00EA712F" w:rsidRDefault="00EA712F" w:rsidP="00EA712F">
      <w:pPr>
        <w:ind w:firstLineChars="354" w:firstLine="85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(</w:t>
      </w:r>
      <w:r w:rsidRPr="00D51FCD">
        <w:rPr>
          <w:rFonts w:ascii="Times New Roman" w:eastAsia="標楷體" w:hAnsi="Times New Roman" w:cs="Times New Roman"/>
          <w:color w:val="000000" w:themeColor="text1"/>
        </w:rPr>
        <w:t>匯款手續費依合約議定由</w:t>
      </w:r>
      <w:r w:rsidRPr="00D51FCD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D51FCD">
        <w:rPr>
          <w:rFonts w:ascii="Times New Roman" w:eastAsia="標楷體" w:hAnsi="Times New Roman" w:cs="Times New Roman"/>
          <w:color w:val="000000" w:themeColor="text1"/>
        </w:rPr>
        <w:t>貴公司支付，或開立即期支票，支票抬頭：國立中央大學</w:t>
      </w:r>
      <w:r w:rsidRPr="00D51FCD">
        <w:rPr>
          <w:rFonts w:ascii="Times New Roman" w:eastAsia="標楷體" w:hAnsi="Times New Roman" w:cs="Times New Roman"/>
          <w:color w:val="000000" w:themeColor="text1"/>
        </w:rPr>
        <w:t>)</w:t>
      </w:r>
    </w:p>
    <w:p w:rsidR="00733E50" w:rsidRPr="00D51FCD" w:rsidRDefault="00733E50" w:rsidP="00EA712F">
      <w:pPr>
        <w:ind w:firstLineChars="354" w:firstLine="850"/>
        <w:jc w:val="both"/>
        <w:rPr>
          <w:rFonts w:ascii="Times New Roman" w:eastAsia="標楷體" w:hAnsi="Times New Roman" w:cs="Times New Roman"/>
          <w:color w:val="000000" w:themeColor="text1"/>
        </w:rPr>
      </w:pPr>
    </w:p>
    <w:p w:rsidR="00FF38C6" w:rsidRPr="00D51FCD" w:rsidRDefault="009A0CE2" w:rsidP="009A0CE2">
      <w:pPr>
        <w:ind w:left="850" w:hanging="850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第</w:t>
      </w:r>
      <w:r w:rsidR="001F7428" w:rsidRPr="00D51FCD">
        <w:rPr>
          <w:rFonts w:ascii="Times New Roman" w:eastAsia="標楷體" w:hAnsi="Times New Roman" w:cs="Times New Roman"/>
          <w:color w:val="000000" w:themeColor="text1"/>
        </w:rPr>
        <w:t>四</w:t>
      </w:r>
      <w:r w:rsidRPr="00D51FCD">
        <w:rPr>
          <w:rFonts w:ascii="Times New Roman" w:eastAsia="標楷體" w:hAnsi="Times New Roman" w:cs="Times New Roman"/>
          <w:color w:val="000000" w:themeColor="text1"/>
        </w:rPr>
        <w:t>條</w:t>
      </w:r>
      <w:r w:rsidRPr="00D51FCD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D51FCD">
        <w:rPr>
          <w:rFonts w:ascii="Times New Roman" w:eastAsia="標楷體" w:hAnsi="Times New Roman" w:cs="Times New Roman"/>
          <w:color w:val="000000" w:themeColor="text1"/>
        </w:rPr>
        <w:t>附則</w:t>
      </w:r>
      <w:r w:rsidR="004B0E6E" w:rsidRPr="00D51FCD">
        <w:rPr>
          <w:rFonts w:ascii="Times New Roman" w:eastAsia="標楷體" w:hAnsi="Times New Roman" w:cs="Times New Roman"/>
          <w:color w:val="000000" w:themeColor="text1"/>
        </w:rPr>
        <w:t>：</w:t>
      </w:r>
    </w:p>
    <w:p w:rsidR="009A0CE2" w:rsidRPr="00D51FCD" w:rsidRDefault="009A0CE2" w:rsidP="009A0CE2">
      <w:pPr>
        <w:ind w:leftChars="354" w:left="850" w:firstLine="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本協議書一式二份，由甲乙雙方各執乙份為憑。</w:t>
      </w:r>
    </w:p>
    <w:p w:rsidR="009A0CE2" w:rsidRPr="00D51FCD" w:rsidRDefault="009A0CE2" w:rsidP="009A0CE2">
      <w:pPr>
        <w:ind w:leftChars="354" w:left="850" w:firstLine="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其餘本協議書未定事宜，在合於國科會</w:t>
      </w:r>
      <w:r w:rsidR="001F7428" w:rsidRPr="00D51FCD">
        <w:rPr>
          <w:rFonts w:ascii="Times New Roman" w:eastAsia="標楷體" w:hAnsi="Times New Roman" w:cs="Times New Roman"/>
          <w:color w:val="000000" w:themeColor="text1"/>
        </w:rPr>
        <w:t>要求</w:t>
      </w:r>
      <w:r w:rsidR="001F7428" w:rsidRPr="00D51FCD">
        <w:rPr>
          <w:rFonts w:ascii="Times New Roman" w:eastAsia="新細明體" w:hAnsi="Times New Roman" w:cs="Times New Roman"/>
          <w:color w:val="000000" w:themeColor="text1"/>
        </w:rPr>
        <w:t>、</w:t>
      </w:r>
      <w:r w:rsidR="001F7428" w:rsidRPr="00D51FCD">
        <w:rPr>
          <w:rFonts w:ascii="Times New Roman" w:eastAsia="標楷體" w:hAnsi="Times New Roman" w:cs="Times New Roman"/>
          <w:color w:val="000000" w:themeColor="text1"/>
        </w:rPr>
        <w:t>甲方校內規定</w:t>
      </w:r>
      <w:r w:rsidRPr="00D51FCD">
        <w:rPr>
          <w:rFonts w:ascii="Times New Roman" w:eastAsia="標楷體" w:hAnsi="Times New Roman" w:cs="Times New Roman"/>
          <w:color w:val="000000" w:themeColor="text1"/>
        </w:rPr>
        <w:t>及其他相關法令之前提下，雙方另行議定。</w:t>
      </w:r>
    </w:p>
    <w:p w:rsidR="006B7532" w:rsidRPr="00D51FCD" w:rsidRDefault="006B7532" w:rsidP="009A0CE2">
      <w:pPr>
        <w:ind w:leftChars="354" w:left="850" w:firstLine="1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聯絡人及其連絡資訊若有變更時，應即通知他方更正。</w:t>
      </w:r>
    </w:p>
    <w:p w:rsidR="00066C11" w:rsidRDefault="00066C11">
      <w:pPr>
        <w:widowControl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br w:type="page"/>
      </w:r>
    </w:p>
    <w:p w:rsidR="00EA712F" w:rsidRPr="00D51FCD" w:rsidRDefault="009A0CE2" w:rsidP="00057689">
      <w:pPr>
        <w:rPr>
          <w:rFonts w:ascii="Times New Roman" w:eastAsia="標楷體" w:hAnsi="Times New Roman" w:cs="Times New Roman"/>
          <w:b/>
          <w:color w:val="000000" w:themeColor="text1"/>
        </w:rPr>
      </w:pPr>
      <w:bookmarkStart w:id="0" w:name="_GoBack"/>
      <w:bookmarkEnd w:id="0"/>
      <w:r w:rsidRPr="00D51FCD">
        <w:rPr>
          <w:rFonts w:ascii="Times New Roman" w:eastAsia="標楷體" w:hAnsi="Times New Roman" w:cs="Times New Roman"/>
          <w:b/>
          <w:color w:val="000000" w:themeColor="text1"/>
        </w:rPr>
        <w:lastRenderedPageBreak/>
        <w:t>立協議書人</w:t>
      </w:r>
    </w:p>
    <w:p w:rsidR="009A0CE2" w:rsidRPr="00D51FCD" w:rsidRDefault="009A0CE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甲方：國立中央大學</w:t>
      </w:r>
    </w:p>
    <w:p w:rsidR="009A0CE2" w:rsidRPr="00D51FCD" w:rsidRDefault="009A0CE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代表人：周景揚</w:t>
      </w:r>
      <w:r w:rsidR="006B7532" w:rsidRPr="00D51FCD">
        <w:rPr>
          <w:rFonts w:ascii="Times New Roman" w:eastAsia="標楷體" w:hAnsi="Times New Roman" w:cs="Times New Roman"/>
          <w:color w:val="000000" w:themeColor="text1"/>
        </w:rPr>
        <w:t xml:space="preserve">  </w:t>
      </w:r>
      <w:r w:rsidR="006B7532" w:rsidRPr="00D51FCD">
        <w:rPr>
          <w:rFonts w:ascii="Times New Roman" w:eastAsia="標楷體" w:hAnsi="Times New Roman" w:cs="Times New Roman"/>
          <w:color w:val="000000" w:themeColor="text1"/>
        </w:rPr>
        <w:t>校長</w:t>
      </w:r>
    </w:p>
    <w:p w:rsidR="001F7428" w:rsidRPr="00D51FCD" w:rsidRDefault="001F7428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計畫主持人：</w:t>
      </w:r>
      <w:r w:rsidR="005F5498" w:rsidRPr="00D51FCD">
        <w:rPr>
          <w:rFonts w:ascii="Times New Roman" w:eastAsia="標楷體" w:hAnsi="Times New Roman" w:cs="Times New Roman" w:hint="eastAsia"/>
          <w:color w:val="000000" w:themeColor="text1"/>
        </w:rPr>
        <w:t>光電科學與工程學</w:t>
      </w:r>
      <w:r w:rsidRPr="00D51FCD">
        <w:rPr>
          <w:rFonts w:ascii="Times New Roman" w:eastAsia="標楷體" w:hAnsi="Times New Roman" w:cs="Times New Roman"/>
          <w:color w:val="000000" w:themeColor="text1"/>
        </w:rPr>
        <w:t>系</w:t>
      </w:r>
      <w:r w:rsidRPr="00D51FCD">
        <w:rPr>
          <w:rFonts w:ascii="Times New Roman" w:eastAsia="標楷體" w:hAnsi="Times New Roman" w:cs="Times New Roman"/>
          <w:color w:val="000000" w:themeColor="text1"/>
        </w:rPr>
        <w:t>/</w:t>
      </w:r>
      <w:r w:rsidRPr="00D51FCD">
        <w:rPr>
          <w:rFonts w:ascii="Times New Roman" w:eastAsia="標楷體" w:hAnsi="Times New Roman" w:cs="Times New Roman"/>
          <w:color w:val="000000" w:themeColor="text1"/>
        </w:rPr>
        <w:t>所</w:t>
      </w:r>
      <w:r w:rsidR="005F5498" w:rsidRPr="00D51FCD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5F5498" w:rsidRPr="00D51FCD">
        <w:rPr>
          <w:rFonts w:ascii="Times New Roman" w:eastAsia="標楷體" w:hAnsi="Times New Roman" w:cs="Times New Roman" w:hint="eastAsia"/>
          <w:color w:val="000000" w:themeColor="text1"/>
        </w:rPr>
        <w:t>李正中</w:t>
      </w:r>
      <w:r w:rsidR="005F5498" w:rsidRPr="00D51FCD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D51FCD">
        <w:rPr>
          <w:rFonts w:ascii="Times New Roman" w:eastAsia="標楷體" w:hAnsi="Times New Roman" w:cs="Times New Roman"/>
          <w:color w:val="000000" w:themeColor="text1"/>
        </w:rPr>
        <w:t>教授</w:t>
      </w:r>
    </w:p>
    <w:p w:rsidR="001F7428" w:rsidRPr="00D51FCD" w:rsidRDefault="001F7428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聯絡人：</w:t>
      </w:r>
      <w:r w:rsidR="005F5498" w:rsidRPr="00D51FCD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D51FCD" w:rsidRPr="00D51FCD">
        <w:rPr>
          <w:rFonts w:ascii="Times New Roman" w:eastAsia="標楷體" w:hAnsi="Times New Roman" w:cs="Times New Roman" w:hint="eastAsia"/>
          <w:color w:val="000000" w:themeColor="text1"/>
        </w:rPr>
        <w:t>光電科學與工程學</w:t>
      </w:r>
      <w:r w:rsidRPr="00D51FCD">
        <w:rPr>
          <w:rFonts w:ascii="Times New Roman" w:eastAsia="標楷體" w:hAnsi="Times New Roman" w:cs="Times New Roman"/>
          <w:color w:val="000000" w:themeColor="text1"/>
        </w:rPr>
        <w:t>系所</w:t>
      </w:r>
      <w:r w:rsidR="00D51FCD" w:rsidRPr="00D51FCD">
        <w:rPr>
          <w:rFonts w:ascii="Times New Roman" w:eastAsia="標楷體" w:hAnsi="Times New Roman" w:cs="Times New Roman"/>
          <w:color w:val="000000" w:themeColor="text1"/>
        </w:rPr>
        <w:t xml:space="preserve">  </w:t>
      </w:r>
      <w:r w:rsidR="00D51FCD" w:rsidRPr="00D51FCD">
        <w:rPr>
          <w:rFonts w:ascii="Times New Roman" w:eastAsia="標楷體" w:hAnsi="Times New Roman" w:cs="Times New Roman" w:hint="eastAsia"/>
          <w:color w:val="000000" w:themeColor="text1"/>
        </w:rPr>
        <w:t>李孟錡</w:t>
      </w:r>
    </w:p>
    <w:p w:rsidR="001F7428" w:rsidRPr="00D51FCD" w:rsidRDefault="001F7428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電話：</w:t>
      </w:r>
      <w:r w:rsidR="00D51FCD" w:rsidRPr="00D51FCD">
        <w:rPr>
          <w:rFonts w:ascii="Times New Roman" w:eastAsia="標楷體" w:hAnsi="Times New Roman" w:cs="Times New Roman" w:hint="eastAsia"/>
          <w:color w:val="000000" w:themeColor="text1"/>
        </w:rPr>
        <w:t xml:space="preserve">03-4227151 </w:t>
      </w:r>
      <w:r w:rsidR="00D51FCD" w:rsidRPr="00D51FCD">
        <w:rPr>
          <w:rFonts w:ascii="Times New Roman" w:eastAsia="標楷體" w:hAnsi="Times New Roman" w:cs="Times New Roman" w:hint="eastAsia"/>
          <w:color w:val="000000" w:themeColor="text1"/>
        </w:rPr>
        <w:t>分機：</w:t>
      </w:r>
      <w:r w:rsidR="00D51FCD" w:rsidRPr="00D51FCD">
        <w:rPr>
          <w:rFonts w:ascii="Times New Roman" w:eastAsia="標楷體" w:hAnsi="Times New Roman" w:cs="Times New Roman" w:hint="eastAsia"/>
          <w:color w:val="000000" w:themeColor="text1"/>
        </w:rPr>
        <w:t>65010</w:t>
      </w:r>
    </w:p>
    <w:p w:rsidR="001F7428" w:rsidRPr="00D51FCD" w:rsidRDefault="001F7428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電郵：</w:t>
      </w:r>
      <w:r w:rsidR="00834288">
        <w:rPr>
          <w:rFonts w:ascii="Times New Roman" w:eastAsia="標楷體" w:hAnsi="Times New Roman" w:cs="Times New Roman" w:hint="eastAsia"/>
          <w:color w:val="000000" w:themeColor="text1"/>
        </w:rPr>
        <w:t>mcli</w:t>
      </w:r>
      <w:r w:rsidR="00D51FCD" w:rsidRPr="00D51FCD">
        <w:rPr>
          <w:rFonts w:ascii="Times New Roman" w:eastAsia="標楷體" w:hAnsi="Times New Roman" w:cs="Times New Roman"/>
          <w:color w:val="000000" w:themeColor="text1"/>
        </w:rPr>
        <w:t>@dop.ncu.edu.tw</w:t>
      </w:r>
    </w:p>
    <w:p w:rsidR="006B7532" w:rsidRPr="00D51FCD" w:rsidRDefault="009A0CE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地址：桃園縣中壢市中大路</w:t>
      </w:r>
      <w:r w:rsidRPr="00D51FCD">
        <w:rPr>
          <w:rFonts w:ascii="Times New Roman" w:eastAsia="標楷體" w:hAnsi="Times New Roman" w:cs="Times New Roman"/>
          <w:color w:val="000000" w:themeColor="text1"/>
        </w:rPr>
        <w:t>300</w:t>
      </w:r>
      <w:r w:rsidRPr="00D51FCD">
        <w:rPr>
          <w:rFonts w:ascii="Times New Roman" w:eastAsia="標楷體" w:hAnsi="Times New Roman" w:cs="Times New Roman"/>
          <w:color w:val="000000" w:themeColor="text1"/>
        </w:rPr>
        <w:t>號</w:t>
      </w:r>
    </w:p>
    <w:p w:rsidR="00EA712F" w:rsidRDefault="00EA712F" w:rsidP="00EA712F">
      <w:pPr>
        <w:rPr>
          <w:rFonts w:ascii="Times New Roman" w:eastAsia="標楷體" w:hAnsi="Times New Roman" w:cs="Times New Roman"/>
          <w:color w:val="000000" w:themeColor="text1"/>
        </w:rPr>
      </w:pPr>
    </w:p>
    <w:p w:rsidR="00066C11" w:rsidRDefault="00066C11" w:rsidP="00EA712F">
      <w:pPr>
        <w:rPr>
          <w:rFonts w:ascii="Times New Roman" w:eastAsia="標楷體" w:hAnsi="Times New Roman" w:cs="Times New Roman"/>
          <w:color w:val="000000" w:themeColor="text1"/>
        </w:rPr>
      </w:pPr>
    </w:p>
    <w:p w:rsidR="00066C11" w:rsidRDefault="00066C11" w:rsidP="00EA712F">
      <w:pPr>
        <w:rPr>
          <w:rFonts w:ascii="Times New Roman" w:eastAsia="標楷體" w:hAnsi="Times New Roman" w:cs="Times New Roman"/>
          <w:color w:val="000000" w:themeColor="text1"/>
        </w:rPr>
      </w:pPr>
    </w:p>
    <w:p w:rsidR="00066C11" w:rsidRDefault="00066C11" w:rsidP="00EA712F">
      <w:pPr>
        <w:rPr>
          <w:rFonts w:ascii="Times New Roman" w:eastAsia="標楷體" w:hAnsi="Times New Roman" w:cs="Times New Roman"/>
          <w:color w:val="000000" w:themeColor="text1"/>
        </w:rPr>
      </w:pPr>
    </w:p>
    <w:p w:rsidR="00066C11" w:rsidRDefault="00066C11" w:rsidP="00EA712F">
      <w:pPr>
        <w:rPr>
          <w:rFonts w:ascii="Times New Roman" w:eastAsia="標楷體" w:hAnsi="Times New Roman" w:cs="Times New Roman"/>
          <w:color w:val="000000" w:themeColor="text1"/>
        </w:rPr>
      </w:pPr>
    </w:p>
    <w:p w:rsidR="00066C11" w:rsidRPr="00D51FCD" w:rsidRDefault="00066C11" w:rsidP="00EA712F">
      <w:pPr>
        <w:rPr>
          <w:rFonts w:ascii="Times New Roman" w:eastAsia="標楷體" w:hAnsi="Times New Roman" w:cs="Times New Roman"/>
          <w:color w:val="000000" w:themeColor="text1"/>
        </w:rPr>
      </w:pPr>
    </w:p>
    <w:p w:rsidR="006B7532" w:rsidRPr="00D51FCD" w:rsidRDefault="006B753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乙方：</w:t>
      </w:r>
      <w:r w:rsidRPr="00D51FCD">
        <w:rPr>
          <w:rFonts w:ascii="Times New Roman" w:eastAsia="標楷體" w:hAnsi="Times New Roman" w:cs="Times New Roman"/>
          <w:color w:val="000000" w:themeColor="text1"/>
        </w:rPr>
        <w:t>OO</w:t>
      </w:r>
      <w:r w:rsidRPr="00D51FCD">
        <w:rPr>
          <w:rFonts w:ascii="Times New Roman" w:eastAsia="標楷體" w:hAnsi="Times New Roman" w:cs="Times New Roman"/>
          <w:color w:val="000000" w:themeColor="text1"/>
        </w:rPr>
        <w:t>股份有限公司</w:t>
      </w:r>
    </w:p>
    <w:p w:rsidR="006B7532" w:rsidRPr="00D51FCD" w:rsidRDefault="006B753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代表人：</w:t>
      </w:r>
    </w:p>
    <w:p w:rsidR="006B7532" w:rsidRPr="00D51FCD" w:rsidRDefault="006B753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地址：</w:t>
      </w:r>
    </w:p>
    <w:p w:rsidR="006B7532" w:rsidRPr="00D51FCD" w:rsidRDefault="006B753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聯絡人：</w:t>
      </w:r>
      <w:r w:rsidRPr="00D51FCD">
        <w:rPr>
          <w:rFonts w:ascii="Times New Roman" w:eastAsia="標楷體" w:hAnsi="Times New Roman" w:cs="Times New Roman"/>
          <w:color w:val="000000" w:themeColor="text1"/>
        </w:rPr>
        <w:t>OO</w:t>
      </w:r>
      <w:r w:rsidRPr="00D51FCD">
        <w:rPr>
          <w:rFonts w:ascii="Times New Roman" w:eastAsia="標楷體" w:hAnsi="Times New Roman" w:cs="Times New Roman"/>
          <w:color w:val="000000" w:themeColor="text1"/>
        </w:rPr>
        <w:t>部</w:t>
      </w:r>
      <w:r w:rsidRPr="00D51FCD">
        <w:rPr>
          <w:rFonts w:ascii="Times New Roman" w:eastAsia="標楷體" w:hAnsi="Times New Roman" w:cs="Times New Roman"/>
          <w:color w:val="000000" w:themeColor="text1"/>
        </w:rPr>
        <w:t xml:space="preserve">  OOO</w:t>
      </w:r>
    </w:p>
    <w:p w:rsidR="006B7532" w:rsidRPr="00D51FCD" w:rsidRDefault="006B753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電話：</w:t>
      </w:r>
    </w:p>
    <w:p w:rsidR="006B7532" w:rsidRPr="00D51FCD" w:rsidRDefault="006B7532" w:rsidP="00EA712F">
      <w:pPr>
        <w:spacing w:line="360" w:lineRule="auto"/>
        <w:ind w:left="852" w:hangingChars="355" w:hanging="852"/>
        <w:rPr>
          <w:rFonts w:ascii="Times New Roman" w:eastAsia="標楷體" w:hAnsi="Times New Roman" w:cs="Times New Roman"/>
          <w:color w:val="000000" w:themeColor="text1"/>
        </w:rPr>
      </w:pPr>
      <w:r w:rsidRPr="00D51FCD">
        <w:rPr>
          <w:rFonts w:ascii="Times New Roman" w:eastAsia="標楷體" w:hAnsi="Times New Roman" w:cs="Times New Roman"/>
          <w:color w:val="000000" w:themeColor="text1"/>
        </w:rPr>
        <w:t>電郵：</w:t>
      </w:r>
    </w:p>
    <w:p w:rsidR="006B7532" w:rsidRDefault="006B7532" w:rsidP="006B7532">
      <w:pPr>
        <w:ind w:left="850" w:hanging="850"/>
        <w:rPr>
          <w:rFonts w:ascii="Times New Roman" w:eastAsia="標楷體" w:hAnsi="Times New Roman" w:cs="Times New Roman"/>
          <w:color w:val="000000" w:themeColor="text1"/>
        </w:rPr>
      </w:pPr>
    </w:p>
    <w:p w:rsidR="00D57884" w:rsidRDefault="00D57884" w:rsidP="006B7532">
      <w:pPr>
        <w:ind w:left="850" w:hanging="850"/>
        <w:rPr>
          <w:rFonts w:ascii="Times New Roman" w:eastAsia="標楷體" w:hAnsi="Times New Roman" w:cs="Times New Roman"/>
          <w:color w:val="000000" w:themeColor="text1"/>
        </w:rPr>
      </w:pPr>
    </w:p>
    <w:p w:rsidR="00D57884" w:rsidRDefault="00D57884" w:rsidP="006B7532">
      <w:pPr>
        <w:ind w:left="850" w:hanging="850"/>
        <w:rPr>
          <w:rFonts w:ascii="Times New Roman" w:eastAsia="標楷體" w:hAnsi="Times New Roman" w:cs="Times New Roman"/>
          <w:color w:val="000000" w:themeColor="text1"/>
        </w:rPr>
      </w:pPr>
    </w:p>
    <w:p w:rsidR="00D57884" w:rsidRPr="00D51FCD" w:rsidRDefault="00D57884" w:rsidP="006B7532">
      <w:pPr>
        <w:ind w:left="850" w:hanging="850"/>
        <w:rPr>
          <w:rFonts w:ascii="Times New Roman" w:eastAsia="標楷體" w:hAnsi="Times New Roman" w:cs="Times New Roman"/>
          <w:color w:val="000000" w:themeColor="text1"/>
        </w:rPr>
      </w:pPr>
    </w:p>
    <w:p w:rsidR="00C91A65" w:rsidRDefault="006B7532" w:rsidP="00D51FCD">
      <w:pPr>
        <w:ind w:left="1278" w:hangingChars="355" w:hanging="1278"/>
        <w:jc w:val="distribute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D51FCD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中華民國</w:t>
      </w:r>
      <w:r w:rsidR="00DB20BB" w:rsidRPr="00D51FCD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OOO</w:t>
      </w:r>
      <w:r w:rsidRPr="00D51FCD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年</w:t>
      </w:r>
      <w:r w:rsidRPr="00D51FCD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O</w:t>
      </w:r>
      <w:r w:rsidRPr="00D51FCD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月</w:t>
      </w:r>
      <w:r w:rsidRPr="00D51FCD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O</w:t>
      </w:r>
      <w:r w:rsidRPr="00D51FCD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日</w:t>
      </w:r>
    </w:p>
    <w:p w:rsidR="00807BFF" w:rsidRPr="00D51FCD" w:rsidRDefault="00066C11" w:rsidP="00807BFF">
      <w:pPr>
        <w:jc w:val="center"/>
        <w:rPr>
          <w:rFonts w:ascii="Times New Roman" w:eastAsia="標楷體" w:hAnsi="標楷體" w:cs="Times New Roman"/>
          <w:color w:val="000000" w:themeColor="text1"/>
          <w:sz w:val="40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br w:type="page"/>
      </w:r>
      <w:r w:rsidR="00807BFF" w:rsidRPr="00D51FCD">
        <w:rPr>
          <w:rFonts w:ascii="Times New Roman" w:eastAsia="標楷體" w:hAnsi="標楷體" w:cs="Times New Roman" w:hint="eastAsia"/>
          <w:color w:val="000000" w:themeColor="text1"/>
          <w:sz w:val="40"/>
          <w:szCs w:val="24"/>
        </w:rPr>
        <w:lastRenderedPageBreak/>
        <w:t>會員</w:t>
      </w:r>
      <w:r w:rsidR="00807BFF" w:rsidRPr="00D51FCD">
        <w:rPr>
          <w:rFonts w:ascii="Times New Roman" w:eastAsia="標楷體" w:hAnsi="標楷體" w:cs="Times New Roman"/>
          <w:color w:val="000000" w:themeColor="text1"/>
          <w:sz w:val="40"/>
          <w:szCs w:val="24"/>
        </w:rPr>
        <w:t>申請表</w:t>
      </w:r>
    </w:p>
    <w:p w:rsidR="00807BFF" w:rsidRPr="00D51FCD" w:rsidRDefault="00807BFF" w:rsidP="00807BFF">
      <w:pPr>
        <w:jc w:val="right"/>
        <w:rPr>
          <w:rFonts w:ascii="Times New Roman" w:eastAsia="標楷體" w:hAnsi="Times New Roman" w:cs="Times New Roman"/>
          <w:color w:val="000000" w:themeColor="text1"/>
          <w:sz w:val="28"/>
          <w:szCs w:val="24"/>
          <w:shd w:val="pct15" w:color="auto" w:fill="FFFFFF"/>
        </w:rPr>
      </w:pPr>
      <w:r w:rsidRPr="00D51FCD">
        <w:rPr>
          <w:rFonts w:ascii="Times New Roman" w:eastAsia="標楷體" w:hAnsi="標楷體" w:cs="Times New Roman"/>
          <w:color w:val="000000" w:themeColor="text1"/>
          <w:sz w:val="28"/>
          <w:szCs w:val="24"/>
        </w:rPr>
        <w:t>申請日期：</w:t>
      </w:r>
      <w:r w:rsidRPr="00D51FCD">
        <w:rPr>
          <w:rFonts w:ascii="Times New Roman" w:eastAsia="標楷體" w:hAnsi="Times New Roman" w:cs="Times New Roman"/>
          <w:color w:val="000000" w:themeColor="text1"/>
          <w:sz w:val="28"/>
          <w:szCs w:val="24"/>
        </w:rPr>
        <w:t xml:space="preserve">     </w:t>
      </w:r>
      <w:r w:rsidRPr="00D51FCD">
        <w:rPr>
          <w:rFonts w:ascii="Times New Roman" w:eastAsia="標楷體" w:hAnsi="標楷體" w:cs="Times New Roman"/>
          <w:color w:val="000000" w:themeColor="text1"/>
          <w:sz w:val="28"/>
          <w:szCs w:val="24"/>
        </w:rPr>
        <w:t>年</w:t>
      </w:r>
      <w:r w:rsidRPr="00D51FCD">
        <w:rPr>
          <w:rFonts w:ascii="Times New Roman" w:eastAsia="標楷體" w:hAnsi="Times New Roman" w:cs="Times New Roman"/>
          <w:color w:val="000000" w:themeColor="text1"/>
          <w:sz w:val="28"/>
          <w:szCs w:val="24"/>
        </w:rPr>
        <w:t xml:space="preserve">     </w:t>
      </w:r>
      <w:r w:rsidRPr="00D51FCD">
        <w:rPr>
          <w:rFonts w:ascii="Times New Roman" w:eastAsia="標楷體" w:hAnsi="標楷體" w:cs="Times New Roman"/>
          <w:color w:val="000000" w:themeColor="text1"/>
          <w:sz w:val="28"/>
          <w:szCs w:val="24"/>
        </w:rPr>
        <w:t>月</w:t>
      </w:r>
      <w:r w:rsidRPr="00D51FCD">
        <w:rPr>
          <w:rFonts w:ascii="Times New Roman" w:eastAsia="標楷體" w:hAnsi="Times New Roman" w:cs="Times New Roman"/>
          <w:color w:val="000000" w:themeColor="text1"/>
          <w:sz w:val="28"/>
          <w:szCs w:val="24"/>
        </w:rPr>
        <w:t xml:space="preserve">     </w:t>
      </w:r>
      <w:r w:rsidRPr="00D51FCD">
        <w:rPr>
          <w:rFonts w:ascii="Times New Roman" w:eastAsia="標楷體" w:hAnsi="標楷體" w:cs="Times New Roman"/>
          <w:color w:val="000000" w:themeColor="text1"/>
          <w:sz w:val="28"/>
          <w:szCs w:val="24"/>
        </w:rPr>
        <w:t>日</w:t>
      </w:r>
    </w:p>
    <w:tbl>
      <w:tblPr>
        <w:tblW w:w="0" w:type="auto"/>
        <w:tblInd w:w="3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825"/>
        <w:gridCol w:w="405"/>
        <w:gridCol w:w="36"/>
        <w:gridCol w:w="2274"/>
        <w:gridCol w:w="583"/>
        <w:gridCol w:w="673"/>
        <w:gridCol w:w="439"/>
        <w:gridCol w:w="2573"/>
      </w:tblGrid>
      <w:tr w:rsidR="00D51FCD" w:rsidRPr="00D51FCD" w:rsidTr="00807BFF">
        <w:trPr>
          <w:cantSplit/>
          <w:trHeight w:val="567"/>
        </w:trPr>
        <w:tc>
          <w:tcPr>
            <w:tcW w:w="1530" w:type="dxa"/>
            <w:vMerge w:val="restart"/>
            <w:tcBorders>
              <w:top w:val="threeDEngrave" w:sz="24" w:space="0" w:color="auto"/>
              <w:left w:val="threeDEngrave" w:sz="24" w:space="0" w:color="auto"/>
              <w:bottom w:val="nil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申請單位</w:t>
            </w:r>
          </w:p>
        </w:tc>
        <w:tc>
          <w:tcPr>
            <w:tcW w:w="825" w:type="dxa"/>
            <w:tcBorders>
              <w:top w:val="threeDEngrave" w:sz="24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ind w:left="113" w:right="113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中文</w:t>
            </w:r>
          </w:p>
        </w:tc>
        <w:tc>
          <w:tcPr>
            <w:tcW w:w="6983" w:type="dxa"/>
            <w:gridSpan w:val="7"/>
            <w:tcBorders>
              <w:top w:val="threeDEngrave" w:sz="24" w:space="0" w:color="auto"/>
              <w:left w:val="single" w:sz="4" w:space="0" w:color="auto"/>
              <w:bottom w:val="dashSmallGap" w:sz="4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389"/>
        </w:trPr>
        <w:tc>
          <w:tcPr>
            <w:tcW w:w="1530" w:type="dxa"/>
            <w:vMerge/>
            <w:tcBorders>
              <w:top w:val="nil"/>
              <w:left w:val="threeDEngrav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dashSmallGap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ind w:left="113" w:right="113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英文</w:t>
            </w:r>
          </w:p>
        </w:tc>
        <w:tc>
          <w:tcPr>
            <w:tcW w:w="6983" w:type="dxa"/>
            <w:gridSpan w:val="7"/>
            <w:tcBorders>
              <w:top w:val="dashSmallGap" w:sz="4" w:space="0" w:color="auto"/>
              <w:left w:val="single" w:sz="4" w:space="0" w:color="auto"/>
              <w:bottom w:val="single" w:sz="8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473"/>
        </w:trPr>
        <w:tc>
          <w:tcPr>
            <w:tcW w:w="1530" w:type="dxa"/>
            <w:tcBorders>
              <w:top w:val="single" w:sz="8" w:space="0" w:color="auto"/>
              <w:left w:val="threeDEngrav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通訊地址</w:t>
            </w:r>
          </w:p>
        </w:tc>
        <w:tc>
          <w:tcPr>
            <w:tcW w:w="7808" w:type="dxa"/>
            <w:gridSpan w:val="8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425"/>
        </w:trPr>
        <w:tc>
          <w:tcPr>
            <w:tcW w:w="1530" w:type="dxa"/>
            <w:tcBorders>
              <w:top w:val="single" w:sz="8" w:space="0" w:color="auto"/>
              <w:left w:val="threeDEngrav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營業種類</w:t>
            </w:r>
          </w:p>
        </w:tc>
        <w:tc>
          <w:tcPr>
            <w:tcW w:w="7808" w:type="dxa"/>
            <w:gridSpan w:val="8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1884"/>
        </w:trPr>
        <w:tc>
          <w:tcPr>
            <w:tcW w:w="1530" w:type="dxa"/>
            <w:tcBorders>
              <w:top w:val="single" w:sz="8" w:space="0" w:color="auto"/>
              <w:left w:val="threeDEngrav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申請單位簡介</w:t>
            </w:r>
          </w:p>
        </w:tc>
        <w:tc>
          <w:tcPr>
            <w:tcW w:w="7808" w:type="dxa"/>
            <w:gridSpan w:val="8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446"/>
        </w:trPr>
        <w:tc>
          <w:tcPr>
            <w:tcW w:w="1530" w:type="dxa"/>
            <w:vMerge w:val="restart"/>
            <w:tcBorders>
              <w:top w:val="single" w:sz="8" w:space="0" w:color="auto"/>
              <w:left w:val="threeDEngrave" w:sz="24" w:space="0" w:color="auto"/>
              <w:bottom w:val="nil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負責人</w:t>
            </w:r>
          </w:p>
        </w:tc>
        <w:tc>
          <w:tcPr>
            <w:tcW w:w="1266" w:type="dxa"/>
            <w:gridSpan w:val="3"/>
            <w:tcBorders>
              <w:top w:val="single" w:sz="8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姓名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(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簽章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57" w:type="dxa"/>
            <w:gridSpan w:val="2"/>
            <w:tcBorders>
              <w:top w:val="single" w:sz="8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single" w:sz="8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電話</w:t>
            </w:r>
          </w:p>
        </w:tc>
        <w:tc>
          <w:tcPr>
            <w:tcW w:w="2573" w:type="dxa"/>
            <w:tcBorders>
              <w:top w:val="single" w:sz="8" w:space="0" w:color="auto"/>
              <w:left w:val="single" w:sz="4" w:space="0" w:color="auto"/>
              <w:bottom w:val="dashSmallGap" w:sz="4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266"/>
        </w:trPr>
        <w:tc>
          <w:tcPr>
            <w:tcW w:w="1530" w:type="dxa"/>
            <w:vMerge/>
            <w:tcBorders>
              <w:top w:val="nil"/>
              <w:left w:val="threeDEngrav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6" w:type="dxa"/>
            <w:gridSpan w:val="3"/>
            <w:tcBorders>
              <w:top w:val="dashSmallGap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beforeAutospacing="1" w:after="100" w:afterAutospacing="1"/>
              <w:ind w:right="113"/>
              <w:jc w:val="center"/>
              <w:outlineLvl w:val="0"/>
              <w:rPr>
                <w:rFonts w:ascii="Times New Roman" w:eastAsia="新細明體" w:hAnsi="Times New Roman" w:cs="新細明體"/>
                <w:b/>
                <w:bCs/>
                <w:color w:val="000000" w:themeColor="text1"/>
                <w:kern w:val="36"/>
                <w:sz w:val="20"/>
                <w:szCs w:val="20"/>
              </w:rPr>
            </w:pPr>
            <w:r w:rsidRPr="00D51FCD">
              <w:rPr>
                <w:rFonts w:ascii="Times New Roman" w:eastAsia="新細明體" w:hAnsi="Times New Roman" w:cs="新細明體"/>
                <w:b/>
                <w:bCs/>
                <w:color w:val="000000" w:themeColor="text1"/>
                <w:kern w:val="36"/>
                <w:sz w:val="20"/>
                <w:szCs w:val="20"/>
              </w:rPr>
              <w:t>E-mail</w:t>
            </w:r>
          </w:p>
        </w:tc>
        <w:tc>
          <w:tcPr>
            <w:tcW w:w="6542" w:type="dxa"/>
            <w:gridSpan w:val="5"/>
            <w:tcBorders>
              <w:top w:val="dashSmallGap" w:sz="4" w:space="0" w:color="auto"/>
              <w:left w:val="single" w:sz="4" w:space="0" w:color="auto"/>
              <w:bottom w:val="single" w:sz="8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ind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285"/>
        </w:trPr>
        <w:tc>
          <w:tcPr>
            <w:tcW w:w="1530" w:type="dxa"/>
            <w:vMerge w:val="restart"/>
            <w:tcBorders>
              <w:top w:val="single" w:sz="8" w:space="0" w:color="auto"/>
              <w:left w:val="threeDEngrave" w:sz="24" w:space="0" w:color="auto"/>
              <w:bottom w:val="nil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聯絡人</w:t>
            </w:r>
          </w:p>
        </w:tc>
        <w:tc>
          <w:tcPr>
            <w:tcW w:w="1266" w:type="dxa"/>
            <w:gridSpan w:val="3"/>
            <w:tcBorders>
              <w:top w:val="single" w:sz="8" w:space="0" w:color="auto"/>
              <w:left w:val="single" w:sz="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姓名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(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簽章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57" w:type="dxa"/>
            <w:gridSpan w:val="2"/>
            <w:tcBorders>
              <w:top w:val="single" w:sz="8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tcBorders>
              <w:top w:val="single" w:sz="8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電話</w:t>
            </w:r>
          </w:p>
        </w:tc>
        <w:tc>
          <w:tcPr>
            <w:tcW w:w="2573" w:type="dxa"/>
            <w:tcBorders>
              <w:top w:val="single" w:sz="8" w:space="0" w:color="auto"/>
              <w:left w:val="single" w:sz="4" w:space="0" w:color="auto"/>
              <w:bottom w:val="dashSmallGap" w:sz="4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285"/>
        </w:trPr>
        <w:tc>
          <w:tcPr>
            <w:tcW w:w="1530" w:type="dxa"/>
            <w:vMerge/>
            <w:tcBorders>
              <w:top w:val="nil"/>
              <w:left w:val="threeDEngrav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6" w:type="dxa"/>
            <w:gridSpan w:val="3"/>
            <w:tcBorders>
              <w:top w:val="dashSmallGap" w:sz="4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新細明體" w:hAnsi="Times New Roman" w:cs="新細明體"/>
                <w:b/>
                <w:bCs/>
                <w:color w:val="000000" w:themeColor="text1"/>
                <w:kern w:val="36"/>
                <w:sz w:val="20"/>
                <w:szCs w:val="20"/>
              </w:rPr>
            </w:pPr>
            <w:r w:rsidRPr="00D51FCD">
              <w:rPr>
                <w:rFonts w:ascii="Times New Roman" w:eastAsia="新細明體" w:hAnsi="Times New Roman" w:cs="新細明體"/>
                <w:b/>
                <w:bCs/>
                <w:color w:val="000000" w:themeColor="text1"/>
                <w:kern w:val="36"/>
                <w:sz w:val="20"/>
                <w:szCs w:val="20"/>
              </w:rPr>
              <w:t>E-mail</w:t>
            </w:r>
          </w:p>
        </w:tc>
        <w:tc>
          <w:tcPr>
            <w:tcW w:w="6542" w:type="dxa"/>
            <w:gridSpan w:val="5"/>
            <w:tcBorders>
              <w:top w:val="dashSmallGap" w:sz="4" w:space="0" w:color="auto"/>
              <w:left w:val="single" w:sz="4" w:space="0" w:color="auto"/>
              <w:bottom w:val="single" w:sz="8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140"/>
        </w:trPr>
        <w:tc>
          <w:tcPr>
            <w:tcW w:w="1530" w:type="dxa"/>
            <w:tcBorders>
              <w:top w:val="single" w:sz="8" w:space="0" w:color="auto"/>
              <w:left w:val="threeDEngrave" w:sz="2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申請級位</w:t>
            </w:r>
          </w:p>
        </w:tc>
        <w:tc>
          <w:tcPr>
            <w:tcW w:w="7808" w:type="dxa"/>
            <w:gridSpan w:val="8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⃞</w:t>
            </w:r>
            <w:r w:rsidRPr="00D51FC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永久</w:t>
            </w: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會員</w:t>
            </w:r>
            <w:r w:rsidRPr="00D51FC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r w:rsidRPr="00D51FCD">
              <w:rPr>
                <w:rFonts w:ascii="Arial Unicode MS" w:eastAsia="Arial Unicode MS" w:hAnsi="Arial Unicode MS" w:cs="Arial Unicode MS" w:hint="eastAsia"/>
                <w:color w:val="000000" w:themeColor="text1"/>
                <w:sz w:val="20"/>
                <w:szCs w:val="20"/>
              </w:rPr>
              <w:t>⃞</w:t>
            </w: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會員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(</w:t>
            </w: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 xml:space="preserve">   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年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D51FCD" w:rsidRPr="00D51FCD" w:rsidTr="00807BFF">
        <w:trPr>
          <w:cantSplit/>
          <w:trHeight w:val="140"/>
        </w:trPr>
        <w:tc>
          <w:tcPr>
            <w:tcW w:w="1530" w:type="dxa"/>
            <w:vMerge w:val="restart"/>
            <w:tcBorders>
              <w:top w:val="single" w:sz="8" w:space="0" w:color="auto"/>
              <w:left w:val="threeDEngrave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聯盟</w:t>
            </w: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記錄</w:t>
            </w:r>
          </w:p>
          <w:p w:rsidR="00807BFF" w:rsidRPr="00D51FCD" w:rsidRDefault="00807BFF" w:rsidP="00807BFF">
            <w:pPr>
              <w:jc w:val="center"/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（</w:t>
            </w:r>
            <w:r w:rsidRPr="00D51FCD">
              <w:rPr>
                <w:rFonts w:ascii="Times New Roman" w:eastAsia="標楷體" w:hAnsi="標楷體" w:cs="Times New Roman" w:hint="eastAsia"/>
                <w:color w:val="000000" w:themeColor="text1"/>
                <w:sz w:val="20"/>
                <w:szCs w:val="20"/>
              </w:rPr>
              <w:t>聯盟人員</w:t>
            </w:r>
          </w:p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填註）</w:t>
            </w:r>
          </w:p>
        </w:tc>
        <w:tc>
          <w:tcPr>
            <w:tcW w:w="1230" w:type="dxa"/>
            <w:gridSpan w:val="2"/>
            <w:tcBorders>
              <w:top w:val="single" w:sz="8" w:space="0" w:color="auto"/>
              <w:left w:val="single" w:sz="2" w:space="0" w:color="auto"/>
              <w:bottom w:val="dashSmallGap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收件日期</w:t>
            </w:r>
          </w:p>
        </w:tc>
        <w:tc>
          <w:tcPr>
            <w:tcW w:w="2310" w:type="dxa"/>
            <w:gridSpan w:val="2"/>
            <w:tcBorders>
              <w:top w:val="single" w:sz="8" w:space="0" w:color="auto"/>
              <w:left w:val="single" w:sz="2" w:space="0" w:color="auto"/>
              <w:bottom w:val="dashSmallGap" w:sz="4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tcBorders>
              <w:top w:val="single" w:sz="8" w:space="0" w:color="auto"/>
              <w:left w:val="single" w:sz="2" w:space="0" w:color="auto"/>
              <w:bottom w:val="dashSmallGap" w:sz="4" w:space="0" w:color="auto"/>
            </w:tcBorders>
          </w:tcPr>
          <w:p w:rsidR="00807BFF" w:rsidRPr="00D51FCD" w:rsidRDefault="00807BFF" w:rsidP="00807BFF">
            <w:pPr>
              <w:spacing w:before="100" w:after="10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審查日期</w:t>
            </w:r>
          </w:p>
        </w:tc>
        <w:tc>
          <w:tcPr>
            <w:tcW w:w="3012" w:type="dxa"/>
            <w:gridSpan w:val="2"/>
            <w:tcBorders>
              <w:top w:val="single" w:sz="8" w:space="0" w:color="auto"/>
              <w:left w:val="single" w:sz="2" w:space="0" w:color="auto"/>
              <w:bottom w:val="dashSmallGap" w:sz="4" w:space="0" w:color="auto"/>
              <w:right w:val="threeDEmboss" w:sz="24" w:space="0" w:color="auto"/>
            </w:tcBorders>
          </w:tcPr>
          <w:p w:rsidR="00807BFF" w:rsidRPr="00D51FCD" w:rsidRDefault="00807BFF" w:rsidP="00807BFF">
            <w:pPr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140"/>
        </w:trPr>
        <w:tc>
          <w:tcPr>
            <w:tcW w:w="1530" w:type="dxa"/>
            <w:vMerge/>
            <w:tcBorders>
              <w:top w:val="single" w:sz="2" w:space="0" w:color="auto"/>
              <w:left w:val="threeDEngrave" w:sz="24" w:space="0" w:color="auto"/>
              <w:bottom w:val="single" w:sz="2" w:space="0" w:color="auto"/>
              <w:right w:val="single" w:sz="2" w:space="0" w:color="auto"/>
            </w:tcBorders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通過日期</w:t>
            </w:r>
          </w:p>
        </w:tc>
        <w:tc>
          <w:tcPr>
            <w:tcW w:w="2310" w:type="dxa"/>
            <w:gridSpan w:val="2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  <w:vAlign w:val="center"/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</w:tcBorders>
          </w:tcPr>
          <w:p w:rsidR="00807BFF" w:rsidRPr="00D51FCD" w:rsidRDefault="00807BFF" w:rsidP="00807BFF">
            <w:pPr>
              <w:spacing w:before="100" w:after="10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會員編號</w:t>
            </w:r>
          </w:p>
        </w:tc>
        <w:tc>
          <w:tcPr>
            <w:tcW w:w="3012" w:type="dxa"/>
            <w:gridSpan w:val="2"/>
            <w:tcBorders>
              <w:top w:val="dashSmallGap" w:sz="4" w:space="0" w:color="auto"/>
              <w:left w:val="single" w:sz="2" w:space="0" w:color="auto"/>
              <w:bottom w:val="dashSmallGap" w:sz="4" w:space="0" w:color="auto"/>
              <w:right w:val="threeDEmboss" w:sz="24" w:space="0" w:color="auto"/>
            </w:tcBorders>
          </w:tcPr>
          <w:p w:rsidR="00807BFF" w:rsidRPr="00D51FCD" w:rsidRDefault="00807BFF" w:rsidP="00807BFF">
            <w:pPr>
              <w:spacing w:before="60" w:after="6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51FCD" w:rsidRPr="00D51FCD" w:rsidTr="00807BFF">
        <w:trPr>
          <w:cantSplit/>
          <w:trHeight w:val="140"/>
        </w:trPr>
        <w:tc>
          <w:tcPr>
            <w:tcW w:w="1530" w:type="dxa"/>
            <w:vMerge/>
            <w:tcBorders>
              <w:top w:val="single" w:sz="2" w:space="0" w:color="auto"/>
              <w:left w:val="threeDEngrave" w:sz="24" w:space="0" w:color="auto"/>
              <w:bottom w:val="threeDEmboss" w:sz="24" w:space="0" w:color="auto"/>
              <w:right w:val="single" w:sz="2" w:space="0" w:color="auto"/>
            </w:tcBorders>
          </w:tcPr>
          <w:p w:rsidR="00807BFF" w:rsidRPr="00D51FCD" w:rsidRDefault="00807BFF" w:rsidP="00807BF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30" w:type="dxa"/>
            <w:gridSpan w:val="2"/>
            <w:tcBorders>
              <w:top w:val="dashSmallGap" w:sz="4" w:space="0" w:color="auto"/>
              <w:left w:val="single" w:sz="2" w:space="0" w:color="auto"/>
              <w:bottom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20" w:after="12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備</w:t>
            </w:r>
            <w:r w:rsidRPr="00D51FC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00D51FCD">
              <w:rPr>
                <w:rFonts w:ascii="Times New Roman" w:eastAsia="標楷體" w:hAnsi="標楷體" w:cs="Times New Roman"/>
                <w:color w:val="000000" w:themeColor="text1"/>
                <w:sz w:val="20"/>
                <w:szCs w:val="20"/>
              </w:rPr>
              <w:t>註</w:t>
            </w:r>
          </w:p>
        </w:tc>
        <w:tc>
          <w:tcPr>
            <w:tcW w:w="6578" w:type="dxa"/>
            <w:gridSpan w:val="6"/>
            <w:tcBorders>
              <w:top w:val="dashSmallGap" w:sz="4" w:space="0" w:color="auto"/>
              <w:left w:val="single" w:sz="2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807BFF" w:rsidRPr="00D51FCD" w:rsidRDefault="00807BFF" w:rsidP="00807BFF">
            <w:pPr>
              <w:spacing w:before="100" w:after="10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807BFF" w:rsidRPr="00D51FCD" w:rsidRDefault="00807BFF" w:rsidP="00807BFF">
      <w:pPr>
        <w:ind w:leftChars="-295" w:left="-708"/>
        <w:rPr>
          <w:rFonts w:ascii="Times New Roman" w:eastAsia="新細明體" w:hAnsi="Times New Roman" w:cs="Times New Roman"/>
          <w:color w:val="000000" w:themeColor="text1"/>
          <w:szCs w:val="24"/>
        </w:rPr>
      </w:pPr>
      <w:r w:rsidRPr="00D51FCD">
        <w:rPr>
          <w:rFonts w:ascii="Times New Roman" w:eastAsia="標楷體" w:hAnsi="Times New Roman" w:cs="Times New Roman"/>
          <w:color w:val="000000" w:themeColor="text1"/>
          <w:sz w:val="28"/>
          <w:szCs w:val="24"/>
        </w:rPr>
        <w:t xml:space="preserve">     </w:t>
      </w:r>
    </w:p>
    <w:p w:rsidR="00807BFF" w:rsidRPr="00D51FCD" w:rsidRDefault="00807BFF" w:rsidP="00807BFF">
      <w:pPr>
        <w:ind w:left="1278" w:hangingChars="355" w:hanging="1278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sectPr w:rsidR="00807BFF" w:rsidRPr="00D51FCD" w:rsidSect="001F7428">
      <w:pgSz w:w="11906" w:h="16838"/>
      <w:pgMar w:top="1440" w:right="424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C62" w:rsidRDefault="00D10C62" w:rsidP="005A489A">
      <w:r>
        <w:separator/>
      </w:r>
    </w:p>
  </w:endnote>
  <w:endnote w:type="continuationSeparator" w:id="0">
    <w:p w:rsidR="00D10C62" w:rsidRDefault="00D10C62" w:rsidP="005A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C62" w:rsidRDefault="00D10C62" w:rsidP="005A489A">
      <w:r>
        <w:separator/>
      </w:r>
    </w:p>
  </w:footnote>
  <w:footnote w:type="continuationSeparator" w:id="0">
    <w:p w:rsidR="00D10C62" w:rsidRDefault="00D10C62" w:rsidP="005A4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D0707"/>
    <w:multiLevelType w:val="hybridMultilevel"/>
    <w:tmpl w:val="9A704D96"/>
    <w:lvl w:ilvl="0" w:tplc="1D4C3BCE">
      <w:start w:val="1"/>
      <w:numFmt w:val="decimal"/>
      <w:lvlText w:val="(%1)"/>
      <w:lvlJc w:val="left"/>
      <w:pPr>
        <w:ind w:left="175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">
    <w:nsid w:val="31E43692"/>
    <w:multiLevelType w:val="hybridMultilevel"/>
    <w:tmpl w:val="81E6F986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2">
    <w:nsid w:val="478333FE"/>
    <w:multiLevelType w:val="hybridMultilevel"/>
    <w:tmpl w:val="B69287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A224F88"/>
    <w:multiLevelType w:val="hybridMultilevel"/>
    <w:tmpl w:val="95683D58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66"/>
    <w:rsid w:val="00057689"/>
    <w:rsid w:val="00062F7F"/>
    <w:rsid w:val="00066C11"/>
    <w:rsid w:val="000E2FEE"/>
    <w:rsid w:val="00105957"/>
    <w:rsid w:val="00141A90"/>
    <w:rsid w:val="001E1B27"/>
    <w:rsid w:val="001F7428"/>
    <w:rsid w:val="00210451"/>
    <w:rsid w:val="00225AB4"/>
    <w:rsid w:val="002518F2"/>
    <w:rsid w:val="002F4E92"/>
    <w:rsid w:val="003251CE"/>
    <w:rsid w:val="003A7366"/>
    <w:rsid w:val="00426239"/>
    <w:rsid w:val="00436950"/>
    <w:rsid w:val="00463585"/>
    <w:rsid w:val="00487F29"/>
    <w:rsid w:val="004B0E6E"/>
    <w:rsid w:val="004B3CC2"/>
    <w:rsid w:val="00505CDD"/>
    <w:rsid w:val="005A489A"/>
    <w:rsid w:val="005F5498"/>
    <w:rsid w:val="00651C19"/>
    <w:rsid w:val="006B7532"/>
    <w:rsid w:val="006D6F94"/>
    <w:rsid w:val="006E1ED3"/>
    <w:rsid w:val="00733E50"/>
    <w:rsid w:val="00807BFF"/>
    <w:rsid w:val="00834288"/>
    <w:rsid w:val="008465AE"/>
    <w:rsid w:val="0088071E"/>
    <w:rsid w:val="00920B72"/>
    <w:rsid w:val="009A0CE2"/>
    <w:rsid w:val="009E34D5"/>
    <w:rsid w:val="00A3026A"/>
    <w:rsid w:val="00A36BF0"/>
    <w:rsid w:val="00B45C05"/>
    <w:rsid w:val="00B8598F"/>
    <w:rsid w:val="00C91A65"/>
    <w:rsid w:val="00CF1EE6"/>
    <w:rsid w:val="00D10C62"/>
    <w:rsid w:val="00D51FCD"/>
    <w:rsid w:val="00D57884"/>
    <w:rsid w:val="00D944F5"/>
    <w:rsid w:val="00DB20BB"/>
    <w:rsid w:val="00DB559B"/>
    <w:rsid w:val="00DB7910"/>
    <w:rsid w:val="00DD0B5E"/>
    <w:rsid w:val="00DD3CD0"/>
    <w:rsid w:val="00DF1530"/>
    <w:rsid w:val="00E42AD8"/>
    <w:rsid w:val="00EA712F"/>
    <w:rsid w:val="00EC1FC0"/>
    <w:rsid w:val="00F26C49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11329-30F4-4743-A6F1-6E07E60E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C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48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4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489A"/>
    <w:rPr>
      <w:sz w:val="20"/>
      <w:szCs w:val="20"/>
    </w:rPr>
  </w:style>
  <w:style w:type="paragraph" w:styleId="a7">
    <w:name w:val="List Paragraph"/>
    <w:basedOn w:val="a"/>
    <w:uiPriority w:val="34"/>
    <w:qFormat/>
    <w:rsid w:val="0010595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A7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71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F4C8-239C-47CA-A1D7-4789464A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1865</Characters>
  <Application>Microsoft Office Word</Application>
  <DocSecurity>0</DocSecurity>
  <Lines>15</Lines>
  <Paragraphs>4</Paragraphs>
  <ScaleCrop>false</ScaleCrop>
  <Company>NCU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polaris</cp:lastModifiedBy>
  <cp:revision>3</cp:revision>
  <cp:lastPrinted>2013-04-24T08:41:00Z</cp:lastPrinted>
  <dcterms:created xsi:type="dcterms:W3CDTF">2013-07-01T01:42:00Z</dcterms:created>
  <dcterms:modified xsi:type="dcterms:W3CDTF">2013-09-16T07:26:00Z</dcterms:modified>
</cp:coreProperties>
</file>