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Anexo v0.4 — Logica operativa de Mover proyecto completo</w:t>
      </w:r>
    </w:p>
    <w:p>
      <w:pPr>
        <w:pStyle w:val="Heading2"/>
      </w:pPr>
      <w:r>
        <w:rPr>
          <w:color w:val="2E74B5"/>
        </w:rPr>
        <w:t>Programacion real · Reglas operativas de simulacion</w:t>
      </w:r>
    </w:p>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Campo</w:t>
            </w:r>
          </w:p>
        </w:tc>
        <w:tc>
          <w:tcPr>
            <w:tcW w:type="dxa" w:w="4320"/>
          </w:tcPr>
          <w:p>
            <w:pPr>
              <w:jc w:val="center"/>
            </w:pPr>
            <w:r>
              <w:rPr>
                <w:b/>
              </w:rPr>
              <w:t>Valor</w:t>
            </w:r>
          </w:p>
        </w:tc>
      </w:tr>
      <w:tr>
        <w:tc>
          <w:tcPr>
            <w:tcW w:type="dxa" w:w="4320"/>
          </w:tcPr>
          <w:p>
            <w:r>
              <w:t>Fecha</w:t>
            </w:r>
          </w:p>
        </w:tc>
        <w:tc>
          <w:tcPr>
            <w:tcW w:type="dxa" w:w="4320"/>
          </w:tcPr>
          <w:p>
            <w:r>
              <w:t>2026-06-22</w:t>
            </w:r>
          </w:p>
        </w:tc>
      </w:tr>
      <w:tr>
        <w:tc>
          <w:tcPr>
            <w:tcW w:type="dxa" w:w="4320"/>
          </w:tcPr>
          <w:p>
            <w:r>
              <w:t>Version base</w:t>
            </w:r>
          </w:p>
        </w:tc>
        <w:tc>
          <w:tcPr>
            <w:tcW w:type="dxa" w:w="4320"/>
          </w:tcPr>
          <w:p>
            <w:r>
              <w:t>v0.3</w:t>
            </w:r>
          </w:p>
        </w:tc>
      </w:tr>
      <w:tr>
        <w:tc>
          <w:tcPr>
            <w:tcW w:type="dxa" w:w="4320"/>
          </w:tcPr>
          <w:p>
            <w:r>
              <w:t>Version resultante</w:t>
            </w:r>
          </w:p>
        </w:tc>
        <w:tc>
          <w:tcPr>
            <w:tcW w:type="dxa" w:w="4320"/>
          </w:tcPr>
          <w:p>
            <w:r>
              <w:t>v0.4 (ajustes Codex aplicados)</w:t>
            </w:r>
          </w:p>
        </w:tc>
      </w:tr>
      <w:tr>
        <w:tc>
          <w:tcPr>
            <w:tcW w:type="dxa" w:w="4320"/>
          </w:tcPr>
          <w:p>
            <w:r>
              <w:t>Caracter</w:t>
            </w:r>
          </w:p>
        </w:tc>
        <w:tc>
          <w:tcPr>
            <w:tcW w:type="dxa" w:w="4320"/>
          </w:tcPr>
          <w:p>
            <w:r>
              <w:t>Explicacion de por que fallo la implementacion anterior, reglas correctas, ejemplos operativos, pseudocodigo con capacidad disponible real, y checklist</w:t>
            </w:r>
          </w:p>
        </w:tc>
      </w:tr>
    </w:tbl>
    <w:p>
      <w:r>
        <w:br w:type="page"/>
      </w:r>
    </w:p>
    <w:p>
      <w:pPr>
        <w:pStyle w:val="Heading2"/>
      </w:pPr>
      <w:r>
        <w:rPr>
          <w:color w:val="2E74B5"/>
        </w:rPr>
        <w:t>A. Por que fallo la implementacion anterior</w:t>
      </w:r>
    </w:p>
    <w:p>
      <w:pPr>
        <w:pStyle w:val="Heading3"/>
      </w:pPr>
      <w:r>
        <w:t>A.1. El commit revertido: 951e95d1</w:t>
      </w:r>
    </w:p>
    <w:p>
      <w:r>
        <w:t>El commit 951e95d1 (Add full project move recalculation) introdujo _simulate_prog_move_full. Fue revertido mediante 615975ac porque fallo la validacion funcional.</w:t>
      </w:r>
    </w:p>
    <w:p>
      <w:pPr>
        <w:pStyle w:val="Heading3"/>
      </w:pPr>
      <w:r>
        <w:t>A.2. Los tres errores fundamentales</w:t>
      </w:r>
    </w:p>
    <w:p>
      <w:r>
        <w:rPr>
          <w:b/>
        </w:rPr>
        <w:t>Error 1 — M3 dejaba carga residual en origen:</w:t>
      </w:r>
    </w:p>
    <w:p>
      <w:r>
        <w:rPr>
          <w:rFonts w:ascii="Courier New" w:hAnsi="Courier New"/>
          <w:sz w:val="16"/>
        </w:rPr>
        <w:t>if _colocado_h &gt;= _carga_total_h - 0.001:</w:t>
        <w:br/>
        <w:t xml:space="preserve">    # Movimiento completo: eliminar filas de origen  &lt;- CORRECTO</w:t>
        <w:br/>
        <w:t>else:</w:t>
        <w:br/>
        <w:t xml:space="preserve">    # Movimiento parcial: reducir origen por lo colocado  &lt;- INCORRECTO</w:t>
        <w:br/>
        <w:t xml:space="preserve">    _reduccion_restante_m3 = _colocado_h</w:t>
      </w:r>
    </w:p>
    <w:p>
      <w:r>
        <w:t>Cuando el destino no absorbia toda la carga, la rama movimiento parcial reducia el origen solo en las horas que cabian en destino. El resto permanecia en origen. Esto viola la regla fundamental: tras mover completo, el origen debe quedar vacio.</w:t>
      </w:r>
    </w:p>
    <w:p/>
    <w:p>
      <w:r>
        <w:rPr>
          <w:b/>
        </w:rPr>
        <w:t>Error 2 — El checkbox confirmaba movimiento parcial:</w:t>
      </w:r>
    </w:p>
    <w:p>
      <w:r>
        <w:t>Texto incorrecto: Confirmo la semana de transicion y acepto el movimiento parcial.</w:t>
      </w:r>
    </w:p>
    <w:p/>
    <w:p>
      <w:r>
        <w:rPr>
          <w:b/>
        </w:rPr>
        <w:t>Error 3 — La UI mezclaba mover + ampliar simultaneamente:</w:t>
      </w:r>
    </w:p>
    <w:p>
      <w:r>
        <w:rPr>
          <w:rFonts w:ascii="Courier New" w:hAnsi="Courier New"/>
          <w:sz w:val="16"/>
        </w:rPr>
        <w:t># Bloqueo: ampliar + mover completo recalculado</w:t>
        <w:br/>
        <w:t>if _comb_ok and _ml_has_sel and _as_has_sel:</w:t>
      </w:r>
    </w:p>
    <w:p>
      <w:r>
        <w:t>La condicion permitia que el usuario tuviera seleccionadas Mover linea Y Ampliar semanas para el mismo proyecto. Son acciones incompatibles en la misma ronda.</w:t>
      </w:r>
    </w:p>
    <w:p>
      <w:pPr>
        <w:pStyle w:val="Heading3"/>
      </w:pPr>
      <w:r>
        <w:t>A.3. La causa raiz</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Concepto</w:t>
            </w:r>
          </w:p>
        </w:tc>
        <w:tc>
          <w:tcPr>
            <w:tcW w:type="dxa" w:w="2880"/>
          </w:tcPr>
          <w:p>
            <w:pPr>
              <w:jc w:val="center"/>
            </w:pPr>
            <w:r>
              <w:rPr>
                <w:b/>
              </w:rPr>
              <w:t>Primera ronda</w:t>
            </w:r>
          </w:p>
        </w:tc>
        <w:tc>
          <w:tcPr>
            <w:tcW w:type="dxa" w:w="2880"/>
          </w:tcPr>
          <w:p>
            <w:pPr>
              <w:jc w:val="center"/>
            </w:pPr>
            <w:r>
              <w:rPr>
                <w:b/>
              </w:rPr>
              <w:t>Segunda ronda</w:t>
            </w:r>
          </w:p>
        </w:tc>
      </w:tr>
      <w:tr>
        <w:tc>
          <w:tcPr>
            <w:tcW w:type="dxa" w:w="2880"/>
          </w:tcPr>
          <w:p>
            <w:r>
              <w:t>Mover completo</w:t>
            </w:r>
          </w:p>
        </w:tc>
        <w:tc>
          <w:tcPr>
            <w:tcW w:type="dxa" w:w="2880"/>
          </w:tcPr>
          <w:p>
            <w:r>
              <w:t>Mueve TODO el proyecto; origen vacio; acortamiento con cap. disponible real si cabe; deficit vivo en destino si no cabe</w:t>
            </w:r>
          </w:p>
        </w:tc>
        <w:tc>
          <w:tcPr>
            <w:tcW w:type="dxa" w:w="2880"/>
          </w:tcPr>
          <w:p>
            <w:r>
              <w:t>No es accion normal (F6 de v0.3)</w:t>
            </w:r>
          </w:p>
        </w:tc>
      </w:tr>
      <w:tr>
        <w:tc>
          <w:tcPr>
            <w:tcW w:type="dxa" w:w="2880"/>
          </w:tcPr>
          <w:p>
            <w:r>
              <w:t>Ampliar semanas</w:t>
            </w:r>
          </w:p>
        </w:tc>
        <w:tc>
          <w:tcPr>
            <w:tcW w:type="dxa" w:w="2880"/>
          </w:tcPr>
          <w:p>
            <w:r>
              <w:t>Accion independiente en la misma linea</w:t>
            </w:r>
          </w:p>
        </w:tc>
        <w:tc>
          <w:tcPr>
            <w:tcW w:type="dxa" w:w="2880"/>
          </w:tcPr>
          <w:p>
            <w:r>
              <w:t>Accion para tratar deficit residual</w:t>
            </w:r>
          </w:p>
        </w:tc>
      </w:tr>
      <w:tr>
        <w:tc>
          <w:tcPr>
            <w:tcW w:type="dxa" w:w="2880"/>
          </w:tcPr>
          <w:p>
            <w:r>
              <w:t>Reprogramar residual</w:t>
            </w:r>
          </w:p>
        </w:tc>
        <w:tc>
          <w:tcPr>
            <w:tcW w:type="dxa" w:w="2880"/>
          </w:tcPr>
          <w:p>
            <w:r>
              <w:t>No disponible</w:t>
            </w:r>
          </w:p>
        </w:tc>
        <w:tc>
          <w:tcPr>
            <w:tcW w:type="dxa" w:w="2880"/>
          </w:tcPr>
          <w:p>
            <w:r>
              <w:t>Accion para mover el EXCESO</w:t>
            </w:r>
          </w:p>
        </w:tc>
      </w:tr>
    </w:tbl>
    <w:p>
      <w:r>
        <w:br w:type="page"/>
      </w:r>
    </w:p>
    <w:p>
      <w:pPr>
        <w:pStyle w:val="Heading2"/>
      </w:pPr>
      <w:r>
        <w:rPr>
          <w:color w:val="2E74B5"/>
        </w:rPr>
        <w:t>B. Por que mover completo no puede dejar carga en origen</w:t>
      </w:r>
    </w:p>
    <w:p>
      <w:pPr>
        <w:pStyle w:val="ListBullet"/>
      </w:pPr>
      <w:r>
        <w:t>Un proyecto en produccion ocupa fisicamente una linea. Mover completo a otra linea significa que el proyecto ya no esta en la linea origen desde la semana de aplicacion.</w:t>
      </w:r>
    </w:p>
    <w:p>
      <w:pPr>
        <w:pStyle w:val="ListBullet"/>
      </w:pPr>
      <w:r>
        <w:t>Dejar carga en origen crea una situacion imposible: la linea origen reporta trabajo de un proyecto que ya no esta ahi; la linea destino tambien lo reporta.</w:t>
      </w:r>
    </w:p>
    <w:p>
      <w:pPr>
        <w:pStyle w:val="ListBullet"/>
      </w:pPr>
      <w:r>
        <w:t>La regla B3 (no se pierden horas) no justifica dejar carga en origen. Con Opcion A, todas las horas pasan a destino. El deficit en destino es el problema a resolver en segunda ronda.</w:t>
      </w:r>
    </w:p>
    <w:p>
      <w:pPr>
        <w:pStyle w:val="Heading2"/>
      </w:pPr>
      <w:r>
        <w:rPr>
          <w:color w:val="2E74B5"/>
        </w:rPr>
        <w:t>C. Por que no se puede mover y ampliar en la misma accion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Mover completo</w:t>
            </w:r>
          </w:p>
        </w:tc>
        <w:tc>
          <w:tcPr>
            <w:tcW w:type="dxa" w:w="4320"/>
          </w:tcPr>
          <w:p>
            <w:pPr>
              <w:jc w:val="center"/>
            </w:pPr>
            <w:r>
              <w:rPr>
                <w:b/>
              </w:rPr>
              <w:t>Ampliar semanas</w:t>
            </w:r>
          </w:p>
        </w:tc>
      </w:tr>
      <w:tr>
        <w:tc>
          <w:tcPr>
            <w:tcW w:type="dxa" w:w="4320"/>
          </w:tcPr>
          <w:p>
            <w:r>
              <w:t>Cambia la linea del proyecto</w:t>
            </w:r>
          </w:p>
        </w:tc>
        <w:tc>
          <w:tcPr>
            <w:tcW w:type="dxa" w:w="4320"/>
          </w:tcPr>
          <w:p>
            <w:r>
              <w:t>No cambia la linea</w:t>
            </w:r>
          </w:p>
        </w:tc>
      </w:tr>
      <w:tr>
        <w:tc>
          <w:tcPr>
            <w:tcW w:type="dxa" w:w="4320"/>
          </w:tcPr>
          <w:p>
            <w:r>
              <w:t>Puede acortar con cap. disponible real; nunca alarga automaticamente</w:t>
            </w:r>
          </w:p>
        </w:tc>
        <w:tc>
          <w:tcPr>
            <w:tcW w:type="dxa" w:w="4320"/>
          </w:tcPr>
          <w:p>
            <w:r>
              <w:t>Extiende la duracion temporalmente</w:t>
            </w:r>
          </w:p>
        </w:tc>
      </w:tr>
      <w:tr>
        <w:tc>
          <w:tcPr>
            <w:tcW w:type="dxa" w:w="4320"/>
          </w:tcPr>
          <w:p>
            <w:r>
              <w:t>Elimina todo de origen</w:t>
            </w:r>
          </w:p>
        </w:tc>
        <w:tc>
          <w:tcPr>
            <w:tcW w:type="dxa" w:w="4320"/>
          </w:tcPr>
          <w:p>
            <w:r>
              <w:t>No hay origen que vaciar</w:t>
            </w:r>
          </w:p>
        </w:tc>
      </w:tr>
      <w:tr>
        <w:tc>
          <w:tcPr>
            <w:tcW w:type="dxa" w:w="4320"/>
          </w:tcPr>
          <w:p>
            <w:r>
              <w:t>El deficit queda en destino (si no cabe)</w:t>
            </w:r>
          </w:p>
        </w:tc>
        <w:tc>
          <w:tcPr>
            <w:tcW w:type="dxa" w:w="4320"/>
          </w:tcPr>
          <w:p>
            <w:r>
              <w:t>El deficit puede resolverse con semanas extra</w:t>
            </w:r>
          </w:p>
        </w:tc>
      </w:tr>
    </w:tbl>
    <w:p>
      <w:r>
        <w:t>Mensaje de error bloqueante (PT-25): No se puede mover y ampliar el mismo proyecto en una sola accion. Aplica una accion y revisa la segunda ronda.</w:t>
      </w:r>
    </w:p>
    <w:p>
      <w:r>
        <w:br w:type="page"/>
      </w:r>
    </w:p>
    <w:p>
      <w:pPr>
        <w:pStyle w:val="Heading2"/>
      </w:pPr>
      <w:r>
        <w:rPr>
          <w:color w:val="2E74B5"/>
        </w:rPr>
        <w:t>D. Por que el deficit queda en destino</w:t>
      </w:r>
    </w:p>
    <w:p>
      <w:pPr>
        <w:pStyle w:val="ListBullet"/>
      </w:pPr>
      <w:r>
        <w:t>El proyecto esta en destino. Los operarios de destino son los responsables del proyecto desde el momento del movimiento.</w:t>
      </w:r>
    </w:p>
    <w:p>
      <w:pPr>
        <w:pStyle w:val="ListBullet"/>
      </w:pPr>
      <w:r>
        <w:t>El problema es de capacidad en destino. No es motivo para devolver el proyecto a origen.</w:t>
      </w:r>
    </w:p>
    <w:p>
      <w:pPr>
        <w:pStyle w:val="ListBullet"/>
      </w:pPr>
      <w:r>
        <w:t>La segunda ronda tiene las herramientas para resolverlo: ampliar semanas, reprogramar residual, o no actuar.</w:t>
      </w:r>
    </w:p>
    <w:p>
      <w:pPr>
        <w:pStyle w:val="ListBullet"/>
      </w:pPr>
      <w:r>
        <w:t>La app no ha fallado si hay deficit en destino. Ha hecho su trabajo: movio el proyecto, conservo las horas, y mostro el problema real.</w:t>
      </w:r>
    </w:p>
    <w:p>
      <w:pPr>
        <w:pStyle w:val="Heading2"/>
      </w:pPr>
      <w:r>
        <w:rPr>
          <w:color w:val="2E74B5"/>
        </w:rPr>
        <w:t>E. Por que se elige Opcion A frente a Opcion B (caso de deficit)</w:t>
      </w:r>
    </w:p>
    <w:p>
      <w:r>
        <w:rPr>
          <w:i/>
          <w:color w:val="555555"/>
        </w:rPr>
        <w:t>CONTEXTO: Opcion A y Opcion B solo aplican cuando el proyecto NO cabe dentro del tramo original en destino. Cuando el destino tiene mas capacidad disponible real y el proyecto SI cabe en menos semanas, el movimiento produce el acortamiento y no hay deficit que representar. Las opciones A y B son irrelevantes en ese caso.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Criterio</w:t>
            </w:r>
          </w:p>
        </w:tc>
        <w:tc>
          <w:tcPr>
            <w:tcW w:type="dxa" w:w="2880"/>
          </w:tcPr>
          <w:p>
            <w:pPr>
              <w:jc w:val="center"/>
            </w:pPr>
            <w:r>
              <w:rPr>
                <w:b/>
              </w:rPr>
              <w:t>Opcion A (elegida)</w:t>
            </w:r>
          </w:p>
        </w:tc>
        <w:tc>
          <w:tcPr>
            <w:tcW w:type="dxa" w:w="2880"/>
          </w:tcPr>
          <w:p>
            <w:pPr>
              <w:jc w:val="center"/>
            </w:pPr>
            <w:r>
              <w:rPr>
                <w:b/>
              </w:rPr>
              <w:t>Opcion B (descartada)</w:t>
            </w:r>
          </w:p>
        </w:tc>
      </w:tr>
      <w:tr>
        <w:tc>
          <w:tcPr>
            <w:tcW w:type="dxa" w:w="2880"/>
          </w:tcPr>
          <w:p>
            <w:r>
              <w:t>Fidelidad industrial</w:t>
            </w:r>
          </w:p>
        </w:tc>
        <w:tc>
          <w:tcPr>
            <w:tcW w:type="dxa" w:w="2880"/>
          </w:tcPr>
          <w:p>
            <w:r>
              <w:t>El proyecto mantiene su ritmo semanal real</w:t>
            </w:r>
          </w:p>
        </w:tc>
        <w:tc>
          <w:tcPr>
            <w:tcW w:type="dxa" w:w="2880"/>
          </w:tcPr>
          <w:p>
            <w:r>
              <w:t>El pico al final no representa como trabaja una linea</w:t>
            </w:r>
          </w:p>
        </w:tc>
      </w:tr>
      <w:tr>
        <w:tc>
          <w:tcPr>
            <w:tcW w:type="dxa" w:w="2880"/>
          </w:tcPr>
          <w:p>
            <w:r>
              <w:t>Legibilidad del Gantt</w:t>
            </w:r>
          </w:p>
        </w:tc>
        <w:tc>
          <w:tcPr>
            <w:tcW w:type="dxa" w:w="2880"/>
          </w:tcPr>
          <w:p>
            <w:r>
              <w:t>El deficit se ve en las semanas donde ocurre (PT-26: no hay pico tipo Opcion B)</w:t>
            </w:r>
          </w:p>
        </w:tc>
        <w:tc>
          <w:tcPr>
            <w:tcW w:type="dxa" w:w="2880"/>
          </w:tcPr>
          <w:p>
            <w:r>
              <w:t>El pico artificial puede confundirse con error de datos</w:t>
            </w:r>
          </w:p>
        </w:tc>
      </w:tr>
      <w:tr>
        <w:tc>
          <w:tcPr>
            <w:tcW w:type="dxa" w:w="2880"/>
          </w:tcPr>
          <w:p>
            <w:r>
              <w:t>Decisiones en segunda ronda</w:t>
            </w:r>
          </w:p>
        </w:tc>
        <w:tc>
          <w:tcPr>
            <w:tcW w:type="dxa" w:w="2880"/>
          </w:tcPr>
          <w:p>
            <w:r>
              <w:t>El planner ve exactamente que semanas tienen problema</w:t>
            </w:r>
          </w:p>
        </w:tc>
        <w:tc>
          <w:tcPr>
            <w:tcW w:type="dxa" w:w="2880"/>
          </w:tcPr>
          <w:p>
            <w:r>
              <w:t>El pico no mapea directamente a semanas individuales</w:t>
            </w:r>
          </w:p>
        </w:tc>
      </w:tr>
      <w:tr>
        <w:tc>
          <w:tcPr>
            <w:tcW w:type="dxa" w:w="2880"/>
          </w:tcPr>
          <w:p>
            <w:r>
              <w:t>Conservacion de horas</w:t>
            </w:r>
          </w:p>
        </w:tc>
        <w:tc>
          <w:tcPr>
            <w:tcW w:type="dxa" w:w="2880"/>
          </w:tcPr>
          <w:p>
            <w:r>
              <w:t>Trivial: mismas horas, distinta linea</w:t>
            </w:r>
          </w:p>
        </w:tc>
        <w:tc>
          <w:tcPr>
            <w:tcW w:type="dxa" w:w="2880"/>
          </w:tcPr>
          <w:p>
            <w:r>
              <w:t>Requiere gestionar el pico como fila especial</w:t>
            </w:r>
          </w:p>
        </w:tc>
      </w:tr>
      <w:tr>
        <w:tc>
          <w:tcPr>
            <w:tcW w:type="dxa" w:w="2880"/>
          </w:tcPr>
          <w:p>
            <w:r>
              <w:t>Complejidad de implementacion</w:t>
            </w:r>
          </w:p>
        </w:tc>
        <w:tc>
          <w:tcPr>
            <w:tcW w:type="dxa" w:w="2880"/>
          </w:tcPr>
          <w:p>
            <w:r>
              <w:t>5-10 lineas: relabel de filas</w:t>
            </w:r>
          </w:p>
        </w:tc>
        <w:tc>
          <w:tcPr>
            <w:tcW w:type="dxa" w:w="2880"/>
          </w:tcPr>
          <w:p>
            <w:r>
              <w:t>&gt;100 lineas: loop con horizonte, gestion de pico</w:t>
            </w:r>
          </w:p>
        </w:tc>
      </w:tr>
      <w:tr>
        <w:tc>
          <w:tcPr>
            <w:tcW w:type="dxa" w:w="2880"/>
          </w:tcPr>
          <w:p>
            <w:r>
              <w:t>Riesgo de regresion</w:t>
            </w:r>
          </w:p>
        </w:tc>
        <w:tc>
          <w:tcPr>
            <w:tcW w:type="dxa" w:w="2880"/>
          </w:tcPr>
          <w:p>
            <w:r>
              <w:t>Minimo: similar a _simulate_prog_move_line existente</w:t>
            </w:r>
          </w:p>
        </w:tc>
        <w:tc>
          <w:tcPr>
            <w:tcW w:type="dxa" w:w="2880"/>
          </w:tcPr>
          <w:p>
            <w:r>
              <w:t>Alto: el commit revertido ya mostro este riesgo</w:t>
            </w:r>
          </w:p>
        </w:tc>
      </w:tr>
    </w:tbl>
    <w:p>
      <w:r>
        <w:br w:type="page"/>
      </w:r>
    </w:p>
    <w:p>
      <w:pPr>
        <w:pStyle w:val="Heading2"/>
      </w:pPr>
      <w:r>
        <w:rPr>
          <w:color w:val="2E74B5"/>
        </w:rPr>
        <w:t>F. Ejemplos operativos</w:t>
      </w:r>
    </w:p>
    <w:p>
      <w:pPr>
        <w:pStyle w:val="Heading3"/>
      </w:pPr>
      <w:r>
        <w:t>F.1. Caso nominal — Destino con misma capacidad</w:t>
      </w:r>
    </w:p>
    <w:p>
      <w:r>
        <w:t>PRY-005 en N1-L10 de S8 a S12, 100 h/sem. Destino N1-L11 con 100 h/sem disponibles reales.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Semana</w:t>
            </w:r>
          </w:p>
        </w:tc>
        <w:tc>
          <w:tcPr>
            <w:tcW w:type="dxa" w:w="1728"/>
          </w:tcPr>
          <w:p>
            <w:pPr>
              <w:jc w:val="center"/>
            </w:pPr>
            <w:r>
              <w:rPr>
                <w:b/>
              </w:rPr>
              <w:t>N1-L10 antes</w:t>
            </w:r>
          </w:p>
        </w:tc>
        <w:tc>
          <w:tcPr>
            <w:tcW w:type="dxa" w:w="1728"/>
          </w:tcPr>
          <w:p>
            <w:pPr>
              <w:jc w:val="center"/>
            </w:pPr>
            <w:r>
              <w:rPr>
                <w:b/>
              </w:rPr>
              <w:t>N1-L11 antes</w:t>
            </w:r>
          </w:p>
        </w:tc>
        <w:tc>
          <w:tcPr>
            <w:tcW w:type="dxa" w:w="1728"/>
          </w:tcPr>
          <w:p>
            <w:pPr>
              <w:jc w:val="center"/>
            </w:pPr>
            <w:r>
              <w:rPr>
                <w:b/>
              </w:rPr>
              <w:t>N1-L10 despues</w:t>
            </w:r>
          </w:p>
        </w:tc>
        <w:tc>
          <w:tcPr>
            <w:tcW w:type="dxa" w:w="1728"/>
          </w:tcPr>
          <w:p>
            <w:pPr>
              <w:jc w:val="center"/>
            </w:pPr>
            <w:r>
              <w:rPr>
                <w:b/>
              </w:rPr>
              <w:t>N1-L11 despues</w:t>
            </w:r>
          </w:p>
        </w:tc>
      </w:tr>
      <w:tr>
        <w:tc>
          <w:tcPr>
            <w:tcW w:type="dxa" w:w="1728"/>
          </w:tcPr>
          <w:p>
            <w:r>
              <w:t>S8</w:t>
            </w:r>
          </w:p>
        </w:tc>
        <w:tc>
          <w:tcPr>
            <w:tcW w:type="dxa" w:w="1728"/>
          </w:tcPr>
          <w:p>
            <w:r>
              <w:t>100 h</w:t>
            </w:r>
          </w:p>
        </w:tc>
        <w:tc>
          <w:tcPr>
            <w:tcW w:type="dxa" w:w="1728"/>
          </w:tcPr>
          <w:p>
            <w:r>
              <w:t>0 h</w:t>
            </w:r>
          </w:p>
        </w:tc>
        <w:tc>
          <w:tcPr>
            <w:tcW w:type="dxa" w:w="1728"/>
          </w:tcPr>
          <w:p>
            <w:r>
              <w:t>0 h</w:t>
            </w:r>
          </w:p>
        </w:tc>
        <w:tc>
          <w:tcPr>
            <w:tcW w:type="dxa" w:w="1728"/>
          </w:tcPr>
          <w:p>
            <w:r>
              <w:t>100 h</w:t>
            </w:r>
          </w:p>
        </w:tc>
      </w:tr>
      <w:tr>
        <w:tc>
          <w:tcPr>
            <w:tcW w:type="dxa" w:w="1728"/>
          </w:tcPr>
          <w:p>
            <w:r>
              <w:t>S9</w:t>
            </w:r>
          </w:p>
        </w:tc>
        <w:tc>
          <w:tcPr>
            <w:tcW w:type="dxa" w:w="1728"/>
          </w:tcPr>
          <w:p>
            <w:r>
              <w:t>100 h</w:t>
            </w:r>
          </w:p>
        </w:tc>
        <w:tc>
          <w:tcPr>
            <w:tcW w:type="dxa" w:w="1728"/>
          </w:tcPr>
          <w:p>
            <w:r>
              <w:t>0 h</w:t>
            </w:r>
          </w:p>
        </w:tc>
        <w:tc>
          <w:tcPr>
            <w:tcW w:type="dxa" w:w="1728"/>
          </w:tcPr>
          <w:p>
            <w:r>
              <w:t>0 h</w:t>
            </w:r>
          </w:p>
        </w:tc>
        <w:tc>
          <w:tcPr>
            <w:tcW w:type="dxa" w:w="1728"/>
          </w:tcPr>
          <w:p>
            <w:r>
              <w:t>100 h</w:t>
            </w:r>
          </w:p>
        </w:tc>
      </w:tr>
      <w:tr>
        <w:tc>
          <w:tcPr>
            <w:tcW w:type="dxa" w:w="1728"/>
          </w:tcPr>
          <w:p>
            <w:r>
              <w:t>S10</w:t>
            </w:r>
          </w:p>
        </w:tc>
        <w:tc>
          <w:tcPr>
            <w:tcW w:type="dxa" w:w="1728"/>
          </w:tcPr>
          <w:p>
            <w:r>
              <w:t>100 h</w:t>
            </w:r>
          </w:p>
        </w:tc>
        <w:tc>
          <w:tcPr>
            <w:tcW w:type="dxa" w:w="1728"/>
          </w:tcPr>
          <w:p>
            <w:r>
              <w:t>0 h</w:t>
            </w:r>
          </w:p>
        </w:tc>
        <w:tc>
          <w:tcPr>
            <w:tcW w:type="dxa" w:w="1728"/>
          </w:tcPr>
          <w:p>
            <w:r>
              <w:t>0 h</w:t>
            </w:r>
          </w:p>
        </w:tc>
        <w:tc>
          <w:tcPr>
            <w:tcW w:type="dxa" w:w="1728"/>
          </w:tcPr>
          <w:p>
            <w:r>
              <w:t>100 h</w:t>
            </w:r>
          </w:p>
        </w:tc>
      </w:tr>
      <w:tr>
        <w:tc>
          <w:tcPr>
            <w:tcW w:type="dxa" w:w="1728"/>
          </w:tcPr>
          <w:p>
            <w:r>
              <w:t>S11</w:t>
            </w:r>
          </w:p>
        </w:tc>
        <w:tc>
          <w:tcPr>
            <w:tcW w:type="dxa" w:w="1728"/>
          </w:tcPr>
          <w:p>
            <w:r>
              <w:t>100 h</w:t>
            </w:r>
          </w:p>
        </w:tc>
        <w:tc>
          <w:tcPr>
            <w:tcW w:type="dxa" w:w="1728"/>
          </w:tcPr>
          <w:p>
            <w:r>
              <w:t>0 h</w:t>
            </w:r>
          </w:p>
        </w:tc>
        <w:tc>
          <w:tcPr>
            <w:tcW w:type="dxa" w:w="1728"/>
          </w:tcPr>
          <w:p>
            <w:r>
              <w:t>0 h</w:t>
            </w:r>
          </w:p>
        </w:tc>
        <w:tc>
          <w:tcPr>
            <w:tcW w:type="dxa" w:w="1728"/>
          </w:tcPr>
          <w:p>
            <w:r>
              <w:t>100 h</w:t>
            </w:r>
          </w:p>
        </w:tc>
      </w:tr>
      <w:tr>
        <w:tc>
          <w:tcPr>
            <w:tcW w:type="dxa" w:w="1728"/>
          </w:tcPr>
          <w:p>
            <w:r>
              <w:t>S12</w:t>
            </w:r>
          </w:p>
        </w:tc>
        <w:tc>
          <w:tcPr>
            <w:tcW w:type="dxa" w:w="1728"/>
          </w:tcPr>
          <w:p>
            <w:r>
              <w:t>100 h</w:t>
            </w:r>
          </w:p>
        </w:tc>
        <w:tc>
          <w:tcPr>
            <w:tcW w:type="dxa" w:w="1728"/>
          </w:tcPr>
          <w:p>
            <w:r>
              <w:t>0 h</w:t>
            </w:r>
          </w:p>
        </w:tc>
        <w:tc>
          <w:tcPr>
            <w:tcW w:type="dxa" w:w="1728"/>
          </w:tcPr>
          <w:p>
            <w:r>
              <w:t>0 h</w:t>
            </w:r>
          </w:p>
        </w:tc>
        <w:tc>
          <w:tcPr>
            <w:tcW w:type="dxa" w:w="1728"/>
          </w:tcPr>
          <w:p>
            <w:r>
              <w:t>100 h</w:t>
            </w:r>
          </w:p>
        </w:tc>
      </w:tr>
    </w:tbl>
    <w:p>
      <w:r>
        <w:rPr>
          <w:i/>
          <w:color w:val="555555"/>
        </w:rPr>
        <w:t>Resultado: origen vacio, destino con proyecto completo, sin deficit.</w:t>
      </w:r>
    </w:p>
    <w:p>
      <w:pPr>
        <w:pStyle w:val="Heading3"/>
      </w:pPr>
      <w:r>
        <w:t>F.2. Caso critico — Destino con menos capacidad (Opcion A, sin pico Opcion B)</w:t>
      </w:r>
    </w:p>
    <w:p>
      <w:r>
        <w:t>PRY-005 en N1-L10 de S8 a S12, 100 h/sem. Destino N1-L11 con 60 h/sem disponibles reales.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Semana</w:t>
            </w:r>
          </w:p>
        </w:tc>
        <w:tc>
          <w:tcPr>
            <w:tcW w:type="dxa" w:w="2160"/>
          </w:tcPr>
          <w:p>
            <w:pPr>
              <w:jc w:val="center"/>
            </w:pPr>
            <w:r>
              <w:rPr>
                <w:b/>
              </w:rPr>
              <w:t>N1-L10 despues</w:t>
            </w:r>
          </w:p>
        </w:tc>
        <w:tc>
          <w:tcPr>
            <w:tcW w:type="dxa" w:w="2160"/>
          </w:tcPr>
          <w:p>
            <w:pPr>
              <w:jc w:val="center"/>
            </w:pPr>
            <w:r>
              <w:rPr>
                <w:b/>
              </w:rPr>
              <w:t>N1-L11 despues</w:t>
            </w:r>
          </w:p>
        </w:tc>
        <w:tc>
          <w:tcPr>
            <w:tcW w:type="dxa" w:w="2160"/>
          </w:tcPr>
          <w:p>
            <w:pPr>
              <w:jc w:val="center"/>
            </w:pPr>
            <w:r>
              <w:rPr>
                <w:b/>
              </w:rPr>
              <w:t>Deficit N1-L11</w:t>
            </w:r>
          </w:p>
        </w:tc>
      </w:tr>
      <w:tr>
        <w:tc>
          <w:tcPr>
            <w:tcW w:type="dxa" w:w="2160"/>
          </w:tcPr>
          <w:p>
            <w:r>
              <w:t>S8</w:t>
            </w:r>
          </w:p>
        </w:tc>
        <w:tc>
          <w:tcPr>
            <w:tcW w:type="dxa" w:w="2160"/>
          </w:tcPr>
          <w:p>
            <w:r>
              <w:t>0 h</w:t>
            </w:r>
          </w:p>
        </w:tc>
        <w:tc>
          <w:tcPr>
            <w:tcW w:type="dxa" w:w="2160"/>
          </w:tcPr>
          <w:p>
            <w:r>
              <w:t>100 h</w:t>
            </w:r>
          </w:p>
        </w:tc>
        <w:tc>
          <w:tcPr>
            <w:tcW w:type="dxa" w:w="2160"/>
          </w:tcPr>
          <w:p>
            <w:r>
              <w:t>40 h — deficit vivo</w:t>
            </w:r>
          </w:p>
        </w:tc>
      </w:tr>
      <w:tr>
        <w:tc>
          <w:tcPr>
            <w:tcW w:type="dxa" w:w="2160"/>
          </w:tcPr>
          <w:p>
            <w:r>
              <w:t>S9</w:t>
            </w:r>
          </w:p>
        </w:tc>
        <w:tc>
          <w:tcPr>
            <w:tcW w:type="dxa" w:w="2160"/>
          </w:tcPr>
          <w:p>
            <w:r>
              <w:t>0 h</w:t>
            </w:r>
          </w:p>
        </w:tc>
        <w:tc>
          <w:tcPr>
            <w:tcW w:type="dxa" w:w="2160"/>
          </w:tcPr>
          <w:p>
            <w:r>
              <w:t>100 h</w:t>
            </w:r>
          </w:p>
        </w:tc>
        <w:tc>
          <w:tcPr>
            <w:tcW w:type="dxa" w:w="2160"/>
          </w:tcPr>
          <w:p>
            <w:r>
              <w:t>40 h — deficit vivo</w:t>
            </w:r>
          </w:p>
        </w:tc>
      </w:tr>
      <w:tr>
        <w:tc>
          <w:tcPr>
            <w:tcW w:type="dxa" w:w="2160"/>
          </w:tcPr>
          <w:p>
            <w:r>
              <w:t>S10</w:t>
            </w:r>
          </w:p>
        </w:tc>
        <w:tc>
          <w:tcPr>
            <w:tcW w:type="dxa" w:w="2160"/>
          </w:tcPr>
          <w:p>
            <w:r>
              <w:t>0 h</w:t>
            </w:r>
          </w:p>
        </w:tc>
        <w:tc>
          <w:tcPr>
            <w:tcW w:type="dxa" w:w="2160"/>
          </w:tcPr>
          <w:p>
            <w:r>
              <w:t>100 h</w:t>
            </w:r>
          </w:p>
        </w:tc>
        <w:tc>
          <w:tcPr>
            <w:tcW w:type="dxa" w:w="2160"/>
          </w:tcPr>
          <w:p>
            <w:r>
              <w:t>40 h — deficit vivo</w:t>
            </w:r>
          </w:p>
        </w:tc>
      </w:tr>
      <w:tr>
        <w:tc>
          <w:tcPr>
            <w:tcW w:type="dxa" w:w="2160"/>
          </w:tcPr>
          <w:p>
            <w:r>
              <w:t>S11</w:t>
            </w:r>
          </w:p>
        </w:tc>
        <w:tc>
          <w:tcPr>
            <w:tcW w:type="dxa" w:w="2160"/>
          </w:tcPr>
          <w:p>
            <w:r>
              <w:t>0 h</w:t>
            </w:r>
          </w:p>
        </w:tc>
        <w:tc>
          <w:tcPr>
            <w:tcW w:type="dxa" w:w="2160"/>
          </w:tcPr>
          <w:p>
            <w:r>
              <w:t>100 h</w:t>
            </w:r>
          </w:p>
        </w:tc>
        <w:tc>
          <w:tcPr>
            <w:tcW w:type="dxa" w:w="2160"/>
          </w:tcPr>
          <w:p>
            <w:r>
              <w:t>40 h — deficit vivo</w:t>
            </w:r>
          </w:p>
        </w:tc>
      </w:tr>
      <w:tr>
        <w:tc>
          <w:tcPr>
            <w:tcW w:type="dxa" w:w="2160"/>
          </w:tcPr>
          <w:p>
            <w:r>
              <w:t>S12</w:t>
            </w:r>
          </w:p>
        </w:tc>
        <w:tc>
          <w:tcPr>
            <w:tcW w:type="dxa" w:w="2160"/>
          </w:tcPr>
          <w:p>
            <w:r>
              <w:t>0 h</w:t>
            </w:r>
          </w:p>
        </w:tc>
        <w:tc>
          <w:tcPr>
            <w:tcW w:type="dxa" w:w="2160"/>
          </w:tcPr>
          <w:p>
            <w:r>
              <w:t>100 h</w:t>
            </w:r>
          </w:p>
        </w:tc>
        <w:tc>
          <w:tcPr>
            <w:tcW w:type="dxa" w:w="2160"/>
          </w:tcPr>
          <w:p>
            <w:r>
              <w:t>40 h — deficit vivo</w:t>
            </w:r>
          </w:p>
        </w:tc>
      </w:tr>
    </w:tbl>
    <w:p>
      <w:r>
        <w:rPr>
          <w:i/>
          <w:color w:val="555555"/>
        </w:rPr>
        <w:t>PT-26 verifica: origen vacio (MV-01), deficit vivo SEMANA A SEMANA (no pico en S12), horas conservadas (MV-11). No aparece pico tipo Opcion B.</w:t>
      </w:r>
    </w:p>
    <w:p>
      <w:pPr>
        <w:pStyle w:val="Heading3"/>
      </w:pPr>
      <w:r>
        <w:t>F.3. Caso de acortamiento — Destino con mas capacidad disponible real</w:t>
      </w:r>
    </w:p>
    <w:p>
      <w:r>
        <w:t>PRY-005 en N1-L10 de S8 a S12, 100 h/sem (500 h totales). Destino N1-L11 con 167 h/sem disponibles reales (capacidad nominal = 167 h/sem, sin carga preexistente en este ejemplo). El proyecto cabe en ceil(500/167) = 3 semanas dentro del tramo S8-S12.</w:t>
      </w:r>
    </w:p>
    <w:p>
      <w:r>
        <w:t>Vista previa: El proyecto se completa en 3 semanas (S8-S10). Origen quedara vacio.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Semana</w:t>
            </w:r>
          </w:p>
        </w:tc>
        <w:tc>
          <w:tcPr>
            <w:tcW w:type="dxa" w:w="2160"/>
          </w:tcPr>
          <w:p>
            <w:pPr>
              <w:jc w:val="center"/>
            </w:pPr>
            <w:r>
              <w:rPr>
                <w:b/>
              </w:rPr>
              <w:t>N1-L10 despues</w:t>
            </w:r>
          </w:p>
        </w:tc>
        <w:tc>
          <w:tcPr>
            <w:tcW w:type="dxa" w:w="2160"/>
          </w:tcPr>
          <w:p>
            <w:pPr>
              <w:jc w:val="center"/>
            </w:pPr>
            <w:r>
              <w:rPr>
                <w:b/>
              </w:rPr>
              <w:t>N1-L11 despues</w:t>
            </w:r>
          </w:p>
        </w:tc>
        <w:tc>
          <w:tcPr>
            <w:tcW w:type="dxa" w:w="2160"/>
          </w:tcPr>
          <w:p>
            <w:pPr>
              <w:jc w:val="center"/>
            </w:pPr>
            <w:r>
              <w:rPr>
                <w:b/>
              </w:rPr>
              <w:t>Notas</w:t>
            </w:r>
          </w:p>
        </w:tc>
      </w:tr>
      <w:tr>
        <w:tc>
          <w:tcPr>
            <w:tcW w:type="dxa" w:w="2160"/>
          </w:tcPr>
          <w:p>
            <w:r>
              <w:t>S8</w:t>
            </w:r>
          </w:p>
        </w:tc>
        <w:tc>
          <w:tcPr>
            <w:tcW w:type="dxa" w:w="2160"/>
          </w:tcPr>
          <w:p>
            <w:r>
              <w:t>0 h</w:t>
            </w:r>
          </w:p>
        </w:tc>
        <w:tc>
          <w:tcPr>
            <w:tcW w:type="dxa" w:w="2160"/>
          </w:tcPr>
          <w:p>
            <w:r>
              <w:t>167 h</w:t>
            </w:r>
          </w:p>
        </w:tc>
        <w:tc>
          <w:tcPr>
            <w:tcW w:type="dxa" w:w="2160"/>
          </w:tcPr>
          <w:p>
            <w:r>
              <w:t>Primera semana acortada</w:t>
            </w:r>
          </w:p>
        </w:tc>
      </w:tr>
      <w:tr>
        <w:tc>
          <w:tcPr>
            <w:tcW w:type="dxa" w:w="2160"/>
          </w:tcPr>
          <w:p>
            <w:r>
              <w:t>S9</w:t>
            </w:r>
          </w:p>
        </w:tc>
        <w:tc>
          <w:tcPr>
            <w:tcW w:type="dxa" w:w="2160"/>
          </w:tcPr>
          <w:p>
            <w:r>
              <w:t>0 h</w:t>
            </w:r>
          </w:p>
        </w:tc>
        <w:tc>
          <w:tcPr>
            <w:tcW w:type="dxa" w:w="2160"/>
          </w:tcPr>
          <w:p>
            <w:r>
              <w:t>167 h</w:t>
            </w:r>
          </w:p>
        </w:tc>
        <w:tc>
          <w:tcPr>
            <w:tcW w:type="dxa" w:w="2160"/>
          </w:tcPr>
          <w:p>
            <w:r>
              <w:t>Segunda semana acortada</w:t>
            </w:r>
          </w:p>
        </w:tc>
      </w:tr>
      <w:tr>
        <w:tc>
          <w:tcPr>
            <w:tcW w:type="dxa" w:w="2160"/>
          </w:tcPr>
          <w:p>
            <w:r>
              <w:t>S10</w:t>
            </w:r>
          </w:p>
        </w:tc>
        <w:tc>
          <w:tcPr>
            <w:tcW w:type="dxa" w:w="2160"/>
          </w:tcPr>
          <w:p>
            <w:r>
              <w:t>0 h</w:t>
            </w:r>
          </w:p>
        </w:tc>
        <w:tc>
          <w:tcPr>
            <w:tcW w:type="dxa" w:w="2160"/>
          </w:tcPr>
          <w:p>
            <w:r>
              <w:t>166 h</w:t>
            </w:r>
          </w:p>
        </w:tc>
        <w:tc>
          <w:tcPr>
            <w:tcW w:type="dxa" w:w="2160"/>
          </w:tcPr>
          <w:p>
            <w:r>
              <w:t>Tercera semana (ajuste de redondeo)</w:t>
            </w:r>
          </w:p>
        </w:tc>
      </w:tr>
      <w:tr>
        <w:tc>
          <w:tcPr>
            <w:tcW w:type="dxa" w:w="2160"/>
          </w:tcPr>
          <w:p>
            <w:r>
              <w:t>S11</w:t>
            </w:r>
          </w:p>
        </w:tc>
        <w:tc>
          <w:tcPr>
            <w:tcW w:type="dxa" w:w="2160"/>
          </w:tcPr>
          <w:p>
            <w:r>
              <w:t>0 h</w:t>
            </w:r>
          </w:p>
        </w:tc>
        <w:tc>
          <w:tcPr>
            <w:tcW w:type="dxa" w:w="2160"/>
          </w:tcPr>
          <w:p>
            <w:r>
              <w:t>0 h</w:t>
            </w:r>
          </w:p>
        </w:tc>
        <w:tc>
          <w:tcPr>
            <w:tcW w:type="dxa" w:w="2160"/>
          </w:tcPr>
          <w:p>
            <w:r>
              <w:t>Semana libre — sin carga del proyecto</w:t>
            </w:r>
          </w:p>
        </w:tc>
      </w:tr>
      <w:tr>
        <w:tc>
          <w:tcPr>
            <w:tcW w:type="dxa" w:w="2160"/>
          </w:tcPr>
          <w:p>
            <w:r>
              <w:t>S12</w:t>
            </w:r>
          </w:p>
        </w:tc>
        <w:tc>
          <w:tcPr>
            <w:tcW w:type="dxa" w:w="2160"/>
          </w:tcPr>
          <w:p>
            <w:r>
              <w:t>0 h</w:t>
            </w:r>
          </w:p>
        </w:tc>
        <w:tc>
          <w:tcPr>
            <w:tcW w:type="dxa" w:w="2160"/>
          </w:tcPr>
          <w:p>
            <w:r>
              <w:t>0 h</w:t>
            </w:r>
          </w:p>
        </w:tc>
        <w:tc>
          <w:tcPr>
            <w:tcW w:type="dxa" w:w="2160"/>
          </w:tcPr>
          <w:p>
            <w:r>
              <w:t>Semana libre — sin carga del proyecto</w:t>
            </w:r>
          </w:p>
        </w:tc>
      </w:tr>
    </w:tbl>
    <w:p>
      <w:r>
        <w:rPr>
          <w:i/>
          <w:color w:val="555555"/>
        </w:rPr>
        <w:t>Resultado: origen vacio (MV-01), proyecto en 3 semanas (MV-06), sin ampliacion automatica (MV-05), horas conservadas: 167+167+166=500 h (MV-11). Sin deficit. El acortamiento es el resultado real del movimiento, no un advisory.</w:t>
      </w:r>
    </w:p>
    <w:p>
      <w:pPr>
        <w:pStyle w:val="Heading3"/>
      </w:pPr>
      <w:r>
        <w:t>F.4. PT-27 — Destino con mas capacidad nominal pero carga preexistente</w:t>
      </w:r>
    </w:p>
    <w:p>
      <w:r>
        <w:t>PRY-005 en N1-L10 de S8 a S12, 100 h/sem (500 h totales). Destino N1-L11 capacidad nominal = 167 h/sem. Pero N1-L11 ya tiene carga preexistente de otro proyecto: S8=120 h, S9=120 h, S10=0 h, S11=0 h, S12=0 h.</w:t>
      </w:r>
    </w:p>
    <w:p>
      <w:r>
        <w:t>Capacidad disponible real por semana: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Semana</w:t>
            </w:r>
          </w:p>
        </w:tc>
        <w:tc>
          <w:tcPr>
            <w:tcW w:type="dxa" w:w="2160"/>
          </w:tcPr>
          <w:p>
            <w:pPr>
              <w:jc w:val="center"/>
            </w:pPr>
            <w:r>
              <w:rPr>
                <w:b/>
              </w:rPr>
              <w:t>Cap. nominal N1-L11</w:t>
            </w:r>
          </w:p>
        </w:tc>
        <w:tc>
          <w:tcPr>
            <w:tcW w:type="dxa" w:w="2160"/>
          </w:tcPr>
          <w:p>
            <w:pPr>
              <w:jc w:val="center"/>
            </w:pPr>
            <w:r>
              <w:rPr>
                <w:b/>
              </w:rPr>
              <w:t>Carga preexistente</w:t>
            </w:r>
          </w:p>
        </w:tc>
        <w:tc>
          <w:tcPr>
            <w:tcW w:type="dxa" w:w="2160"/>
          </w:tcPr>
          <w:p>
            <w:pPr>
              <w:jc w:val="center"/>
            </w:pPr>
            <w:r>
              <w:rPr>
                <w:b/>
              </w:rPr>
              <w:t>Cap. disponible real</w:t>
            </w:r>
          </w:p>
        </w:tc>
      </w:tr>
      <w:tr>
        <w:tc>
          <w:tcPr>
            <w:tcW w:type="dxa" w:w="2160"/>
          </w:tcPr>
          <w:p>
            <w:r>
              <w:t>S8</w:t>
            </w:r>
          </w:p>
        </w:tc>
        <w:tc>
          <w:tcPr>
            <w:tcW w:type="dxa" w:w="2160"/>
          </w:tcPr>
          <w:p>
            <w:r>
              <w:t>167 h</w:t>
            </w:r>
          </w:p>
        </w:tc>
        <w:tc>
          <w:tcPr>
            <w:tcW w:type="dxa" w:w="2160"/>
          </w:tcPr>
          <w:p>
            <w:r>
              <w:t>120 h</w:t>
            </w:r>
          </w:p>
        </w:tc>
        <w:tc>
          <w:tcPr>
            <w:tcW w:type="dxa" w:w="2160"/>
          </w:tcPr>
          <w:p>
            <w:r>
              <w:t>47 h</w:t>
            </w:r>
          </w:p>
        </w:tc>
      </w:tr>
      <w:tr>
        <w:tc>
          <w:tcPr>
            <w:tcW w:type="dxa" w:w="2160"/>
          </w:tcPr>
          <w:p>
            <w:r>
              <w:t>S9</w:t>
            </w:r>
          </w:p>
        </w:tc>
        <w:tc>
          <w:tcPr>
            <w:tcW w:type="dxa" w:w="2160"/>
          </w:tcPr>
          <w:p>
            <w:r>
              <w:t>167 h</w:t>
            </w:r>
          </w:p>
        </w:tc>
        <w:tc>
          <w:tcPr>
            <w:tcW w:type="dxa" w:w="2160"/>
          </w:tcPr>
          <w:p>
            <w:r>
              <w:t>120 h</w:t>
            </w:r>
          </w:p>
        </w:tc>
        <w:tc>
          <w:tcPr>
            <w:tcW w:type="dxa" w:w="2160"/>
          </w:tcPr>
          <w:p>
            <w:r>
              <w:t>47 h</w:t>
            </w:r>
          </w:p>
        </w:tc>
      </w:tr>
      <w:tr>
        <w:tc>
          <w:tcPr>
            <w:tcW w:type="dxa" w:w="2160"/>
          </w:tcPr>
          <w:p>
            <w:r>
              <w:t>S10</w:t>
            </w:r>
          </w:p>
        </w:tc>
        <w:tc>
          <w:tcPr>
            <w:tcW w:type="dxa" w:w="2160"/>
          </w:tcPr>
          <w:p>
            <w:r>
              <w:t>167 h</w:t>
            </w:r>
          </w:p>
        </w:tc>
        <w:tc>
          <w:tcPr>
            <w:tcW w:type="dxa" w:w="2160"/>
          </w:tcPr>
          <w:p>
            <w:r>
              <w:t>0 h</w:t>
            </w:r>
          </w:p>
        </w:tc>
        <w:tc>
          <w:tcPr>
            <w:tcW w:type="dxa" w:w="2160"/>
          </w:tcPr>
          <w:p>
            <w:r>
              <w:t>167 h</w:t>
            </w:r>
          </w:p>
        </w:tc>
      </w:tr>
      <w:tr>
        <w:tc>
          <w:tcPr>
            <w:tcW w:type="dxa" w:w="2160"/>
          </w:tcPr>
          <w:p>
            <w:r>
              <w:t>S11</w:t>
            </w:r>
          </w:p>
        </w:tc>
        <w:tc>
          <w:tcPr>
            <w:tcW w:type="dxa" w:w="2160"/>
          </w:tcPr>
          <w:p>
            <w:r>
              <w:t>167 h</w:t>
            </w:r>
          </w:p>
        </w:tc>
        <w:tc>
          <w:tcPr>
            <w:tcW w:type="dxa" w:w="2160"/>
          </w:tcPr>
          <w:p>
            <w:r>
              <w:t>0 h</w:t>
            </w:r>
          </w:p>
        </w:tc>
        <w:tc>
          <w:tcPr>
            <w:tcW w:type="dxa" w:w="2160"/>
          </w:tcPr>
          <w:p>
            <w:r>
              <w:t>167 h</w:t>
            </w:r>
          </w:p>
        </w:tc>
      </w:tr>
      <w:tr>
        <w:tc>
          <w:tcPr>
            <w:tcW w:type="dxa" w:w="2160"/>
          </w:tcPr>
          <w:p>
            <w:r>
              <w:t>S12</w:t>
            </w:r>
          </w:p>
        </w:tc>
        <w:tc>
          <w:tcPr>
            <w:tcW w:type="dxa" w:w="2160"/>
          </w:tcPr>
          <w:p>
            <w:r>
              <w:t>167 h</w:t>
            </w:r>
          </w:p>
        </w:tc>
        <w:tc>
          <w:tcPr>
            <w:tcW w:type="dxa" w:w="2160"/>
          </w:tcPr>
          <w:p>
            <w:r>
              <w:t>0 h</w:t>
            </w:r>
          </w:p>
        </w:tc>
        <w:tc>
          <w:tcPr>
            <w:tcW w:type="dxa" w:w="2160"/>
          </w:tcPr>
          <w:p>
            <w:r>
              <w:t>167 h</w:t>
            </w:r>
          </w:p>
        </w:tc>
      </w:tr>
    </w:tbl>
    <w:p>
      <w:r>
        <w:t>Absorcion acumulada con cap. disponible real: S8:47, S9:47+47=94, S10:94+167=261, S11:261+167=428, S12:428+167=595 &gt;= 500 h.</w:t>
      </w:r>
    </w:p>
    <w:p>
      <w:r>
        <w:t>El proyecto cabe en 5 semanas (=n_semanas_orig). NO hay acortamiento. Si se usa solo la capacidad nominal (167 h/sem), el calculo diria que cabe en 3 semanas. Eso seria incorrecto porque ignora la carga preexistente en S8 y S9.</w:t>
      </w:r>
    </w:p>
    <w:p>
      <w:r>
        <w:t>Resultado correcto (Opcion A): las filas del proyecto pasan a N1-L11 con mismo patron. En S8 y S9 hay deficit visible (100 h proyecto + 120 h preexistente &gt; 167 h nominal). La app no oculta ese conflicto usando solo la capacidad nominal.</w:t>
      </w:r>
    </w:p>
    <w:p>
      <w:r>
        <w:rPr>
          <w:i/>
          <w:color w:val="555555"/>
        </w:rPr>
        <w:t>PT-27 verifica exactamente este caso.</w:t>
      </w:r>
    </w:p>
    <w:p>
      <w:pPr>
        <w:pStyle w:val="Heading3"/>
      </w:pPr>
      <w:r>
        <w:t>F.5. Caso de transicion — Primera semana con otro proyecto</w:t>
      </w:r>
    </w:p>
    <w:p>
      <w:r>
        <w:t>PRY-005 a mover a N1-L11 en S8. En S8 de N1-L11 ya existe PRY-009 con 40 h.</w:t>
      </w:r>
    </w:p>
    <w:p>
      <w:r>
        <w:t>Checkbox: Confirmo que hay carga de PRY-009 en S8 de N1-L11 y aplico el movimiento completo.</w:t>
      </w:r>
    </w:p>
    <w:p>
      <w:r>
        <w:t>Si confirma: movimiento aplicado. En S8: 100 h PRY-005 + 40 h PRY-009. Si suma &gt; cap. N1-L11 -&gt; deficit visible. Origen PRY-005 = 0 h.</w:t>
      </w:r>
    </w:p>
    <w:p>
      <w:r>
        <w:t>Si NO confirma: boton Aplicar permanece bloqueado.</w:t>
      </w:r>
    </w:p>
    <w:p>
      <w:r>
        <w:br w:type="page"/>
      </w:r>
    </w:p>
    <w:p>
      <w:pPr>
        <w:pStyle w:val="Heading2"/>
      </w:pPr>
      <w:r>
        <w:rPr>
          <w:color w:val="2E74B5"/>
        </w:rPr>
        <w:t>G. Casos de prueba PT-13 a PT-27</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w:t>
            </w:r>
          </w:p>
        </w:tc>
        <w:tc>
          <w:tcPr>
            <w:tcW w:type="dxa" w:w="2880"/>
          </w:tcPr>
          <w:p>
            <w:pPr>
              <w:jc w:val="center"/>
            </w:pPr>
            <w:r>
              <w:rPr>
                <w:b/>
              </w:rPr>
              <w:t>Caso</w:t>
            </w:r>
          </w:p>
        </w:tc>
        <w:tc>
          <w:tcPr>
            <w:tcW w:type="dxa" w:w="2880"/>
          </w:tcPr>
          <w:p>
            <w:pPr>
              <w:jc w:val="center"/>
            </w:pPr>
            <w:r>
              <w:rPr>
                <w:b/>
              </w:rPr>
              <w:t>Condicion de aceptacion</w:t>
            </w:r>
          </w:p>
        </w:tc>
      </w:tr>
      <w:tr>
        <w:tc>
          <w:tcPr>
            <w:tcW w:type="dxa" w:w="2880"/>
          </w:tcPr>
          <w:p>
            <w:r>
              <w:t>PT-13</w:t>
            </w:r>
          </w:p>
        </w:tc>
        <w:tc>
          <w:tcPr>
            <w:tcW w:type="dxa" w:w="2880"/>
          </w:tcPr>
          <w:p>
            <w:r>
              <w:t>Mover completo -&gt; misma capacidad</w:t>
            </w:r>
          </w:p>
        </w:tc>
        <w:tc>
          <w:tcPr>
            <w:tcW w:type="dxa" w:w="2880"/>
          </w:tcPr>
          <w:p>
            <w:r>
              <w:t>sum(h_origen_tras)==0 y sum(h_destino_tras)==sum(h_origen_antes) y sin deficit</w:t>
            </w:r>
          </w:p>
        </w:tc>
      </w:tr>
      <w:tr>
        <w:tc>
          <w:tcPr>
            <w:tcW w:type="dxa" w:w="2880"/>
          </w:tcPr>
          <w:p>
            <w:r>
              <w:t>PT-14</w:t>
            </w:r>
          </w:p>
        </w:tc>
        <w:tc>
          <w:tcPr>
            <w:tcW w:type="dxa" w:w="2880"/>
          </w:tcPr>
          <w:p>
            <w:r>
              <w:t>Mover completo -&gt; menos capacidad</w:t>
            </w:r>
          </w:p>
        </w:tc>
        <w:tc>
          <w:tcPr>
            <w:tcW w:type="dxa" w:w="2880"/>
          </w:tcPr>
          <w:p>
            <w:r>
              <w:t>sum(h_origen_tras)==0 y deficit vivo en destino visible (Opcion A)</w:t>
            </w:r>
          </w:p>
        </w:tc>
      </w:tr>
      <w:tr>
        <w:tc>
          <w:tcPr>
            <w:tcW w:type="dxa" w:w="2880"/>
          </w:tcPr>
          <w:p>
            <w:r>
              <w:t>PT-15</w:t>
            </w:r>
          </w:p>
        </w:tc>
        <w:tc>
          <w:tcPr>
            <w:tcW w:type="dxa" w:w="2880"/>
          </w:tcPr>
          <w:p>
            <w:r>
              <w:t>Mover completo -&gt; mas capacidad disponible real</w:t>
            </w:r>
          </w:p>
        </w:tc>
        <w:tc>
          <w:tcPr>
            <w:tcW w:type="dxa" w:w="2880"/>
          </w:tcPr>
          <w:p>
            <w:r>
              <w:t>Al aplicar: proyecto en destino en menos semanas dentro del tramo original; sum(h_origen_tras)==0; sum(h_destino_tras)==sum(h_origen_antes); ninguna fila del proyecto en semanas mas alla del tramo acortado; sin ampliacion automatica</w:t>
            </w:r>
          </w:p>
        </w:tc>
      </w:tr>
      <w:tr>
        <w:tc>
          <w:tcPr>
            <w:tcW w:type="dxa" w:w="2880"/>
          </w:tcPr>
          <w:p>
            <w:r>
              <w:t>PT-16</w:t>
            </w:r>
          </w:p>
        </w:tc>
        <w:tc>
          <w:tcPr>
            <w:tcW w:type="dxa" w:w="2880"/>
          </w:tcPr>
          <w:p>
            <w:r>
              <w:t>No amplia semanas automaticamente</w:t>
            </w:r>
          </w:p>
        </w:tc>
        <w:tc>
          <w:tcPr>
            <w:tcW w:type="dxa" w:w="2880"/>
          </w:tcPr>
          <w:p>
            <w:r>
              <w:t>Ninguna fila del proyecto en destino con Semana &gt; semana_fin_actual_original</w:t>
            </w:r>
          </w:p>
        </w:tc>
      </w:tr>
      <w:tr>
        <w:tc>
          <w:tcPr>
            <w:tcW w:type="dxa" w:w="2880"/>
          </w:tcPr>
          <w:p>
            <w:r>
              <w:t>PT-17</w:t>
            </w:r>
          </w:p>
        </w:tc>
        <w:tc>
          <w:tcPr>
            <w:tcW w:type="dxa" w:w="2880"/>
          </w:tcPr>
          <w:p>
            <w:r>
              <w:t>Segunda ronda tras deficit vivo</w:t>
            </w:r>
          </w:p>
        </w:tc>
        <w:tc>
          <w:tcPr>
            <w:tcW w:type="dxa" w:w="2880"/>
          </w:tcPr>
          <w:p>
            <w:r>
              <w:t>Opciones de segunda ronda aparecen para el proyecto en destino</w:t>
            </w:r>
          </w:p>
        </w:tc>
      </w:tr>
      <w:tr>
        <w:tc>
          <w:tcPr>
            <w:tcW w:type="dxa" w:w="2880"/>
          </w:tcPr>
          <w:p>
            <w:r>
              <w:t>PT-18</w:t>
            </w:r>
          </w:p>
        </w:tc>
        <w:tc>
          <w:tcPr>
            <w:tcW w:type="dxa" w:w="2880"/>
          </w:tcPr>
          <w:p>
            <w:r>
              <w:t>Checkbox obligatorio en transicion</w:t>
            </w:r>
          </w:p>
        </w:tc>
        <w:tc>
          <w:tcPr>
            <w:tcW w:type="dxa" w:w="2880"/>
          </w:tcPr>
          <w:p>
            <w:r>
              <w:t>Sin checkbox marcado, boton Aplicar bloqueado</w:t>
            </w:r>
          </w:p>
        </w:tc>
      </w:tr>
      <w:tr>
        <w:tc>
          <w:tcPr>
            <w:tcW w:type="dxa" w:w="2880"/>
          </w:tcPr>
          <w:p>
            <w:r>
              <w:t>PT-19</w:t>
            </w:r>
          </w:p>
        </w:tc>
        <w:tc>
          <w:tcPr>
            <w:tcW w:type="dxa" w:w="2880"/>
          </w:tcPr>
          <w:p>
            <w:r>
              <w:t>Sin checkbox: no aplica</w:t>
            </w:r>
          </w:p>
        </w:tc>
        <w:tc>
          <w:tcPr>
            <w:tcW w:type="dxa" w:w="2880"/>
          </w:tcPr>
          <w:p>
            <w:r>
              <w:t>Accion no ejecutada; estado anterior conservado</w:t>
            </w:r>
          </w:p>
        </w:tc>
      </w:tr>
      <w:tr>
        <w:tc>
          <w:tcPr>
            <w:tcW w:type="dxa" w:w="2880"/>
          </w:tcPr>
          <w:p>
            <w:r>
              <w:t>PT-20</w:t>
            </w:r>
          </w:p>
        </w:tc>
        <w:tc>
          <w:tcPr>
            <w:tcW w:type="dxa" w:w="2880"/>
          </w:tcPr>
          <w:p>
            <w:r>
              <w:t>Conflicto otro proyecto en destino</w:t>
            </w:r>
          </w:p>
        </w:tc>
        <w:tc>
          <w:tcPr>
            <w:tcW w:type="dxa" w:w="2880"/>
          </w:tcPr>
          <w:p>
            <w:r>
              <w:t>sum(h_origen_tras_proyecto)==0; conflicto visible en linea destino</w:t>
            </w:r>
          </w:p>
        </w:tc>
      </w:tr>
      <w:tr>
        <w:tc>
          <w:tcPr>
            <w:tcW w:type="dxa" w:w="2880"/>
          </w:tcPr>
          <w:p>
            <w:r>
              <w:t>PT-21</w:t>
            </w:r>
          </w:p>
        </w:tc>
        <w:tc>
          <w:tcPr>
            <w:tcW w:type="dxa" w:w="2880"/>
          </w:tcPr>
          <w:p>
            <w:r>
              <w:t>Texto del checkbox correcto</w:t>
            </w:r>
          </w:p>
        </w:tc>
        <w:tc>
          <w:tcPr>
            <w:tcW w:type="dxa" w:w="2880"/>
          </w:tcPr>
          <w:p>
            <w:r>
              <w:t>Texto del checkbox no contiene movimiento parcial</w:t>
            </w:r>
          </w:p>
        </w:tc>
      </w:tr>
      <w:tr>
        <w:tc>
          <w:tcPr>
            <w:tcW w:type="dxa" w:w="2880"/>
          </w:tcPr>
          <w:p>
            <w:r>
              <w:t>PT-22</w:t>
            </w:r>
          </w:p>
        </w:tc>
        <w:tc>
          <w:tcPr>
            <w:tcW w:type="dxa" w:w="2880"/>
          </w:tcPr>
          <w:p>
            <w:r>
              <w:t>Origen = 0 en todos los escenarios</w:t>
            </w:r>
          </w:p>
        </w:tc>
        <w:tc>
          <w:tcPr>
            <w:tcW w:type="dxa" w:w="2880"/>
          </w:tcPr>
          <w:p>
            <w:r>
              <w:t>df_sim[mask_origen]['Horas proyecto semana'].sum() == 0</w:t>
            </w:r>
          </w:p>
        </w:tc>
      </w:tr>
      <w:tr>
        <w:tc>
          <w:tcPr>
            <w:tcW w:type="dxa" w:w="2880"/>
          </w:tcPr>
          <w:p>
            <w:r>
              <w:t>PT-23</w:t>
            </w:r>
          </w:p>
        </w:tc>
        <w:tc>
          <w:tcPr>
            <w:tcW w:type="dxa" w:w="2880"/>
          </w:tcPr>
          <w:p>
            <w:r>
              <w:t>Gantt muestra problema en destino</w:t>
            </w:r>
          </w:p>
        </w:tc>
        <w:tc>
          <w:tcPr>
            <w:tcW w:type="dxa" w:w="2880"/>
          </w:tcPr>
          <w:p>
            <w:r>
              <w:t>Sin barras del proyecto en linea origen; deficit en destino visible si hay</w:t>
            </w:r>
          </w:p>
        </w:tc>
      </w:tr>
      <w:tr>
        <w:tc>
          <w:tcPr>
            <w:tcW w:type="dxa" w:w="2880"/>
          </w:tcPr>
          <w:p>
            <w:r>
              <w:t>PT-24</w:t>
            </w:r>
          </w:p>
        </w:tc>
        <w:tc>
          <w:tcPr>
            <w:tcW w:type="dxa" w:w="2880"/>
          </w:tcPr>
          <w:p>
            <w:r>
              <w:t>v0.3 intacta documentalmente</w:t>
            </w:r>
          </w:p>
        </w:tc>
        <w:tc>
          <w:tcPr>
            <w:tcW w:type="dxa" w:w="2880"/>
          </w:tcPr>
          <w:p>
            <w:r>
              <w:t>Cuatro archivos v0.3 con fechas anteriores a v0.4 y contenido original</w:t>
            </w:r>
          </w:p>
        </w:tc>
      </w:tr>
      <w:tr>
        <w:tc>
          <w:tcPr>
            <w:tcW w:type="dxa" w:w="2880"/>
          </w:tcPr>
          <w:p>
            <w:r>
              <w:t>PT-25</w:t>
            </w:r>
          </w:p>
        </w:tc>
        <w:tc>
          <w:tcPr>
            <w:tcW w:type="dxa" w:w="2880"/>
          </w:tcPr>
          <w:p>
            <w:r>
              <w:t>Seleccionar Mover completo + Ampliar semanas para el mismo proyecto en la misma ronda</w:t>
            </w:r>
          </w:p>
        </w:tc>
        <w:tc>
          <w:tcPr>
            <w:tcW w:type="dxa" w:w="2880"/>
          </w:tcPr>
          <w:p>
            <w:r>
              <w:t>Error bloqueante; no se aplica ninguna accion; simulacion no se modifica; mensaje claro: No se puede mover y ampliar el mismo proyecto en una sola accion. Aplica una accion y revisa la segunda ronda.</w:t>
            </w:r>
          </w:p>
        </w:tc>
      </w:tr>
      <w:tr>
        <w:tc>
          <w:tcPr>
            <w:tcW w:type="dxa" w:w="2880"/>
          </w:tcPr>
          <w:p>
            <w:r>
              <w:t>PT-26</w:t>
            </w:r>
          </w:p>
        </w:tc>
        <w:tc>
          <w:tcPr>
            <w:tcW w:type="dxa" w:w="2880"/>
          </w:tcPr>
          <w:p>
            <w:r>
              <w:t>Mover completo a destino con menos capacidad — verificar ausencia de pico Opcion B</w:t>
            </w:r>
          </w:p>
        </w:tc>
        <w:tc>
          <w:tcPr>
            <w:tcW w:type="dxa" w:w="2880"/>
          </w:tcPr>
          <w:p>
            <w:r>
              <w:t>sum(h_origen_tras)==0; deficit vivo en destino semana a semana; no hay acumulacion artificial en la ultima semana; no aparece pico final tipo Opcion B; Gantt muestra deficit en semanas reales</w:t>
            </w:r>
          </w:p>
        </w:tc>
      </w:tr>
      <w:tr>
        <w:tc>
          <w:tcPr>
            <w:tcW w:type="dxa" w:w="2880"/>
          </w:tcPr>
          <w:p>
            <w:r>
              <w:t>PT-27</w:t>
            </w:r>
          </w:p>
        </w:tc>
        <w:tc>
          <w:tcPr>
            <w:tcW w:type="dxa" w:w="2880"/>
          </w:tcPr>
          <w:p>
            <w:r>
              <w:t>Destino con mas capacidad nominal pero carga preexistente en algunas semanas</w:t>
            </w:r>
          </w:p>
        </w:tc>
        <w:tc>
          <w:tcPr>
            <w:tcW w:type="dxa" w:w="2880"/>
          </w:tcPr>
          <w:p>
            <w:r>
              <w:t>El acortamiento solo se calcula con cap. disponible real (nominal menos carga preexistente). Si el proyecto no cabe con esa capacidad real, no se fuerza acortamiento; deficit vivo en destino semana a semana; no se usa solo la capacidad nominal para decidir el acortamiento.</w:t>
            </w:r>
          </w:p>
        </w:tc>
      </w:tr>
    </w:tbl>
    <w:p>
      <w:r>
        <w:br w:type="page"/>
      </w:r>
    </w:p>
    <w:p>
      <w:pPr>
        <w:pStyle w:val="Heading2"/>
      </w:pPr>
      <w:r>
        <w:rPr>
          <w:color w:val="2E74B5"/>
        </w:rPr>
        <w:t>H. Checklist de validacion antes de tocar codigo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ID</w:t>
            </w:r>
          </w:p>
        </w:tc>
        <w:tc>
          <w:tcPr>
            <w:tcW w:type="dxa" w:w="2880"/>
          </w:tcPr>
          <w:p>
            <w:pPr>
              <w:jc w:val="center"/>
            </w:pPr>
            <w:r>
              <w:rPr>
                <w:b/>
              </w:rPr>
              <w:t>Validacion</w:t>
            </w:r>
          </w:p>
        </w:tc>
        <w:tc>
          <w:tcPr>
            <w:tcW w:type="dxa" w:w="2880"/>
          </w:tcPr>
          <w:p>
            <w:pPr>
              <w:jc w:val="center"/>
            </w:pPr>
            <w:r>
              <w:rPr>
                <w:b/>
              </w:rPr>
              <w:t>Estado</w:t>
            </w:r>
          </w:p>
        </w:tc>
      </w:tr>
      <w:tr>
        <w:tc>
          <w:tcPr>
            <w:tcW w:type="dxa" w:w="2880"/>
          </w:tcPr>
          <w:p>
            <w:r>
              <w:t>BL-01</w:t>
            </w:r>
          </w:p>
        </w:tc>
        <w:tc>
          <w:tcPr>
            <w:tcW w:type="dxa" w:w="2880"/>
          </w:tcPr>
          <w:p>
            <w:r>
              <w:t>Opcion A aprobada para representar deficit (caso en que no cabe)</w:t>
            </w:r>
          </w:p>
        </w:tc>
        <w:tc>
          <w:tcPr>
            <w:tcW w:type="dxa" w:w="2880"/>
          </w:tcPr>
          <w:p>
            <w:r>
              <w:t>Aprobada en v0.4</w:t>
            </w:r>
          </w:p>
        </w:tc>
      </w:tr>
      <w:tr>
        <w:tc>
          <w:tcPr>
            <w:tcW w:type="dxa" w:w="2880"/>
          </w:tcPr>
          <w:p>
            <w:r>
              <w:t>BL-02</w:t>
            </w:r>
          </w:p>
        </w:tc>
        <w:tc>
          <w:tcPr>
            <w:tcW w:type="dxa" w:w="2880"/>
          </w:tcPr>
          <w:p>
            <w:r>
              <w:t>F7 matizado en mover completo: puede acortar dentro del tramo original con cap. disponible real; no autoriza alargar automaticamente</w:t>
            </w:r>
          </w:p>
        </w:tc>
        <w:tc>
          <w:tcPr>
            <w:tcW w:type="dxa" w:w="2880"/>
          </w:tcPr>
          <w:p>
            <w:r>
              <w:t>Aprobado en v0.4</w:t>
            </w:r>
          </w:p>
        </w:tc>
      </w:tr>
      <w:tr>
        <w:tc>
          <w:tcPr>
            <w:tcW w:type="dxa" w:w="2880"/>
          </w:tcPr>
          <w:p>
            <w:r>
              <w:t>BL-03</w:t>
            </w:r>
          </w:p>
        </w:tc>
        <w:tc>
          <w:tcPr>
            <w:tcW w:type="dxa" w:w="2880"/>
          </w:tcPr>
          <w:p>
            <w:r>
              <w:t>Horizonte = tramo original (semana_inicio a semana_fin_actual)</w:t>
            </w:r>
          </w:p>
        </w:tc>
        <w:tc>
          <w:tcPr>
            <w:tcW w:type="dxa" w:w="2880"/>
          </w:tcPr>
          <w:p>
            <w:r>
              <w:t>Cerrado en v0.4 MV-04</w:t>
            </w:r>
          </w:p>
        </w:tc>
      </w:tr>
      <w:tr>
        <w:tc>
          <w:tcPr>
            <w:tcW w:type="dxa" w:w="2880"/>
          </w:tcPr>
          <w:p>
            <w:r>
              <w:t>BL-04</w:t>
            </w:r>
          </w:p>
        </w:tc>
        <w:tc>
          <w:tcPr>
            <w:tcW w:type="dxa" w:w="2880"/>
          </w:tcPr>
          <w:p>
            <w:r>
              <w:t>Texto correcto del checkbox sin movimiento parcial</w:t>
            </w:r>
          </w:p>
        </w:tc>
        <w:tc>
          <w:tcPr>
            <w:tcW w:type="dxa" w:w="2880"/>
          </w:tcPr>
          <w:p>
            <w:r>
              <w:t>Cerrado en v0.4 Seccion 4</w:t>
            </w:r>
          </w:p>
        </w:tc>
      </w:tr>
      <w:tr>
        <w:tc>
          <w:tcPr>
            <w:tcW w:type="dxa" w:w="2880"/>
          </w:tcPr>
          <w:p>
            <w:r>
              <w:t>BL-05</w:t>
            </w:r>
          </w:p>
        </w:tc>
        <w:tc>
          <w:tcPr>
            <w:tcW w:type="dxa" w:w="2880"/>
          </w:tcPr>
          <w:p>
            <w:r>
              <w:t>UI bloquea mover + ampliar simultaneos para el mismo proyecto</w:t>
            </w:r>
          </w:p>
        </w:tc>
        <w:tc>
          <w:tcPr>
            <w:tcW w:type="dxa" w:w="2880"/>
          </w:tcPr>
          <w:p>
            <w:r>
              <w:t>Aprobado en v0.4 MV-07</w:t>
            </w:r>
          </w:p>
        </w:tc>
      </w:tr>
      <w:tr>
        <w:tc>
          <w:tcPr>
            <w:tcW w:type="dxa" w:w="2880"/>
          </w:tcPr>
          <w:p>
            <w:r>
              <w:t>BL-06</w:t>
            </w:r>
          </w:p>
        </w:tc>
        <w:tc>
          <w:tcPr>
            <w:tcW w:type="dxa" w:w="2880"/>
          </w:tcPr>
          <w:p>
            <w:r>
              <w:t>PT-13 a PT-27 son los casos de prueba correctos y suficientes</w:t>
            </w:r>
          </w:p>
        </w:tc>
        <w:tc>
          <w:tcPr>
            <w:tcW w:type="dxa" w:w="2880"/>
          </w:tcPr>
          <w:p>
            <w:r>
              <w:t>Pendiente validacion con usuario</w:t>
            </w:r>
          </w:p>
        </w:tc>
      </w:tr>
      <w:tr>
        <w:tc>
          <w:tcPr>
            <w:tcW w:type="dxa" w:w="2880"/>
          </w:tcPr>
          <w:p>
            <w:r>
              <w:t>BL-07</w:t>
            </w:r>
          </w:p>
        </w:tc>
        <w:tc>
          <w:tcPr>
            <w:tcW w:type="dxa" w:w="2880"/>
          </w:tcPr>
          <w:p>
            <w:r>
              <w:t>F6 de v0.3 se mantiene: mover completo no es accion normal en segunda ronda</w:t>
            </w:r>
          </w:p>
        </w:tc>
        <w:tc>
          <w:tcPr>
            <w:tcW w:type="dxa" w:w="2880"/>
          </w:tcPr>
          <w:p>
            <w:r>
              <w:t>Confirmado en v0.4 Seccion 5</w:t>
            </w:r>
          </w:p>
        </w:tc>
      </w:tr>
    </w:tbl>
    <w:p>
      <w:pPr>
        <w:pStyle w:val="Heading3"/>
      </w:pPr>
      <w:r>
        <w:t>H.1. Pseudocodigo de referencia (v0.4 con capacidad disponible real)</w:t>
      </w:r>
    </w:p>
    <w:p>
      <w:r>
        <w:t>NO es codigo de produccion; es una referencia funcional.</w:t>
      </w:r>
    </w:p>
    <w:p>
      <w:r>
        <w:rPr>
          <w:i/>
          <w:color w:val="555555"/>
        </w:rPr>
        <w:t>IMPORTANTE — capacidad disponible real:</w:t>
        <w:br/>
        <w:t>cap_disponible_sem = cap_nominal_h - carga ya existente en destino por semana</w:t>
        <w:br/>
        <w:t>(carga de otros proyectos/modelos ya colocados en linea_destino dentro del tramo original)</w:t>
        <w:br/>
        <w:t>El acortamiento solo se aplica si el proyecto completo cabe dentro del tramo original</w:t>
        <w:br/>
        <w:t>usando cap_disponible_sem; NUNCA se decide el acortamiento con solo cap_nominal_h</w:t>
        <w:br/>
        <w:t>ignorando la carga preexistente.</w:t>
      </w:r>
    </w:p>
    <w:p>
      <w:r>
        <w:rPr>
          <w:rFonts w:ascii="Courier New" w:hAnsi="Courier New"/>
          <w:sz w:val="16"/>
        </w:rPr>
        <w:t>def simular_mover_completo_v0_4(load_df, proyecto, linea_origen, linea_destino,</w:t>
        <w:br/>
        <w:t xml:space="preserve">                                 cap_nominal_h, carga_preexistente_por_semana=None):</w:t>
        <w:br/>
        <w:t xml:space="preserve">    sim = load_df.copy()</w:t>
        <w:br/>
        <w:t xml:space="preserve">    if carga_preexistente_por_semana is None:</w:t>
        <w:br/>
        <w:t xml:space="preserve">        carga_preexistente_por_semana = {}</w:t>
        <w:br/>
        <w:t xml:space="preserve">    mask_origen = ((sim['Proyecto']==proyecto)&amp;(sim['Linea']==linea_origen))</w:t>
        <w:br/>
        <w:t xml:space="preserve">    if not mask_origen.any(): return {'error': 'no filas en origen'}</w:t>
        <w:br/>
        <w:t xml:space="preserve">    filas_origen = sim.loc[mask_origen].copy()</w:t>
        <w:br/>
        <w:t xml:space="preserve">    h_antes = round(float(filas_origen['Horas proyecto semana'].sum()), 4)</w:t>
        <w:br/>
        <w:t xml:space="preserve">    semanas_orig = sorted(filas_origen['Semana'].astype(int).unique().tolist())</w:t>
        <w:br/>
        <w:t xml:space="preserve">    semana_inicio = min(semanas_orig)</w:t>
        <w:br/>
        <w:t xml:space="preserve">    semana_fin_actual = max(semanas_orig)</w:t>
        <w:br/>
        <w:t xml:space="preserve">    n_semanas_orig = len(semanas_orig)</w:t>
        <w:br/>
        <w:t xml:space="preserve">    # M3: eliminacion INCONDICIONAL de origen</w:t>
        <w:br/>
        <w:t xml:space="preserve">    sim = sim.loc[~mask_origen].copy()</w:t>
        <w:br/>
        <w:t xml:space="preserve">    # Capacidad disponible real por semana = nominal - carga preexistente de otros proyectos</w:t>
        <w:br/>
        <w:t xml:space="preserve">    cap_disp = {</w:t>
        <w:br/>
        <w:t xml:space="preserve">        sem: max(0.0, float(cap_nominal_h) - float(carga_preexistente_por_semana.get(sem, 0.0)))</w:t>
        <w:br/>
        <w:t xml:space="preserve">        for sem in semanas_orig</w:t>
        <w:br/>
        <w:t xml:space="preserve">    }</w:t>
        <w:br/>
        <w:t xml:space="preserve">    # Puede acortar? Solo si el proyecto cabe completo en MENOS semanas con cap. disponible real</w:t>
        <w:br/>
        <w:t xml:space="preserve">    pendiente_test = h_antes</w:t>
        <w:br/>
        <w:t xml:space="preserve">    semanas_usadas = 0</w:t>
        <w:br/>
        <w:t xml:space="preserve">    for sem in semanas_orig:</w:t>
        <w:br/>
        <w:t xml:space="preserve">        if pendiente_test &lt;= 0: break</w:t>
        <w:br/>
        <w:t xml:space="preserve">        pendiente_test = round(pendiente_test - cap_disp[sem], 4)</w:t>
        <w:br/>
        <w:t xml:space="preserve">        semanas_usadas += 1</w:t>
        <w:br/>
        <w:t xml:space="preserve">    puede_acortar = (pendiente_test &lt;= 0 and semanas_usadas &lt; n_semanas_orig)</w:t>
        <w:br/>
        <w:t xml:space="preserve">    if puede_acortar:</w:t>
        <w:br/>
        <w:t xml:space="preserve">        filas_nuevas = []; pendiente = h_antes</w:t>
        <w:br/>
        <w:t xml:space="preserve">        tmpl = filas_origen.iloc[0].to_dict()</w:t>
        <w:br/>
        <w:t xml:space="preserve">        for sem in semanas_orig:</w:t>
        <w:br/>
        <w:t xml:space="preserve">            if pendiente &lt;= 0: break</w:t>
        <w:br/>
        <w:t xml:space="preserve">            if sem &gt; semana_fin_actual: break  # No ampliar (MV-05)</w:t>
        <w:br/>
        <w:t xml:space="preserve">            h_sem = round(min(pendiente, cap_disp[sem]), 4)</w:t>
        <w:br/>
        <w:t xml:space="preserve">            if h_sem &gt; 0:</w:t>
        <w:br/>
        <w:t xml:space="preserve">                nueva = dict(tmpl); nueva['Linea'] = linea_destino</w:t>
        <w:br/>
        <w:t xml:space="preserve">                nueva['Semana'] = sem; nueva['Horas proyecto semana'] = h_sem</w:t>
        <w:br/>
        <w:t xml:space="preserve">                filas_nuevas.append(nueva)</w:t>
        <w:br/>
        <w:t xml:space="preserve">            pendiente = round(pendiente - h_sem, 4)</w:t>
        <w:br/>
        <w:t xml:space="preserve">        sim = pd.concat([sim, pd.DataFrame(filas_nuevas)], ignore_index=True)</w:t>
        <w:br/>
        <w:t xml:space="preserve">        acortado = True</w:t>
        <w:br/>
        <w:t xml:space="preserve">    else:</w:t>
        <w:br/>
        <w:t xml:space="preserve">        # Opcion A: mismo patron semanal; deficit organico si hay</w:t>
        <w:br/>
        <w:t xml:space="preserve">        fd = filas_origen.copy(); fd['Linea'] = linea_destino</w:t>
        <w:br/>
        <w:t xml:space="preserve">        sim = pd.concat([sim, fd], ignore_index=True)</w:t>
        <w:br/>
        <w:t xml:space="preserve">        acortado = False</w:t>
        <w:br/>
        <w:t xml:space="preserve">    # Verificar conservacion (MV-11)</w:t>
        <w:br/>
        <w:t xml:space="preserve">    h_d = round(float(sim.loc[(sim['Proyecto']==proyecto)&amp;(sim['Linea']==linea_destino),</w:t>
        <w:br/>
        <w:t xml:space="preserve">        'Horas proyecto semana'].sum()), 4)</w:t>
        <w:br/>
        <w:t xml:space="preserve">    assert abs(h_antes - h_d) &lt; 0.1, f'Conservacion fallida: {h_antes}!={h_d}'</w:t>
        <w:br/>
        <w:t xml:space="preserve">    return {'load_df': sim, 'moved_ok': True, 'acortado': acortado}</w:t>
        <w:br/>
      </w:r>
    </w:p>
    <w:p>
      <w:r>
        <w:rPr>
          <w:i/>
          <w:color w:val="555555"/>
        </w:rPr>
        <w:t>Dos ramas claras:</w:t>
        <w:br/>
        <w:t>puede_acortar=True: acortamiento usando cap_disp (real) -&gt; resultado en menos semanas.</w:t>
        <w:br/>
        <w:t>puede_acortar=False: Opcion A (relabel) -&gt; deficit organico detectado por motor existente.</w:t>
        <w:br/>
        <w:t>Diferencia clave: cap_disp usa la carga preexistente real, no solo cap_nominal_h.</w:t>
        <w:br/>
        <w:t>Si hay carga en destino en S8 y S9, esas semanas tienen menos capacidad real.</w:t>
        <w:br/>
        <w:t>El acortamiento solo se declara posible si el proyecto cabe completo con esa capacidad real.</w:t>
      </w:r>
    </w:p>
    <w:p>
      <w:pPr>
        <w:pStyle w:val="Heading2"/>
      </w:pPr>
      <w:r>
        <w:rPr>
          <w:color w:val="2E74B5"/>
        </w:rPr>
        <w:t>I. Que NO cambia respecto a v0.3</w:t>
      </w:r>
    </w:p>
    <w:p>
      <w:pPr>
        <w:pStyle w:val="ListBullet"/>
      </w:pPr>
      <w:r>
        <w:t>Plan real = Excel original, no se modifica nunca.</w:t>
      </w:r>
    </w:p>
    <w:p>
      <w:pPr>
        <w:pStyle w:val="ListBullet"/>
      </w:pPr>
      <w:r>
        <w:t>Simulacion activa = copia de trabajo.</w:t>
      </w:r>
    </w:p>
    <w:p>
      <w:pPr>
        <w:pStyle w:val="ListBullet"/>
      </w:pPr>
      <w:r>
        <w:t>No se pierden ni se duplican horas.</w:t>
      </w:r>
    </w:p>
    <w:p>
      <w:pPr>
        <w:pStyle w:val="ListBullet"/>
      </w:pPr>
      <w:r>
        <w:t>Primera ronda: mover completo primero si encaja mejor.</w:t>
      </w:r>
    </w:p>
    <w:p>
      <w:pPr>
        <w:pStyle w:val="ListBullet"/>
      </w:pPr>
      <w:r>
        <w:t>Ampliar semanas: segunda opcion fuerte cuando no hay destino viable.</w:t>
      </w:r>
    </w:p>
    <w:p>
      <w:pPr>
        <w:pStyle w:val="ListBullet"/>
      </w:pPr>
      <w:r>
        <w:t>Residual no es accion normal de primera ronda.</w:t>
      </w:r>
    </w:p>
    <w:p>
      <w:pPr>
        <w:pStyle w:val="ListBullet"/>
      </w:pPr>
      <w:r>
        <w:t>Primera semana con otro proyecto = semana de transicion (requiere confirmacion).</w:t>
      </w:r>
    </w:p>
    <w:p>
      <w:pPr>
        <w:pStyle w:val="ListBullet"/>
      </w:pPr>
      <w:r>
        <w:t>No actuar siempre disponible con diagnostico.</w:t>
      </w:r>
    </w:p>
    <w:p>
      <w:pPr>
        <w:pStyle w:val="ListBullet"/>
      </w:pPr>
      <w:r>
        <w:t>Columnas En sim. y Bloqueo funcionando.</w:t>
      </w:r>
    </w:p>
    <w:p>
      <w:pPr>
        <w:pStyle w:val="ListBullet"/>
      </w:pPr>
      <w:r>
        <w:t>engine.py no se toca salvo necesidad demostrada.</w:t>
      </w:r>
    </w:p>
    <w:p>
      <w:pPr>
        <w:pStyle w:val="ListBullet"/>
      </w:pPr>
      <w:r>
        <w:t>C2 y C3 (no buscar huecos discontinuos) aplican a reprogramar residual.</w:t>
      </w:r>
    </w:p>
    <w:p>
      <w:pPr>
        <w:pStyle w:val="ListBullet"/>
      </w:pPr>
      <w:r>
        <w:t>C4 (equipo unico: residual secuencial posterior) sin cambio.</w:t>
      </w:r>
    </w:p>
    <w:p>
      <w:pPr>
        <w:pStyle w:val="ListBullet"/>
      </w:pPr>
      <w:r>
        <w:t>F1-F9 (reglas fisicas) sin cambio.</w:t>
      </w:r>
    </w:p>
    <w:p>
      <w:pPr>
        <w:pStyle w:val="ListBullet"/>
      </w:pPr>
      <w:r>
        <w:t>B1-B8 (bloqueantes) sin cambio.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