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326BB" w14:textId="77777777" w:rsidR="00C30825" w:rsidRPr="00C30825" w:rsidRDefault="00C30825" w:rsidP="00C30825">
      <w:pPr>
        <w:spacing w:line="240" w:lineRule="auto"/>
        <w:rPr>
          <w:rFonts w:ascii="Garamond" w:hAnsi="Garamond"/>
          <w:sz w:val="24"/>
          <w:szCs w:val="24"/>
        </w:rPr>
      </w:pPr>
    </w:p>
    <w:p w14:paraId="0C919C78" w14:textId="77777777" w:rsidR="00C30825" w:rsidRPr="00C30825" w:rsidRDefault="00C30825" w:rsidP="00C30825">
      <w:pPr>
        <w:pStyle w:val="Title"/>
        <w:spacing w:after="160"/>
        <w:jc w:val="center"/>
        <w:rPr>
          <w:rFonts w:ascii="Garamond" w:hAnsi="Garamond"/>
        </w:rPr>
      </w:pPr>
      <w:r w:rsidRPr="00C30825">
        <w:rPr>
          <w:rFonts w:ascii="Garamond" w:hAnsi="Garamond"/>
        </w:rPr>
        <w:t>Puzzle model</w:t>
      </w:r>
    </w:p>
    <w:p w14:paraId="492C6B7B" w14:textId="77777777" w:rsidR="00C30825" w:rsidRPr="00C30825" w:rsidRDefault="00C30825" w:rsidP="00C30825">
      <w:pPr>
        <w:spacing w:line="240" w:lineRule="auto"/>
        <w:rPr>
          <w:rFonts w:ascii="Garamond" w:hAnsi="Garamond"/>
          <w:sz w:val="24"/>
          <w:szCs w:val="24"/>
        </w:rPr>
      </w:pPr>
    </w:p>
    <w:p w14:paraId="482416E3" w14:textId="77777777" w:rsidR="00C30825" w:rsidRPr="00C30825" w:rsidRDefault="00C30825" w:rsidP="00C30825">
      <w:pPr>
        <w:pStyle w:val="Heading1"/>
        <w:spacing w:after="160" w:line="240" w:lineRule="auto"/>
        <w:rPr>
          <w:rFonts w:ascii="Garamond" w:hAnsi="Garamond"/>
        </w:rPr>
      </w:pPr>
      <w:r w:rsidRPr="00C30825">
        <w:rPr>
          <w:rFonts w:ascii="Garamond" w:hAnsi="Garamond"/>
        </w:rPr>
        <w:t xml:space="preserve">Estimation </w:t>
      </w:r>
    </w:p>
    <w:p w14:paraId="2B8EEE10" w14:textId="77777777" w:rsidR="00C30825" w:rsidRPr="00C30825" w:rsidRDefault="00C30825" w:rsidP="00C30825">
      <w:pPr>
        <w:spacing w:line="240" w:lineRule="auto"/>
        <w:rPr>
          <w:rFonts w:ascii="Garamond" w:hAnsi="Garamond"/>
          <w:sz w:val="24"/>
          <w:szCs w:val="24"/>
        </w:rPr>
      </w:pPr>
    </w:p>
    <w:p w14:paraId="254FAF5C" w14:textId="77777777" w:rsidR="00C30825" w:rsidRPr="00C30825" w:rsidRDefault="00C30825" w:rsidP="00C30825">
      <w:pPr>
        <w:pStyle w:val="Heading2"/>
        <w:spacing w:after="160" w:line="240" w:lineRule="auto"/>
        <w:rPr>
          <w:rFonts w:ascii="Garamond" w:hAnsi="Garamond"/>
        </w:rPr>
      </w:pPr>
      <w:r w:rsidRPr="00C30825">
        <w:rPr>
          <w:rFonts w:ascii="Garamond" w:hAnsi="Garamond"/>
        </w:rPr>
        <w:t>Single-small (20 piece)</w:t>
      </w:r>
    </w:p>
    <w:p w14:paraId="7D072433"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I think it will take me 2 minutes to complete this puzzle.  I'm currently home alone and watching my 15 month old child. I would be able to do it faster if I didn't need to keep an eye on her.  It's only a 20 piece puzzle.</w:t>
      </w:r>
    </w:p>
    <w:p w14:paraId="1604B92F" w14:textId="77777777" w:rsidR="00C30825" w:rsidRPr="00C30825" w:rsidRDefault="00C30825" w:rsidP="00C30825">
      <w:pPr>
        <w:pStyle w:val="Heading2"/>
        <w:spacing w:after="160" w:line="240" w:lineRule="auto"/>
        <w:rPr>
          <w:rFonts w:ascii="Garamond" w:hAnsi="Garamond"/>
        </w:rPr>
      </w:pPr>
      <w:r w:rsidRPr="00C30825">
        <w:rPr>
          <w:rFonts w:ascii="Garamond" w:hAnsi="Garamond"/>
        </w:rPr>
        <w:t>Single-large 100 piece</w:t>
      </w:r>
    </w:p>
    <w:p w14:paraId="4E40EEE7"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I estimate 15 minutes for the 100 piece puzzle.  This is mostly due to the size of the puzzle.  Notice that my estimation did not directly follow from my 2 minute estimation at 20 pieces.  A straight application would have been a 10 minute estimate, but I think the additional complexity will add time.</w:t>
      </w:r>
    </w:p>
    <w:p w14:paraId="2C1A01EA" w14:textId="77777777" w:rsidR="00C30825" w:rsidRPr="00C30825" w:rsidRDefault="00C30825" w:rsidP="00C30825">
      <w:pPr>
        <w:pStyle w:val="Heading2"/>
        <w:spacing w:after="160" w:line="240" w:lineRule="auto"/>
        <w:rPr>
          <w:rFonts w:ascii="Garamond" w:hAnsi="Garamond"/>
        </w:rPr>
      </w:pPr>
      <w:r w:rsidRPr="00C30825">
        <w:rPr>
          <w:rFonts w:ascii="Garamond" w:hAnsi="Garamond"/>
        </w:rPr>
        <w:t>Two-Small</w:t>
      </w:r>
    </w:p>
    <w:p w14:paraId="7CC83A5B" w14:textId="77777777" w:rsidR="00C30825" w:rsidRPr="00C30825" w:rsidRDefault="00C30825" w:rsidP="00C30825">
      <w:pPr>
        <w:spacing w:line="240" w:lineRule="auto"/>
        <w:rPr>
          <w:rFonts w:ascii="Garamond" w:hAnsi="Garamond"/>
          <w:sz w:val="24"/>
          <w:szCs w:val="24"/>
        </w:rPr>
      </w:pPr>
      <w:bookmarkStart w:id="0" w:name="_GoBack"/>
      <w:r w:rsidRPr="00C30825">
        <w:rPr>
          <w:rFonts w:ascii="Garamond" w:hAnsi="Garamond"/>
          <w:sz w:val="24"/>
          <w:szCs w:val="24"/>
        </w:rPr>
        <w:t xml:space="preserve">I think it will take 2 people roughly 1.5 minutes to complete the puzzle.  We won't quite double our </w:t>
      </w:r>
      <w:bookmarkEnd w:id="0"/>
      <w:r w:rsidRPr="00C30825">
        <w:rPr>
          <w:rFonts w:ascii="Garamond" w:hAnsi="Garamond"/>
          <w:sz w:val="24"/>
          <w:szCs w:val="24"/>
        </w:rPr>
        <w:t>time because we will likely get in each other's way a bit.</w:t>
      </w:r>
    </w:p>
    <w:p w14:paraId="2873B8C9" w14:textId="77777777" w:rsidR="00C30825" w:rsidRPr="00C30825" w:rsidRDefault="00C30825" w:rsidP="00C30825">
      <w:pPr>
        <w:pStyle w:val="Heading2"/>
        <w:spacing w:after="160" w:line="240" w:lineRule="auto"/>
        <w:rPr>
          <w:rFonts w:ascii="Garamond" w:hAnsi="Garamond"/>
        </w:rPr>
      </w:pPr>
      <w:r w:rsidRPr="00C30825">
        <w:rPr>
          <w:rFonts w:ascii="Garamond" w:hAnsi="Garamond"/>
        </w:rPr>
        <w:t>Four-Small</w:t>
      </w:r>
    </w:p>
    <w:p w14:paraId="7A84B714"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 xml:space="preserve">I think 4 people on the small puzzle will take about 1.5 minutes.  Any benefits gained by the additional people is likely to be lost in the additional communication and coordination required to complete the puzzle. </w:t>
      </w:r>
    </w:p>
    <w:p w14:paraId="50708615" w14:textId="77777777" w:rsidR="00C30825" w:rsidRPr="00C30825" w:rsidRDefault="00C30825" w:rsidP="00C30825">
      <w:pPr>
        <w:pStyle w:val="Heading2"/>
        <w:spacing w:after="160" w:line="240" w:lineRule="auto"/>
        <w:rPr>
          <w:rFonts w:ascii="Garamond" w:hAnsi="Garamond"/>
        </w:rPr>
      </w:pPr>
      <w:r w:rsidRPr="00C30825">
        <w:rPr>
          <w:rFonts w:ascii="Garamond" w:hAnsi="Garamond"/>
        </w:rPr>
        <w:t>Two-Large</w:t>
      </w:r>
    </w:p>
    <w:p w14:paraId="07D4AB60"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 xml:space="preserve">I estimate 8 minutes for two people to complete the 100 piece puzzle.  There are enough pieces to permit each person to work more or less independently. </w:t>
      </w:r>
    </w:p>
    <w:p w14:paraId="04BF29E4" w14:textId="77777777" w:rsidR="00C30825" w:rsidRPr="00C30825" w:rsidRDefault="00C30825" w:rsidP="00C30825">
      <w:pPr>
        <w:pStyle w:val="Heading2"/>
        <w:spacing w:after="160" w:line="240" w:lineRule="auto"/>
        <w:rPr>
          <w:rFonts w:ascii="Garamond" w:hAnsi="Garamond"/>
        </w:rPr>
      </w:pPr>
      <w:r w:rsidRPr="00C30825">
        <w:rPr>
          <w:rFonts w:ascii="Garamond" w:hAnsi="Garamond"/>
        </w:rPr>
        <w:t>Four-Large</w:t>
      </w:r>
    </w:p>
    <w:p w14:paraId="34B6C328"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 xml:space="preserve">I estimate that four people will take 5 minutes to complete the 100 piece puzzle.  Again, there are enough pieces to permit each person to work more or less independently.  The overhead from coordination is what prevents this from being the single-large time divided by four. </w:t>
      </w:r>
    </w:p>
    <w:p w14:paraId="62699944" w14:textId="77777777" w:rsidR="00C30825" w:rsidRPr="00C30825" w:rsidRDefault="00C30825" w:rsidP="00C30825">
      <w:pPr>
        <w:pStyle w:val="Heading1"/>
        <w:spacing w:after="160" w:line="240" w:lineRule="auto"/>
        <w:rPr>
          <w:rFonts w:ascii="Garamond" w:hAnsi="Garamond"/>
        </w:rPr>
      </w:pPr>
      <w:r w:rsidRPr="00C30825">
        <w:rPr>
          <w:rFonts w:ascii="Garamond" w:hAnsi="Garamond"/>
        </w:rPr>
        <w:t>Data</w:t>
      </w:r>
    </w:p>
    <w:p w14:paraId="0829A757" w14:textId="77777777" w:rsidR="00C30825" w:rsidRPr="00C30825" w:rsidRDefault="00C30825" w:rsidP="00C30825">
      <w:pPr>
        <w:pStyle w:val="Heading2"/>
        <w:spacing w:after="160" w:line="240" w:lineRule="auto"/>
        <w:rPr>
          <w:rFonts w:ascii="Garamond" w:hAnsi="Garamond"/>
        </w:rPr>
      </w:pPr>
      <w:r w:rsidRPr="00C30825">
        <w:rPr>
          <w:rFonts w:ascii="Garamond" w:hAnsi="Garamond"/>
        </w:rPr>
        <w:t>Single-small</w:t>
      </w:r>
    </w:p>
    <w:p w14:paraId="41055BB8"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1:44</w:t>
      </w:r>
    </w:p>
    <w:p w14:paraId="059C74A5" w14:textId="77777777" w:rsidR="00C30825" w:rsidRPr="00C30825" w:rsidRDefault="00C30825" w:rsidP="00C30825">
      <w:pPr>
        <w:pStyle w:val="Heading2"/>
        <w:spacing w:after="160" w:line="240" w:lineRule="auto"/>
        <w:rPr>
          <w:rFonts w:ascii="Garamond" w:hAnsi="Garamond"/>
        </w:rPr>
      </w:pPr>
      <w:r w:rsidRPr="00C30825">
        <w:rPr>
          <w:rFonts w:ascii="Garamond" w:hAnsi="Garamond"/>
        </w:rPr>
        <w:lastRenderedPageBreak/>
        <w:t>Single-Large</w:t>
      </w:r>
    </w:p>
    <w:p w14:paraId="5E338667"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31:55</w:t>
      </w:r>
    </w:p>
    <w:p w14:paraId="79B7FA8D" w14:textId="77777777" w:rsidR="00C30825" w:rsidRPr="00C30825" w:rsidRDefault="00C30825" w:rsidP="00C30825">
      <w:pPr>
        <w:pStyle w:val="Heading1"/>
        <w:spacing w:after="160" w:line="240" w:lineRule="auto"/>
        <w:rPr>
          <w:rFonts w:ascii="Garamond" w:hAnsi="Garamond"/>
        </w:rPr>
      </w:pPr>
      <w:r w:rsidRPr="00C30825">
        <w:rPr>
          <w:rFonts w:ascii="Garamond" w:hAnsi="Garamond"/>
        </w:rPr>
        <w:t>Equation</w:t>
      </w:r>
    </w:p>
    <w:p w14:paraId="2213EAF6" w14:textId="77777777" w:rsidR="00C30825" w:rsidRPr="00C30825" w:rsidRDefault="00C30825" w:rsidP="00C30825">
      <w:pPr>
        <w:pStyle w:val="Heading2"/>
        <w:spacing w:after="160" w:line="240" w:lineRule="auto"/>
        <w:rPr>
          <w:rFonts w:ascii="Garamond" w:hAnsi="Garamond"/>
        </w:rPr>
      </w:pPr>
      <w:r w:rsidRPr="00C30825">
        <w:rPr>
          <w:rFonts w:ascii="Garamond" w:hAnsi="Garamond"/>
        </w:rPr>
        <w:t xml:space="preserve">Variables. </w:t>
      </w:r>
    </w:p>
    <w:p w14:paraId="71299D08"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Name</w:t>
      </w:r>
      <w:r w:rsidRPr="00C30825">
        <w:rPr>
          <w:rFonts w:ascii="Garamond" w:hAnsi="Garamond"/>
          <w:sz w:val="24"/>
          <w:szCs w:val="24"/>
        </w:rPr>
        <w:t>: N - "Number of puzzle pieces"</w:t>
      </w:r>
      <w:r w:rsidRPr="00C30825">
        <w:rPr>
          <w:rFonts w:ascii="Garamond" w:hAnsi="Garamond"/>
          <w:sz w:val="24"/>
          <w:szCs w:val="24"/>
        </w:rPr>
        <w:br/>
      </w:r>
      <w:r w:rsidRPr="00C30825">
        <w:rPr>
          <w:rFonts w:ascii="Garamond" w:hAnsi="Garamond"/>
          <w:sz w:val="24"/>
          <w:szCs w:val="24"/>
        </w:rPr>
        <w:t>Description: The number of pieces the</w:t>
      </w:r>
      <w:r w:rsidRPr="00C30825">
        <w:rPr>
          <w:rFonts w:ascii="Garamond" w:hAnsi="Garamond"/>
          <w:sz w:val="24"/>
          <w:szCs w:val="24"/>
        </w:rPr>
        <w:t xml:space="preserve"> puzzle has (e.g., 20 pieces). </w:t>
      </w:r>
      <w:r w:rsidRPr="00C30825">
        <w:rPr>
          <w:rFonts w:ascii="Garamond" w:hAnsi="Garamond"/>
          <w:sz w:val="24"/>
          <w:szCs w:val="24"/>
        </w:rPr>
        <w:br/>
      </w:r>
      <w:r w:rsidRPr="00C30825">
        <w:rPr>
          <w:rFonts w:ascii="Garamond" w:hAnsi="Garamond"/>
          <w:sz w:val="24"/>
          <w:szCs w:val="24"/>
        </w:rPr>
        <w:t>Rational: The number of puzzle pieces in the puzzle has the strongest impact on completion time of all the variables.</w:t>
      </w:r>
    </w:p>
    <w:p w14:paraId="647A288D"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Name</w:t>
      </w:r>
      <w:r w:rsidRPr="00C30825">
        <w:rPr>
          <w:rFonts w:ascii="Garamond" w:hAnsi="Garamond"/>
          <w:sz w:val="24"/>
          <w:szCs w:val="24"/>
        </w:rPr>
        <w:t>: C - "Puzzle image complexity"</w:t>
      </w:r>
      <w:r w:rsidRPr="00C30825">
        <w:rPr>
          <w:rFonts w:ascii="Garamond" w:hAnsi="Garamond"/>
          <w:sz w:val="24"/>
          <w:szCs w:val="24"/>
        </w:rPr>
        <w:br/>
      </w:r>
      <w:r w:rsidRPr="00C30825">
        <w:rPr>
          <w:rFonts w:ascii="Garamond" w:hAnsi="Garamond"/>
          <w:sz w:val="24"/>
          <w:szCs w:val="24"/>
        </w:rPr>
        <w:t>Description: The complexity of the image the puzzle is formed from</w:t>
      </w:r>
      <w:r w:rsidRPr="00C30825">
        <w:rPr>
          <w:rFonts w:ascii="Garamond" w:hAnsi="Garamond"/>
          <w:sz w:val="24"/>
          <w:szCs w:val="24"/>
        </w:rPr>
        <w:t>, rated on a scale of 0.5 - 2.0</w:t>
      </w:r>
      <w:r w:rsidRPr="00C30825">
        <w:rPr>
          <w:rFonts w:ascii="Garamond" w:hAnsi="Garamond"/>
          <w:sz w:val="24"/>
          <w:szCs w:val="24"/>
        </w:rPr>
        <w:br/>
      </w:r>
      <w:r w:rsidRPr="00C30825">
        <w:rPr>
          <w:rFonts w:ascii="Garamond" w:hAnsi="Garamond"/>
          <w:sz w:val="24"/>
          <w:szCs w:val="24"/>
        </w:rPr>
        <w:t>Rational: The image can either provide useful hints as the puzzle is arranged and reduce the amount of time it takes to complete the puzzle, (e.g., several balls of yarn with distinct colors) or the image could be extremely complex, or extremely simple (e.g., each piece could be exactly the same color) and greatly hinder the completion of the puzzle. The higher the value, the more difficult the puzzle is to complete.</w:t>
      </w:r>
    </w:p>
    <w:p w14:paraId="3D7291C0"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Nam</w:t>
      </w:r>
      <w:r w:rsidRPr="00C30825">
        <w:rPr>
          <w:rFonts w:ascii="Garamond" w:hAnsi="Garamond"/>
          <w:sz w:val="24"/>
          <w:szCs w:val="24"/>
        </w:rPr>
        <w:t>e: P - "Number of participants"</w:t>
      </w:r>
      <w:r w:rsidRPr="00C30825">
        <w:rPr>
          <w:rFonts w:ascii="Garamond" w:hAnsi="Garamond"/>
          <w:sz w:val="24"/>
          <w:szCs w:val="24"/>
        </w:rPr>
        <w:br/>
      </w:r>
      <w:r w:rsidRPr="00C30825">
        <w:rPr>
          <w:rFonts w:ascii="Garamond" w:hAnsi="Garamond"/>
          <w:sz w:val="24"/>
          <w:szCs w:val="24"/>
        </w:rPr>
        <w:t>Description: The number of participants at</w:t>
      </w:r>
      <w:r w:rsidRPr="00C30825">
        <w:rPr>
          <w:rFonts w:ascii="Garamond" w:hAnsi="Garamond"/>
          <w:sz w:val="24"/>
          <w:szCs w:val="24"/>
        </w:rPr>
        <w:t>tempting to complete the puzzle</w:t>
      </w:r>
      <w:r w:rsidRPr="00C30825">
        <w:rPr>
          <w:rFonts w:ascii="Garamond" w:hAnsi="Garamond"/>
          <w:sz w:val="24"/>
          <w:szCs w:val="24"/>
        </w:rPr>
        <w:br/>
      </w:r>
      <w:r w:rsidRPr="00C30825">
        <w:rPr>
          <w:rFonts w:ascii="Garamond" w:hAnsi="Garamond"/>
          <w:sz w:val="24"/>
          <w:szCs w:val="24"/>
        </w:rPr>
        <w:t>Rational: The number of people involved is an important factor. To</w:t>
      </w:r>
      <w:r w:rsidRPr="00C30825">
        <w:rPr>
          <w:rFonts w:ascii="Garamond" w:hAnsi="Garamond"/>
          <w:sz w:val="24"/>
          <w:szCs w:val="24"/>
        </w:rPr>
        <w:t>o</w:t>
      </w:r>
      <w:r w:rsidRPr="00C30825">
        <w:rPr>
          <w:rFonts w:ascii="Garamond" w:hAnsi="Garamond"/>
          <w:sz w:val="24"/>
          <w:szCs w:val="24"/>
        </w:rPr>
        <w:t xml:space="preserve"> few and it takes too long, too many and it also takes too long.</w:t>
      </w:r>
    </w:p>
    <w:p w14:paraId="6F4E3522"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Name:</w:t>
      </w:r>
      <w:r w:rsidRPr="00C30825">
        <w:rPr>
          <w:rFonts w:ascii="Garamond" w:hAnsi="Garamond"/>
          <w:sz w:val="24"/>
          <w:szCs w:val="24"/>
        </w:rPr>
        <w:t xml:space="preserve"> PP - "Participants and Pieces"</w:t>
      </w:r>
      <w:r w:rsidRPr="00C30825">
        <w:rPr>
          <w:rFonts w:ascii="Garamond" w:hAnsi="Garamond"/>
          <w:sz w:val="24"/>
          <w:szCs w:val="24"/>
        </w:rPr>
        <w:br/>
      </w:r>
      <w:r w:rsidRPr="00C30825">
        <w:rPr>
          <w:rFonts w:ascii="Garamond" w:hAnsi="Garamond"/>
          <w:sz w:val="24"/>
          <w:szCs w:val="24"/>
        </w:rPr>
        <w:t>Description: This variable is a quadratic function relating the participants to the number of puzzle pieces. This factor is cal</w:t>
      </w:r>
      <w:r w:rsidRPr="00C30825">
        <w:rPr>
          <w:rFonts w:ascii="Garamond" w:hAnsi="Garamond"/>
          <w:sz w:val="24"/>
          <w:szCs w:val="24"/>
        </w:rPr>
        <w:t>culated as 1/</w:t>
      </w:r>
      <w:proofErr w:type="gramStart"/>
      <w:r w:rsidRPr="00C30825">
        <w:rPr>
          <w:rFonts w:ascii="Garamond" w:hAnsi="Garamond"/>
          <w:sz w:val="24"/>
          <w:szCs w:val="24"/>
        </w:rPr>
        <w:t>P(</w:t>
      </w:r>
      <w:proofErr w:type="gramEnd"/>
      <w:r w:rsidRPr="00C30825">
        <w:rPr>
          <w:rFonts w:ascii="Garamond" w:hAnsi="Garamond"/>
          <w:sz w:val="24"/>
          <w:szCs w:val="24"/>
        </w:rPr>
        <w:t>1 - N/20)^2 + .5</w:t>
      </w:r>
      <w:r w:rsidRPr="00C30825">
        <w:rPr>
          <w:rFonts w:ascii="Garamond" w:hAnsi="Garamond"/>
          <w:sz w:val="24"/>
          <w:szCs w:val="24"/>
        </w:rPr>
        <w:br/>
      </w:r>
      <w:r w:rsidRPr="00C30825">
        <w:rPr>
          <w:rFonts w:ascii="Garamond" w:hAnsi="Garamond"/>
          <w:sz w:val="24"/>
          <w:szCs w:val="24"/>
        </w:rPr>
        <w:t>Rationale: The difficulty of completing the puzzle scaled exponentially based on puzzle size. This time could be reduced (up to a point) by the number of partic</w:t>
      </w:r>
      <w:r w:rsidRPr="00C30825">
        <w:rPr>
          <w:rFonts w:ascii="Garamond" w:hAnsi="Garamond"/>
          <w:sz w:val="24"/>
          <w:szCs w:val="24"/>
        </w:rPr>
        <w:t>i</w:t>
      </w:r>
      <w:r w:rsidRPr="00C30825">
        <w:rPr>
          <w:rFonts w:ascii="Garamond" w:hAnsi="Garamond"/>
          <w:sz w:val="24"/>
          <w:szCs w:val="24"/>
        </w:rPr>
        <w:t xml:space="preserve">pants.  By shifting the origin of the parabola to start at (1, 0.5) and widening it based on the number of participant, we were able to replicate my results fairly well. The model seems to hold up well at the 24 and 100 piece puzzle range.  Outside of that range the exponent grows far </w:t>
      </w:r>
      <w:proofErr w:type="spellStart"/>
      <w:proofErr w:type="gramStart"/>
      <w:r w:rsidRPr="00C30825">
        <w:rPr>
          <w:rFonts w:ascii="Garamond" w:hAnsi="Garamond"/>
          <w:sz w:val="24"/>
          <w:szCs w:val="24"/>
        </w:rPr>
        <w:t>to</w:t>
      </w:r>
      <w:proofErr w:type="spellEnd"/>
      <w:proofErr w:type="gramEnd"/>
      <w:r w:rsidRPr="00C30825">
        <w:rPr>
          <w:rFonts w:ascii="Garamond" w:hAnsi="Garamond"/>
          <w:sz w:val="24"/>
          <w:szCs w:val="24"/>
        </w:rPr>
        <w:t xml:space="preserve"> quickly to be accurate.   </w:t>
      </w:r>
    </w:p>
    <w:p w14:paraId="26595702"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Name: T - total time it takes to complete</w:t>
      </w:r>
      <w:r w:rsidRPr="00C30825">
        <w:rPr>
          <w:rFonts w:ascii="Garamond" w:hAnsi="Garamond"/>
          <w:sz w:val="24"/>
          <w:szCs w:val="24"/>
        </w:rPr>
        <w:br/>
      </w:r>
      <w:r w:rsidRPr="00C30825">
        <w:rPr>
          <w:rFonts w:ascii="Garamond" w:hAnsi="Garamond"/>
          <w:sz w:val="24"/>
          <w:szCs w:val="24"/>
        </w:rPr>
        <w:t xml:space="preserve">Description: This is the final value we are attempting to compute.  It is the total time to complete a puzzle measured </w:t>
      </w:r>
      <w:r w:rsidRPr="00C30825">
        <w:rPr>
          <w:rFonts w:ascii="Garamond" w:hAnsi="Garamond"/>
          <w:sz w:val="24"/>
          <w:szCs w:val="24"/>
        </w:rPr>
        <w:t xml:space="preserve">in minutes. T = (C + 1.75) * PP + 1 </w:t>
      </w:r>
      <w:r w:rsidRPr="00C30825">
        <w:rPr>
          <w:rFonts w:ascii="Garamond" w:hAnsi="Garamond"/>
          <w:sz w:val="24"/>
          <w:szCs w:val="24"/>
        </w:rPr>
        <w:br/>
      </w:r>
      <w:r w:rsidRPr="00C30825">
        <w:rPr>
          <w:rFonts w:ascii="Garamond" w:hAnsi="Garamond"/>
          <w:sz w:val="24"/>
          <w:szCs w:val="24"/>
        </w:rPr>
        <w:t xml:space="preserve">Rational: Time is a relatively good measurement of the difficulty of completing a puzzle. </w:t>
      </w:r>
    </w:p>
    <w:p w14:paraId="4C6BB2BB" w14:textId="77777777" w:rsidR="00C30825" w:rsidRPr="00C30825" w:rsidRDefault="00C30825" w:rsidP="00C30825">
      <w:pPr>
        <w:spacing w:line="240" w:lineRule="auto"/>
        <w:rPr>
          <w:rFonts w:ascii="Garamond" w:hAnsi="Garamond"/>
          <w:sz w:val="24"/>
          <w:szCs w:val="24"/>
        </w:rPr>
      </w:pPr>
    </w:p>
    <w:p w14:paraId="5AB482F4" w14:textId="77777777" w:rsidR="00C30825" w:rsidRPr="00C30825" w:rsidRDefault="00C30825" w:rsidP="00C30825">
      <w:pPr>
        <w:pStyle w:val="Heading1"/>
        <w:rPr>
          <w:rFonts w:ascii="Garamond" w:hAnsi="Garamond"/>
        </w:rPr>
      </w:pPr>
      <w:r w:rsidRPr="00C30825">
        <w:rPr>
          <w:rFonts w:ascii="Garamond" w:hAnsi="Garamond"/>
        </w:rPr>
        <w:t>Verification</w:t>
      </w:r>
    </w:p>
    <w:p w14:paraId="5A10AE5E" w14:textId="77777777" w:rsidR="00C30825" w:rsidRPr="00C30825" w:rsidRDefault="00C30825" w:rsidP="00C30825">
      <w:pPr>
        <w:pStyle w:val="Heading2"/>
        <w:rPr>
          <w:rFonts w:ascii="Garamond" w:hAnsi="Garamond"/>
        </w:rPr>
      </w:pPr>
      <w:r w:rsidRPr="00C30825">
        <w:rPr>
          <w:rFonts w:ascii="Garamond" w:hAnsi="Garamond"/>
        </w:rPr>
        <w:t xml:space="preserve">Single-small </w:t>
      </w:r>
    </w:p>
    <w:p w14:paraId="4CFE4349"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Predicted: 1.875 minutes</w:t>
      </w:r>
      <w:r w:rsidRPr="00C30825">
        <w:rPr>
          <w:rFonts w:ascii="Garamond" w:hAnsi="Garamond"/>
          <w:sz w:val="24"/>
          <w:szCs w:val="24"/>
        </w:rPr>
        <w:br/>
      </w:r>
      <w:r w:rsidRPr="00C30825">
        <w:rPr>
          <w:rFonts w:ascii="Garamond" w:hAnsi="Garamond"/>
          <w:sz w:val="24"/>
          <w:szCs w:val="24"/>
        </w:rPr>
        <w:t>Actual: 1.733 minutes</w:t>
      </w:r>
    </w:p>
    <w:p w14:paraId="51681A04" w14:textId="77777777" w:rsidR="00C30825" w:rsidRPr="00C30825" w:rsidRDefault="00C30825" w:rsidP="00C30825">
      <w:pPr>
        <w:pStyle w:val="Heading2"/>
        <w:rPr>
          <w:rFonts w:ascii="Garamond" w:hAnsi="Garamond"/>
        </w:rPr>
      </w:pPr>
      <w:r w:rsidRPr="00C30825">
        <w:rPr>
          <w:rFonts w:ascii="Garamond" w:hAnsi="Garamond"/>
        </w:rPr>
        <w:t>Two-Small</w:t>
      </w:r>
    </w:p>
    <w:p w14:paraId="21BAE4C5"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Predicted: 1.875</w:t>
      </w:r>
    </w:p>
    <w:p w14:paraId="19E720D3" w14:textId="77777777" w:rsidR="00C30825" w:rsidRPr="00C30825" w:rsidRDefault="00C30825" w:rsidP="00C30825">
      <w:pPr>
        <w:pStyle w:val="Heading2"/>
        <w:rPr>
          <w:rFonts w:ascii="Garamond" w:hAnsi="Garamond"/>
        </w:rPr>
      </w:pPr>
      <w:r w:rsidRPr="00C30825">
        <w:rPr>
          <w:rFonts w:ascii="Garamond" w:hAnsi="Garamond"/>
        </w:rPr>
        <w:lastRenderedPageBreak/>
        <w:t xml:space="preserve">Four-Small </w:t>
      </w:r>
    </w:p>
    <w:p w14:paraId="52E30E86"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Predicted: 1.875</w:t>
      </w:r>
    </w:p>
    <w:p w14:paraId="6BB11CA5" w14:textId="77777777" w:rsidR="00C30825" w:rsidRPr="00C30825" w:rsidRDefault="00C30825" w:rsidP="00C30825">
      <w:pPr>
        <w:pStyle w:val="Heading2"/>
        <w:rPr>
          <w:rFonts w:ascii="Garamond" w:hAnsi="Garamond"/>
        </w:rPr>
      </w:pPr>
      <w:r w:rsidRPr="00C30825">
        <w:rPr>
          <w:rFonts w:ascii="Garamond" w:hAnsi="Garamond"/>
        </w:rPr>
        <w:t>Single-Large</w:t>
      </w:r>
    </w:p>
    <w:p w14:paraId="04A4CA59"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Predicted</w:t>
      </w:r>
      <w:proofErr w:type="gramStart"/>
      <w:r w:rsidRPr="00C30825">
        <w:rPr>
          <w:rFonts w:ascii="Garamond" w:hAnsi="Garamond"/>
          <w:sz w:val="24"/>
          <w:szCs w:val="24"/>
        </w:rPr>
        <w:t>:29.875</w:t>
      </w:r>
      <w:proofErr w:type="gramEnd"/>
      <w:r w:rsidRPr="00C30825">
        <w:rPr>
          <w:rFonts w:ascii="Garamond" w:hAnsi="Garamond"/>
          <w:sz w:val="24"/>
          <w:szCs w:val="24"/>
        </w:rPr>
        <w:br/>
      </w:r>
      <w:r w:rsidRPr="00C30825">
        <w:rPr>
          <w:rFonts w:ascii="Garamond" w:hAnsi="Garamond"/>
          <w:sz w:val="24"/>
          <w:szCs w:val="24"/>
        </w:rPr>
        <w:t>Actual: 31:55</w:t>
      </w:r>
    </w:p>
    <w:p w14:paraId="40F37B18" w14:textId="77777777" w:rsidR="00C30825" w:rsidRPr="00C30825" w:rsidRDefault="00C30825" w:rsidP="00C30825">
      <w:pPr>
        <w:pStyle w:val="Heading2"/>
        <w:rPr>
          <w:rFonts w:ascii="Garamond" w:hAnsi="Garamond"/>
        </w:rPr>
      </w:pPr>
      <w:r w:rsidRPr="00C30825">
        <w:rPr>
          <w:rFonts w:ascii="Garamond" w:hAnsi="Garamond"/>
        </w:rPr>
        <w:t>Two-Large</w:t>
      </w:r>
    </w:p>
    <w:p w14:paraId="57C61B7D"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Predicted</w:t>
      </w:r>
      <w:proofErr w:type="gramStart"/>
      <w:r w:rsidRPr="00C30825">
        <w:rPr>
          <w:rFonts w:ascii="Garamond" w:hAnsi="Garamond"/>
          <w:sz w:val="24"/>
          <w:szCs w:val="24"/>
        </w:rPr>
        <w:t>:15.875</w:t>
      </w:r>
      <w:proofErr w:type="gramEnd"/>
    </w:p>
    <w:p w14:paraId="66196718" w14:textId="77777777" w:rsidR="00C30825" w:rsidRPr="00C30825" w:rsidRDefault="00C30825" w:rsidP="00C30825">
      <w:pPr>
        <w:pStyle w:val="Heading2"/>
        <w:rPr>
          <w:rFonts w:ascii="Garamond" w:hAnsi="Garamond"/>
        </w:rPr>
      </w:pPr>
      <w:r w:rsidRPr="00C30825">
        <w:rPr>
          <w:rFonts w:ascii="Garamond" w:hAnsi="Garamond"/>
        </w:rPr>
        <w:t>Four-Large</w:t>
      </w:r>
    </w:p>
    <w:p w14:paraId="7794F801"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Predicted: 8.875</w:t>
      </w:r>
    </w:p>
    <w:p w14:paraId="28FB3AF9" w14:textId="77777777" w:rsidR="00C30825" w:rsidRPr="00C30825" w:rsidRDefault="00C30825" w:rsidP="00C30825">
      <w:pPr>
        <w:pStyle w:val="Heading1"/>
        <w:rPr>
          <w:rFonts w:ascii="Garamond" w:hAnsi="Garamond"/>
        </w:rPr>
      </w:pPr>
      <w:r w:rsidRPr="00C30825">
        <w:rPr>
          <w:rFonts w:ascii="Garamond" w:hAnsi="Garamond"/>
        </w:rPr>
        <w:t>Reflection</w:t>
      </w:r>
    </w:p>
    <w:p w14:paraId="491218A1"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This assignment, and the unit it's from, were a frustration to me.  I had difficulty overcoming my skepticism regarding estimation models and that interfered with my ability to complete the assigned tasks. I hope to do better next week and plan on re-applying myself to this work.</w:t>
      </w:r>
    </w:p>
    <w:p w14:paraId="5647BED7"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 xml:space="preserve">As far as variables are concerned, N is a lot like the effective size, O is kind of like ESLOC/PM, and S is similar to T. C Could be compared to the project complexity.  </w:t>
      </w:r>
    </w:p>
    <w:p w14:paraId="19711C98" w14:textId="77777777" w:rsidR="00C30825" w:rsidRPr="00C30825" w:rsidRDefault="00C30825" w:rsidP="00C30825">
      <w:pPr>
        <w:spacing w:line="240" w:lineRule="auto"/>
        <w:rPr>
          <w:rFonts w:ascii="Garamond" w:hAnsi="Garamond"/>
          <w:sz w:val="24"/>
          <w:szCs w:val="24"/>
        </w:rPr>
      </w:pPr>
      <w:r w:rsidRPr="00C30825">
        <w:rPr>
          <w:rFonts w:ascii="Garamond" w:hAnsi="Garamond"/>
          <w:sz w:val="24"/>
          <w:szCs w:val="24"/>
        </w:rPr>
        <w:t>I'm not sure how I would have gone about creating a more accurate model.  I tweaked my values for some time, attempting to find a bal</w:t>
      </w:r>
      <w:r w:rsidRPr="00C30825">
        <w:rPr>
          <w:rFonts w:ascii="Garamond" w:hAnsi="Garamond"/>
          <w:sz w:val="24"/>
          <w:szCs w:val="24"/>
        </w:rPr>
        <w:t>a</w:t>
      </w:r>
      <w:r w:rsidRPr="00C30825">
        <w:rPr>
          <w:rFonts w:ascii="Garamond" w:hAnsi="Garamond"/>
          <w:sz w:val="24"/>
          <w:szCs w:val="24"/>
        </w:rPr>
        <w:t xml:space="preserve">nce, and whenever I met one metric, it skewed something that was already where I wanted it.  </w:t>
      </w:r>
    </w:p>
    <w:p w14:paraId="2362A892" w14:textId="77777777" w:rsidR="007B6FB7" w:rsidRPr="00C30825" w:rsidRDefault="00002F30" w:rsidP="00C30825">
      <w:pPr>
        <w:spacing w:line="240" w:lineRule="auto"/>
        <w:rPr>
          <w:rFonts w:ascii="Garamond" w:hAnsi="Garamond"/>
          <w:sz w:val="24"/>
          <w:szCs w:val="24"/>
        </w:rPr>
      </w:pPr>
    </w:p>
    <w:sectPr w:rsidR="007B6FB7" w:rsidRPr="00C308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84AB5" w14:textId="77777777" w:rsidR="00C30825" w:rsidRDefault="00C30825" w:rsidP="00C30825">
      <w:pPr>
        <w:spacing w:after="0" w:line="240" w:lineRule="auto"/>
      </w:pPr>
      <w:r>
        <w:separator/>
      </w:r>
    </w:p>
  </w:endnote>
  <w:endnote w:type="continuationSeparator" w:id="0">
    <w:p w14:paraId="18AAB3CB" w14:textId="77777777" w:rsidR="00C30825" w:rsidRDefault="00C30825" w:rsidP="00C30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4F8A1" w14:textId="77777777" w:rsidR="00C30825" w:rsidRDefault="00C30825" w:rsidP="00C30825">
      <w:pPr>
        <w:spacing w:after="0" w:line="240" w:lineRule="auto"/>
      </w:pPr>
      <w:r>
        <w:separator/>
      </w:r>
    </w:p>
  </w:footnote>
  <w:footnote w:type="continuationSeparator" w:id="0">
    <w:p w14:paraId="1486E5C6" w14:textId="77777777" w:rsidR="00C30825" w:rsidRDefault="00C30825" w:rsidP="00C308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972EA" w14:textId="77777777" w:rsidR="00C30825" w:rsidRPr="00C30825" w:rsidRDefault="00C30825" w:rsidP="00C30825">
    <w:pPr>
      <w:rPr>
        <w:rFonts w:ascii="Garamond" w:hAnsi="Garamond"/>
        <w:sz w:val="24"/>
        <w:szCs w:val="24"/>
      </w:rPr>
    </w:pPr>
    <w:r w:rsidRPr="00C30825">
      <w:rPr>
        <w:rFonts w:ascii="Garamond" w:hAnsi="Garamond"/>
        <w:sz w:val="24"/>
        <w:szCs w:val="24"/>
      </w:rPr>
      <w:t>CS416 Puzzle Model - Week 07</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sidRPr="00C30825">
      <w:rPr>
        <w:rFonts w:ascii="Garamond" w:hAnsi="Garamond"/>
        <w:sz w:val="24"/>
        <w:szCs w:val="24"/>
      </w:rPr>
      <w:t>Joshua Jolley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825"/>
    <w:rsid w:val="00002F30"/>
    <w:rsid w:val="00A55F76"/>
    <w:rsid w:val="00B47CA7"/>
    <w:rsid w:val="00C3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F3F3"/>
  <w15:chartTrackingRefBased/>
  <w15:docId w15:val="{F91612AE-1647-410A-B62A-C3FD74CE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0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0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825"/>
  </w:style>
  <w:style w:type="paragraph" w:styleId="Footer">
    <w:name w:val="footer"/>
    <w:basedOn w:val="Normal"/>
    <w:link w:val="FooterChar"/>
    <w:uiPriority w:val="99"/>
    <w:unhideWhenUsed/>
    <w:rsid w:val="00C30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825"/>
  </w:style>
  <w:style w:type="character" w:customStyle="1" w:styleId="Heading1Char">
    <w:name w:val="Heading 1 Char"/>
    <w:basedOn w:val="DefaultParagraphFont"/>
    <w:link w:val="Heading1"/>
    <w:uiPriority w:val="9"/>
    <w:rsid w:val="00C308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08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3082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308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25"/>
    <w:rPr>
      <w:rFonts w:asciiTheme="majorHAnsi" w:eastAsiaTheme="majorEastAsia" w:hAnsiTheme="majorHAnsi" w:cstheme="majorBidi"/>
      <w:spacing w:val="-10"/>
      <w:kern w:val="28"/>
      <w:sz w:val="56"/>
      <w:szCs w:val="56"/>
    </w:rPr>
  </w:style>
  <w:style w:type="paragraph" w:styleId="NoSpacing">
    <w:name w:val="No Spacing"/>
    <w:uiPriority w:val="1"/>
    <w:qFormat/>
    <w:rsid w:val="00C308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2</cp:revision>
  <dcterms:created xsi:type="dcterms:W3CDTF">2015-11-01T07:42:00Z</dcterms:created>
  <dcterms:modified xsi:type="dcterms:W3CDTF">2015-11-01T07:42:00Z</dcterms:modified>
</cp:coreProperties>
</file>