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Radiance Academy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792"/>
        <w:gridCol w:w="3792"/>
        <w:gridCol w:w="3792"/>
      </w:tblGrid>
      <w:tr>
        <w:tc>
          <w:tcPr>
            <w:tcW w:type="dxa" w:w="3792"/>
          </w:tcPr>
          <w:p/>
          <w:p>
            <w:pPr>
              <w:jc w:val="left"/>
            </w:pPr>
            <w:r>
              <w:t>Exam : Neet</w:t>
              <w:br/>
              <w:t>Date : 12/2/22</w:t>
            </w:r>
          </w:p>
        </w:tc>
        <w:tc>
          <w:tcPr>
            <w:tcW w:type="dxa" w:w="3792"/>
          </w:tcPr>
          <w:p/>
          <w:p>
            <w:pPr>
              <w:jc w:val="center"/>
            </w:pPr>
            <w:r>
              <w:t>Mock Test</w:t>
              <w:br/>
              <w:t>NEET</w:t>
            </w:r>
          </w:p>
        </w:tc>
        <w:tc>
          <w:tcPr>
            <w:tcW w:type="dxa" w:w="3792"/>
          </w:tcPr>
          <w:p/>
          <w:p>
            <w:pPr>
              <w:jc w:val="right"/>
            </w:pPr>
            <w:r>
              <w:t>Marks : 720</w:t>
              <w:br/>
              <w:t>Time : 3 hour</w:t>
            </w:r>
          </w:p>
        </w:tc>
      </w:tr>
    </w:tbl>
    <w:p>
      <w:pPr>
        <w:sectPr>
          <w:footerReference w:type="default" r:id="rId9"/>
          <w:pgSz w:w="12240" w:h="15840"/>
          <w:pgMar w:top="432" w:right="432" w:bottom="432" w:left="432" w:header="720" w:footer="720" w:gutter="0"/>
          <w:cols w:space="720" w:num="1"/>
          <w:docGrid w:linePitch="36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</w:sectPr>
      </w:pP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acceleration ‘a’ in m/s²  of a particle is given by a = 3t²  + 2t + 2 where t is the time. If the particle starts out with a velocity  u = 2m /s  at t = 0, then the velocity at the end of  2 second is.</w:t>
        <w:br/>
        <w:t>(1) 12 m/s  (2) 18 m/s  (3) 27 m/s  (4) 36 m/s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 If r  represents the radius of the orbit of a satellite of mass m moving around a planet of mass M, the velocity of the satellite is given by</w:t>
        <w:br/>
        <w:t xml:space="preserve">(1) They are monochromatic </w:t>
        <w:br/>
        <w:t xml:space="preserve">(2) They are highly polarised    </w:t>
        <w:br/>
        <w:t xml:space="preserve">(3) They are coherent </w:t>
        <w:br/>
        <w:t>(4) They have high degree of parallelism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sectPr>
          <w:type w:val="continuous"/>
          <w:pgSz w:w="12240" w:h="15840"/>
          <w:pgMar w:top="432" w:right="432" w:bottom="432" w:left="432" w:header="720" w:footer="720" w:gutter="0"/>
          <w:cols w:space="720" w:num="2"/>
          <w:docGrid w:linePitch="36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</w:sectPr>
      </w:pPr>
    </w:p>
    <w:p>
      <w:pPr>
        <w:jc w:val="center"/>
      </w:pPr>
      <w:r>
        <w:t>--------------Best of Luck---------------</w:t>
      </w:r>
    </w:p>
    <w:sectPr w:rsidR="00FC693F" w:rsidRPr="0006063C" w:rsidSect="00034616">
      <w:type w:val="continuous"/>
      <w:pgSz w:w="12240" w:h="15840"/>
      <w:pgMar w:top="432" w:right="432" w:bottom="432" w:left="432" w:header="720" w:footer="720" w:gutter="0"/>
      <w:cols w:space="720" w:num="1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i w:val="0"/>
      <w:sz w:val="28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i w:val="0"/>
      <w:color w:val="365F91" w:themeColor="accent1" w:themeShade="BF"/>
      <w:sz w:val="5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b w:val="0"/>
      <w:i w:val="0"/>
      <w:color w:val="000000"/>
      <w:sz w:val="24"/>
      <w:u w:val="none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