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The acceleration ‘a’ in m/s²  of a particle is given by a = 3t²  + 2t + 2 where t is the time. If the particle starts out with a velocity  u = 2m /s  at t = 0, then the velocity at the end of  2 second is.</w:t>
        <w:br/>
        <w:t>(1) 12 m/s  (2) 18 m/s  (3) 27 m/s  (4) 36 m/s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The work done in an adiabatic change in a gas depends only on.</w:t>
        <w:br/>
        <w:t>(1) Change is pressure  (2) Change in volume  (3) change in temprature  (4) None of these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In the case of constants  and α of β a transistor.</w:t>
        <w:br/>
        <w:t>(1) 1.2  (2) 441  (3) 444  (4) 433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 xml:space="preserve">What is your name </w:t>
        <w:br/>
        <w:t>(1) Ashraf  (2) Junaid  (3) Suhail  (4) Sadique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Mumbai coding club is initialzed by.</w:t>
        <w:br/>
        <w:t>(1) Gani bhai  (2) Majnju Bhai  (3) Uday bhai  (4) Babu rao aapte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 xml:space="preserve"> If r  represents the radius of the orbit of a satellite of mass m moving around a planet of mass M, the velocity of the satellite is given by</w:t>
        <w:br/>
        <w:t xml:space="preserve">(1) They are monochromatic </w:t>
        <w:br/>
        <w:t xml:space="preserve">(2) They are highly polarised    </w:t>
        <w:br/>
        <w:t xml:space="preserve">(3) They are coherent </w:t>
        <w:br/>
        <w:t>(4) They have high degree of parallelism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spacing w:before="40" w:after="40"/>
        <w:jc w:val="left"/>
      </w:pPr>
      <w:r>
        <w:t>B floats with ¼ of its volume above the water level.</w:t>
        <w:br/>
        <w:t>(1) An emf can be induced between the ends of a straight conductor by moving it through a uniform magnetic field</w:t>
        <w:br/>
        <w:t>(2) An emf can be induced between the ends of a straight conductor by moving it through a uniform magnetic field</w:t>
        <w:br/>
        <w:t>(3) An emf can be induced between the ends of a straight conductor by moving it through a uniform magnetic field</w:t>
        <w:br/>
        <w:t>(4) An emf can be induced between the ends of a straight conductor by moving it through a uniform magnetic field</w:t>
      </w:r>
    </w:p>
    <w:sectPr w:rsidR="00FC693F" w:rsidRPr="0006063C" w:rsidSect="00034616">
      <w:headerReference w:type="default" r:id="rId9"/>
      <w:pgSz w:w="12240" w:h="15840"/>
      <w:pgMar w:top="432" w:right="432" w:bottom="432" w:left="43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pBdr>
        <w:right w:val="single" w:sz="6" w:space="16" w:color="auto"/>
      </w:pBdr>
      <w:jc w:val="center"/>
    </w:pPr>
    <w:r>
      <w:t>Radiance Academy</w:t>
    </w:r>
  </w:p>
  <w:tbl>
    <w:tblPr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/>
        <w:p>
          <w:pPr>
            <w:jc w:val="left"/>
          </w:pPr>
          <w:r>
            <w:t>Exam : Neet</w:t>
            <w:br/>
            <w:t>Date : 12/2/22</w:t>
          </w:r>
        </w:p>
      </w:tc>
      <w:tc>
        <w:tcPr>
          <w:tcW w:type="dxa" w:w="3840"/>
        </w:tcPr>
        <w:p/>
        <w:p>
          <w:pPr>
            <w:jc w:val="center"/>
          </w:pPr>
          <w:r>
            <w:t>Mock Test</w:t>
            <w:br/>
            <w:t>NEET</w:t>
          </w:r>
        </w:p>
      </w:tc>
      <w:tc>
        <w:tcPr>
          <w:tcW w:type="dxa" w:w="3840"/>
        </w:tcPr>
        <w:p/>
        <w:p>
          <w:pPr>
            <w:jc w:val="right"/>
          </w:pPr>
          <w:r>
            <w:t>Marks : 720</w:t>
            <w:br/>
            <w:t>Time : 3 hour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i w:val="0"/>
      <w:sz w:val="5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 w:val="0"/>
      <w:i w:val="0"/>
      <w:color w:val="000000"/>
      <w:sz w:val="24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