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game is based on the tutorial from Unity Japan: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http://japan.unity3d.com/developer/document/tutorial/2d-shooting-game-en/intro.html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elements, including object pooling, have been added to this project.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this game is meant to appear in a 4:3 aspect ratio. For best appearance and performance, set the game view to 4:3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learn material, please check the learn section of our website: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http://unity3d.com/learn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