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UnityStandardAssets.Vehicles.Ball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BallUserControl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Ball ball; // Reference to the ball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move;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world-relative desired move direction, calculated from the camForward and user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cam; // A reference to the main camera in the scenes transform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camForward; // The current forward direction of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jump; // whether the jump button is currently pressed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reference.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ball = GetComponent&lt;Ball&gt;();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transform of the main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(Camera.main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 = Camera.main.transform;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Debug.LogWarning(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"Warning: no main camera found. Ball needs a Camera tagged \"MainCamera\", for camera-relative controls.");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use world-relative controls in this case, which may not be what the user wants, but hey, we warned them!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axis and jump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jump = CrossPlatformInputManager.GetButton("Jump");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move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camera relative direction to move: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camForward = Vector3.Scale(cam.forward, new Vector3(1, 0, 1)).normalized;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move = (v*camForward + h*cam.right).normalized;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use world-relative directions in the case of no main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move = (v*Vector3.forward + h*Vector3.right).normalized;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Call the Move function of the ball 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ball.Move(move, jump);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jump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