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UnityStandardAssets.CrossPlatformInput;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UnityStandardAssets.Characters.ThirdPerson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(ThirdPersonCharacter))]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ThirdPersonUserControl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ThirdPersonCharacter m_Character; // A reference to the ThirdPersonCharacter on the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Transform m_Cam;                  // A reference to the main camera in the scenes transform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m_CamForward;             // The current forward direction of the camera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m_Move;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m_Jump;                      // the world-relative desired move direction, calculated from the camForward and user input.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the transform of the main camera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(Camera.main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m_Cam = Camera.main.transform;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Debug.LogWarning(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"Warning: no main camera found. Third person character needs a Camera tagged \"MainCamera\", for camera-relative controls.");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we use self-relative controls in this case, which probably isn't what the user wants, but hey, we warned them!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the third person character ( this should never be null due to require component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m_Character = GetComponent&lt;ThirdPersonCharacter&gt;();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(!m_Jump)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m_Jump = CrossPlatformInputManager.GetButtonDown("Jump");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Fixed update is called in sync with physics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FixedUpdate()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read inputs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h = CrossPlatformInputManager.GetAxis("Horizontal");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v = CrossPlatformInputManager.GetAxis("Vertical");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crouch = Input.GetKey(KeyCode.C);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calculate move direction to pass to character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(m_Cam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calculate camera relative direction to move: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m_CamForward = Vector3.Scale(m_Cam.forward, new Vector3(1, 0, 1)).normalized;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m_Move = v*m_CamForward + h*m_Cam.right;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we use world-relative directions in the case of no main camera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m_Move = v*Vector3.forward + h*Vector3.right;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!MOBILE_INPUT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walk speed multiplier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if (Input.GetKey(KeyCode.LeftShift)) m_Move *=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pass all parameters to the character control script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m_Character.Move(m_Move, crouch, m_Jump);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m_Jump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