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Object = UnityEngine.Object;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UnityStandardAssets.Utility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ActivateTrigger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 multi-purpose script which causes an action to occur when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 trigger collider is entered.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enum Mode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Trigger = 0,    // Just broadcast the action on to the target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Replace = 1,    // replace target with source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Activate = 2,   // Activate the target GameObject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Enable = 3,     // Enable a component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Animate = 4,    // Start animation on target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Deactivate = 5  // Decativate target GameObject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Mode action = Mode.Activate;         // The action to accomplish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Object target;                       // The game object to affect. If none, the trigger work on this game object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GameObject source;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triggerCount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repeatTrigger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DoActivateTrigger()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triggerCount--;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(triggerCount == 0 || repeatTrigger)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currentTarget = target ?? gameObject;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Behaviour targetBehaviour = currentTarget as Behaviour;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GameObject targetGameObject = currentTarget as GameObject;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(targetBehaviour !=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targetGameObject = targetBehaviour.gameObject;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switch (action)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Mode.Trigger: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(targetGameObject !=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targetGameObject.BroadcastMessage("DoActivateTrigger");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Mode.Replace: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(source !=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(targetGameObject !=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Instantiate(source, targetGameObject.transform.position,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targetGameObject.transform.rotation);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DestroyObject(targetGameObject);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Mode.Activate: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(targetGameObject !=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targetGameObject.SetActive(true);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Mode.Enable: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(targetBehaviour !=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targetBehaviour.enabled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Mode.Animate: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(targetGameObject !=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targetGameObject.GetComponent&lt;Animation&gt;().Play();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Mode.Deactivate: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(targetGameObject !=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targetGameObject.SetActive(false);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OnTriggerEnter(Collider other)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DoActivateTrigger();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