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UnityEditor;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PlatformSpecificContent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enum BuildTargetGroup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Standalone,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Mobile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BuildTargetGroup m_BuildTargetGroup;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GameObject[] m_Content = new GameObject[0];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MonoBehaviour[] m_MonoBehaviours = new MonoBehaviour[0];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bool m_ChildrenOfThisObject;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OnEnable()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CheckEnableContent();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OnEnable()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EditorUserBuildSettings.activeBuildTargetChanged += Update;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EditorApplication.update += Update;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OnDisable()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EditorUserBuildSettings.activeBuildTargetChanged -= Update;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EditorApplication.update -= Update;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CheckEnableContent();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CheckEnableContent()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(UNITY_IPHONE || UNITY_ANDROID || UNITY_WP8 || UNITY_BLACKBERRY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(m_BuildTargetGroup == BuildTargetGroup.Mobile)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EnableContent(true);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EnableContent(false);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!(UNITY_IPHONE || UNITY_ANDROID || UNITY_WP8 || UNITY_BLACKBERRY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(m_BuildTargetGroup == BuildTargetGroup.Mobile)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EnableContent(false);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EnableContent(true);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EnableContent(bool enabled)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(m_Content.Length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foreach (var g in m_Content)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(g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g.SetActive(enabled);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(m_ChildrenOfThisObject)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foreach (Transform t in transform)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t.gameObject.SetActive(enabled);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(m_MonoBehaviours.Length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foreach (var monoBehaviour in m_MonoBehaviours)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monoBehaviour.enabled = enabled;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