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2CE2" w14:textId="77777777" w:rsidR="00813477" w:rsidRDefault="00813477" w:rsidP="0081347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0192B538" wp14:editId="743ED405">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14024224" w14:textId="14E3BFB7" w:rsidR="00813477" w:rsidRDefault="00813477" w:rsidP="0081347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IT107</w:t>
                            </w:r>
                            <w:r>
                              <w:rPr>
                                <w:rFonts w:ascii="Helvetica Neue Medium" w:hAnsi="Helvetica Neue Medium"/>
                                <w:color w:val="FFFFFF"/>
                                <w:sz w:val="58"/>
                                <w:szCs w:val="58"/>
                                <w:u w:color="FFFFFF"/>
                              </w:rPr>
                              <w:br/>
                            </w:r>
                            <w:r w:rsidRPr="00813477">
                              <w:rPr>
                                <w:rFonts w:ascii="Helvetica Neue Medium" w:hAnsi="Helvetica Neue Medium"/>
                                <w:color w:val="FFFFFF"/>
                                <w:sz w:val="58"/>
                                <w:szCs w:val="58"/>
                                <w:u w:color="FFFFFF"/>
                              </w:rPr>
                              <w:t xml:space="preserve">Encryption </w:t>
                            </w:r>
                            <w:r>
                              <w:rPr>
                                <w:rFonts w:ascii="Helvetica Neue Medium" w:hAnsi="Helvetica Neue Medium"/>
                                <w:color w:val="FFFFFF"/>
                                <w:sz w:val="58"/>
                                <w:szCs w:val="58"/>
                                <w:u w:color="FFFFFF"/>
                              </w:rPr>
                              <w:t>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0192B538"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14024224" w14:textId="14E3BFB7" w:rsidR="00813477" w:rsidRDefault="00813477" w:rsidP="0081347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IT107</w:t>
                      </w:r>
                      <w:r>
                        <w:rPr>
                          <w:rFonts w:ascii="Helvetica Neue Medium" w:hAnsi="Helvetica Neue Medium"/>
                          <w:color w:val="FFFFFF"/>
                          <w:sz w:val="58"/>
                          <w:szCs w:val="58"/>
                          <w:u w:color="FFFFFF"/>
                        </w:rPr>
                        <w:br/>
                      </w:r>
                      <w:r w:rsidRPr="00813477">
                        <w:rPr>
                          <w:rFonts w:ascii="Helvetica Neue Medium" w:hAnsi="Helvetica Neue Medium"/>
                          <w:color w:val="FFFFFF"/>
                          <w:sz w:val="58"/>
                          <w:szCs w:val="58"/>
                          <w:u w:color="FFFFFF"/>
                        </w:rPr>
                        <w:t xml:space="preserve">Encryption </w:t>
                      </w:r>
                      <w:r>
                        <w:rPr>
                          <w:rFonts w:ascii="Helvetica Neue Medium" w:hAnsi="Helvetica Neue Medium"/>
                          <w:color w:val="FFFFFF"/>
                          <w:sz w:val="58"/>
                          <w:szCs w:val="58"/>
                          <w:u w:color="FFFFFF"/>
                        </w:rPr>
                        <w:t>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2958CA3E" wp14:editId="4E53664B">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813477" w:rsidRPr="007C4040" w14:paraId="41FEE9E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5B015A0" w14:textId="77777777" w:rsidR="00813477" w:rsidRPr="007C4040" w:rsidRDefault="00813477"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3F3A7DF5" w14:textId="77777777" w:rsidR="00813477" w:rsidRPr="007C4040" w:rsidRDefault="00813477" w:rsidP="007C4040">
                                  <w:pPr>
                                    <w:pStyle w:val="S-Frontpage"/>
                                    <w:rPr>
                                      <w:rFonts w:hint="eastAsia"/>
                                      <w:sz w:val="20"/>
                                      <w:szCs w:val="20"/>
                                    </w:rPr>
                                  </w:pPr>
                                  <w:r w:rsidRPr="007C4040">
                                    <w:rPr>
                                      <w:sz w:val="20"/>
                                      <w:szCs w:val="20"/>
                                    </w:rPr>
                                    <w:t>Final</w:t>
                                  </w:r>
                                </w:p>
                              </w:tc>
                            </w:tr>
                            <w:tr w:rsidR="00813477" w:rsidRPr="007C4040" w14:paraId="21E221A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B5F60AF" w14:textId="77777777" w:rsidR="00813477" w:rsidRPr="007C4040" w:rsidRDefault="00813477"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50D14C2" w14:textId="2C0CAB85" w:rsidR="00813477" w:rsidRPr="007C4040" w:rsidRDefault="00813477" w:rsidP="007C4040">
                                  <w:pPr>
                                    <w:pStyle w:val="S-Frontpage"/>
                                    <w:rPr>
                                      <w:rFonts w:hint="eastAsia"/>
                                      <w:sz w:val="20"/>
                                      <w:szCs w:val="20"/>
                                    </w:rPr>
                                  </w:pPr>
                                  <w:r w:rsidRPr="007C4040">
                                    <w:rPr>
                                      <w:sz w:val="20"/>
                                      <w:szCs w:val="20"/>
                                    </w:rPr>
                                    <w:t>1.</w:t>
                                  </w:r>
                                  <w:r w:rsidR="00931F57">
                                    <w:rPr>
                                      <w:sz w:val="20"/>
                                      <w:szCs w:val="20"/>
                                    </w:rPr>
                                    <w:t>11</w:t>
                                  </w:r>
                                </w:p>
                              </w:tc>
                            </w:tr>
                            <w:tr w:rsidR="00813477" w:rsidRPr="007C4040" w14:paraId="4DAD0D8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B30FE71" w14:textId="77777777" w:rsidR="00813477" w:rsidRPr="007C4040" w:rsidRDefault="00813477"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219E36E7" w14:textId="77777777" w:rsidR="00813477" w:rsidRPr="007C4040" w:rsidRDefault="00813477" w:rsidP="007C4040">
                                  <w:pPr>
                                    <w:pStyle w:val="S-Frontpage"/>
                                    <w:rPr>
                                      <w:rFonts w:hint="eastAsia"/>
                                      <w:sz w:val="20"/>
                                      <w:szCs w:val="20"/>
                                    </w:rPr>
                                  </w:pPr>
                                  <w:r w:rsidRPr="007C4040">
                                    <w:rPr>
                                      <w:sz w:val="20"/>
                                      <w:szCs w:val="20"/>
                                    </w:rPr>
                                    <w:t>Confidential</w:t>
                                  </w:r>
                                </w:p>
                              </w:tc>
                            </w:tr>
                            <w:tr w:rsidR="00813477" w:rsidRPr="007C4040" w14:paraId="2FA9C21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2EC5361" w14:textId="77777777" w:rsidR="00813477" w:rsidRPr="007C4040" w:rsidRDefault="00813477"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3F475C39" w14:textId="77777777" w:rsidR="00813477" w:rsidRPr="007C4040" w:rsidRDefault="00813477"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813477" w:rsidRPr="007C4040" w14:paraId="24B833A3"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1E87AC7F" w14:textId="77777777" w:rsidR="00813477" w:rsidRPr="007C4040" w:rsidRDefault="00813477"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55F14A32" w14:textId="77777777" w:rsidR="00813477" w:rsidRPr="007C4040" w:rsidRDefault="00813477" w:rsidP="007C4040">
                                  <w:pPr>
                                    <w:pStyle w:val="S-Frontpage"/>
                                    <w:rPr>
                                      <w:rFonts w:hint="eastAsia"/>
                                      <w:sz w:val="20"/>
                                      <w:szCs w:val="20"/>
                                    </w:rPr>
                                  </w:pPr>
                                  <w:r w:rsidRPr="007C4040">
                                    <w:rPr>
                                      <w:sz w:val="20"/>
                                      <w:szCs w:val="20"/>
                                    </w:rPr>
                                    <w:t>1705 Tech Avenue, Unit 3, Mississauga, ON, L4W 0A2, Canada</w:t>
                                  </w:r>
                                </w:p>
                              </w:tc>
                            </w:tr>
                          </w:tbl>
                          <w:p w14:paraId="49A1B507" w14:textId="77777777" w:rsidR="00813477" w:rsidRPr="007C4040" w:rsidRDefault="00813477" w:rsidP="008134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2958CA3E"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813477" w:rsidRPr="007C4040" w14:paraId="41FEE9E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35B015A0" w14:textId="77777777" w:rsidR="00813477" w:rsidRPr="007C4040" w:rsidRDefault="00813477" w:rsidP="007C4040">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3F3A7DF5" w14:textId="77777777" w:rsidR="00813477" w:rsidRPr="007C4040" w:rsidRDefault="00813477" w:rsidP="007C4040">
                            <w:pPr>
                              <w:pStyle w:val="S-Frontpage"/>
                              <w:rPr>
                                <w:rFonts w:hint="eastAsia"/>
                                <w:sz w:val="20"/>
                                <w:szCs w:val="20"/>
                              </w:rPr>
                            </w:pPr>
                            <w:r w:rsidRPr="007C4040">
                              <w:rPr>
                                <w:sz w:val="20"/>
                                <w:szCs w:val="20"/>
                              </w:rPr>
                              <w:t>Final</w:t>
                            </w:r>
                          </w:p>
                        </w:tc>
                      </w:tr>
                      <w:tr w:rsidR="00813477" w:rsidRPr="007C4040" w14:paraId="21E221A2"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B5F60AF" w14:textId="77777777" w:rsidR="00813477" w:rsidRPr="007C4040" w:rsidRDefault="00813477" w:rsidP="007C4040">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450D14C2" w14:textId="2C0CAB85" w:rsidR="00813477" w:rsidRPr="007C4040" w:rsidRDefault="00813477" w:rsidP="007C4040">
                            <w:pPr>
                              <w:pStyle w:val="S-Frontpage"/>
                              <w:rPr>
                                <w:rFonts w:hint="eastAsia"/>
                                <w:sz w:val="20"/>
                                <w:szCs w:val="20"/>
                              </w:rPr>
                            </w:pPr>
                            <w:r w:rsidRPr="007C4040">
                              <w:rPr>
                                <w:sz w:val="20"/>
                                <w:szCs w:val="20"/>
                              </w:rPr>
                              <w:t>1.</w:t>
                            </w:r>
                            <w:r w:rsidR="00931F57">
                              <w:rPr>
                                <w:sz w:val="20"/>
                                <w:szCs w:val="20"/>
                              </w:rPr>
                              <w:t>11</w:t>
                            </w:r>
                          </w:p>
                        </w:tc>
                      </w:tr>
                      <w:tr w:rsidR="00813477" w:rsidRPr="007C4040" w14:paraId="4DAD0D8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B30FE71" w14:textId="77777777" w:rsidR="00813477" w:rsidRPr="007C4040" w:rsidRDefault="00813477" w:rsidP="007C4040">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219E36E7" w14:textId="77777777" w:rsidR="00813477" w:rsidRPr="007C4040" w:rsidRDefault="00813477" w:rsidP="007C4040">
                            <w:pPr>
                              <w:pStyle w:val="S-Frontpage"/>
                              <w:rPr>
                                <w:rFonts w:hint="eastAsia"/>
                                <w:sz w:val="20"/>
                                <w:szCs w:val="20"/>
                              </w:rPr>
                            </w:pPr>
                            <w:r w:rsidRPr="007C4040">
                              <w:rPr>
                                <w:sz w:val="20"/>
                                <w:szCs w:val="20"/>
                              </w:rPr>
                              <w:t>Confidential</w:t>
                            </w:r>
                          </w:p>
                        </w:tc>
                      </w:tr>
                      <w:tr w:rsidR="00813477" w:rsidRPr="007C4040" w14:paraId="2FA9C217"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2EC5361" w14:textId="77777777" w:rsidR="00813477" w:rsidRPr="007C4040" w:rsidRDefault="00813477" w:rsidP="007C4040">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3F475C39" w14:textId="77777777" w:rsidR="00813477" w:rsidRPr="007C4040" w:rsidRDefault="00813477" w:rsidP="007C4040">
                            <w:pPr>
                              <w:pStyle w:val="S-Frontpage"/>
                              <w:rPr>
                                <w:rFonts w:hint="eastAsia"/>
                                <w:sz w:val="20"/>
                                <w:szCs w:val="20"/>
                              </w:rPr>
                            </w:pPr>
                            <w:r w:rsidRPr="007C4040">
                              <w:rPr>
                                <w:sz w:val="20"/>
                                <w:szCs w:val="20"/>
                              </w:rPr>
                              <w:t xml:space="preserve">Razvan </w:t>
                            </w:r>
                            <w:proofErr w:type="spellStart"/>
                            <w:r w:rsidRPr="007C4040">
                              <w:rPr>
                                <w:sz w:val="20"/>
                                <w:szCs w:val="20"/>
                              </w:rPr>
                              <w:t>Anghelidi</w:t>
                            </w:r>
                            <w:proofErr w:type="spellEnd"/>
                            <w:r w:rsidRPr="007C4040">
                              <w:rPr>
                                <w:sz w:val="20"/>
                                <w:szCs w:val="20"/>
                              </w:rPr>
                              <w:t>, Directory of IT</w:t>
                            </w:r>
                          </w:p>
                        </w:tc>
                      </w:tr>
                      <w:tr w:rsidR="00813477" w:rsidRPr="007C4040" w14:paraId="24B833A3"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1E87AC7F" w14:textId="77777777" w:rsidR="00813477" w:rsidRPr="007C4040" w:rsidRDefault="00813477" w:rsidP="007C4040">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55F14A32" w14:textId="77777777" w:rsidR="00813477" w:rsidRPr="007C4040" w:rsidRDefault="00813477" w:rsidP="007C4040">
                            <w:pPr>
                              <w:pStyle w:val="S-Frontpage"/>
                              <w:rPr>
                                <w:rFonts w:hint="eastAsia"/>
                                <w:sz w:val="20"/>
                                <w:szCs w:val="20"/>
                              </w:rPr>
                            </w:pPr>
                            <w:r w:rsidRPr="007C4040">
                              <w:rPr>
                                <w:sz w:val="20"/>
                                <w:szCs w:val="20"/>
                              </w:rPr>
                              <w:t>1705 Tech Avenue, Unit 3, Mississauga, ON, L4W 0A2, Canada</w:t>
                            </w:r>
                          </w:p>
                        </w:tc>
                      </w:tr>
                    </w:tbl>
                    <w:p w14:paraId="49A1B507" w14:textId="77777777" w:rsidR="00813477" w:rsidRPr="007C4040" w:rsidRDefault="00813477" w:rsidP="008134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708826CE" wp14:editId="3245ABB1">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35D86CB5" wp14:editId="4ACF3990">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6E36D16B"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0AE0330A" wp14:editId="5612C56C">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3D938463" w14:textId="77777777" w:rsidR="00813477" w:rsidRDefault="00813477" w:rsidP="008134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0AE0330A"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3D938463" w14:textId="77777777" w:rsidR="00813477" w:rsidRDefault="00813477" w:rsidP="008134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 xml:space="preserve">This document and supporting materials contain confidential and proprietary business information of </w:t>
                      </w:r>
                      <w:proofErr w:type="spellStart"/>
                      <w:r>
                        <w:rPr>
                          <w:rFonts w:ascii="Helvetica Neue" w:hAnsi="Helvetica Neue"/>
                          <w:b w:val="0"/>
                          <w:bCs w:val="0"/>
                          <w:i/>
                          <w:iCs/>
                          <w:caps w:val="0"/>
                          <w:color w:val="7F7F7F"/>
                          <w:sz w:val="14"/>
                          <w:szCs w:val="14"/>
                        </w:rPr>
                        <w:t>Signifi</w:t>
                      </w:r>
                      <w:proofErr w:type="spellEnd"/>
                      <w:r>
                        <w:rPr>
                          <w:rFonts w:ascii="Helvetica Neue" w:hAnsi="Helvetica Neue"/>
                          <w:b w:val="0"/>
                          <w:bCs w:val="0"/>
                          <w:i/>
                          <w:iCs/>
                          <w:caps w:val="0"/>
                          <w:color w:val="7F7F7F"/>
                          <w:sz w:val="14"/>
                          <w:szCs w:val="14"/>
                        </w:rPr>
                        <w:t xml:space="preserve"> Solutions Inc. These materials may be printed or photocopied for use internally and must not be shared with other parties.</w:t>
                      </w:r>
                    </w:p>
                  </w:txbxContent>
                </v:textbox>
                <w10:wrap type="through" anchorx="page" anchory="page"/>
              </v:rect>
            </w:pict>
          </mc:Fallback>
        </mc:AlternateContent>
      </w:r>
    </w:p>
    <w:p w14:paraId="3191CF1B" w14:textId="5DC08248" w:rsidR="00AE0465" w:rsidRDefault="00AE0465" w:rsidP="00AE0465">
      <w:pPr>
        <w:pStyle w:val="DocumentTitle"/>
        <w:keepLines/>
        <w:rPr>
          <w:sz w:val="70"/>
          <w:szCs w:val="70"/>
        </w:rPr>
      </w:pPr>
    </w:p>
    <w:p w14:paraId="1BB1C062" w14:textId="0D2E2388" w:rsidR="00DE72B8" w:rsidRDefault="00DE72B8" w:rsidP="00AE0465"/>
    <w:p w14:paraId="3E15C729" w14:textId="648656EB" w:rsidR="00DE72B8" w:rsidRDefault="00DE72B8" w:rsidP="00AE0465"/>
    <w:p w14:paraId="10C16C36" w14:textId="77777777" w:rsidR="00DE72B8" w:rsidRDefault="00DE72B8" w:rsidP="00AE0465"/>
    <w:p w14:paraId="0511B48C" w14:textId="77777777" w:rsidR="00E22C5E" w:rsidRDefault="00E22C5E" w:rsidP="00AE0465"/>
    <w:p w14:paraId="0CBA861A" w14:textId="77777777" w:rsidR="00AE0465" w:rsidRDefault="00AE0465" w:rsidP="00AE0465"/>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76C6858C" w14:textId="5CA8A8FA" w:rsidR="00E56A42" w:rsidRPr="00857FC5" w:rsidRDefault="00AE0465" w:rsidP="00E56A42">
          <w:pPr>
            <w:pStyle w:val="TOC1"/>
            <w:rPr>
              <w:rFonts w:eastAsiaTheme="minorEastAsia"/>
              <w:noProof/>
              <w:sz w:val="24"/>
              <w:szCs w:val="24"/>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25265011" w:history="1">
            <w:r w:rsidR="00E56A42" w:rsidRPr="00857FC5">
              <w:rPr>
                <w:rStyle w:val="Hyperlink"/>
                <w:noProof/>
                <w:sz w:val="24"/>
                <w:szCs w:val="24"/>
              </w:rPr>
              <w:t>Document Control</w:t>
            </w:r>
            <w:r w:rsidR="00E56A42" w:rsidRPr="00857FC5">
              <w:rPr>
                <w:noProof/>
                <w:webHidden/>
                <w:sz w:val="24"/>
                <w:szCs w:val="24"/>
              </w:rPr>
              <w:tab/>
            </w:r>
            <w:r w:rsidR="00E56A42" w:rsidRPr="00857FC5">
              <w:rPr>
                <w:noProof/>
                <w:webHidden/>
                <w:sz w:val="24"/>
                <w:szCs w:val="24"/>
              </w:rPr>
              <w:fldChar w:fldCharType="begin"/>
            </w:r>
            <w:r w:rsidR="00E56A42" w:rsidRPr="00857FC5">
              <w:rPr>
                <w:noProof/>
                <w:webHidden/>
                <w:sz w:val="24"/>
                <w:szCs w:val="24"/>
              </w:rPr>
              <w:instrText xml:space="preserve"> PAGEREF _Toc25265011 \h </w:instrText>
            </w:r>
            <w:r w:rsidR="00E56A42" w:rsidRPr="00857FC5">
              <w:rPr>
                <w:noProof/>
                <w:webHidden/>
                <w:sz w:val="24"/>
                <w:szCs w:val="24"/>
              </w:rPr>
            </w:r>
            <w:r w:rsidR="00E56A42" w:rsidRPr="00857FC5">
              <w:rPr>
                <w:noProof/>
                <w:webHidden/>
                <w:sz w:val="24"/>
                <w:szCs w:val="24"/>
              </w:rPr>
              <w:fldChar w:fldCharType="separate"/>
            </w:r>
            <w:r w:rsidR="00D76A20" w:rsidRPr="00857FC5">
              <w:rPr>
                <w:noProof/>
                <w:webHidden/>
                <w:sz w:val="24"/>
                <w:szCs w:val="24"/>
              </w:rPr>
              <w:t>iii</w:t>
            </w:r>
            <w:r w:rsidR="00E56A42" w:rsidRPr="00857FC5">
              <w:rPr>
                <w:noProof/>
                <w:webHidden/>
                <w:sz w:val="24"/>
                <w:szCs w:val="24"/>
              </w:rPr>
              <w:fldChar w:fldCharType="end"/>
            </w:r>
          </w:hyperlink>
        </w:p>
        <w:p w14:paraId="38FE54AE" w14:textId="5A7D0A89" w:rsidR="00E56A42" w:rsidRPr="00857FC5" w:rsidRDefault="00EA31DE" w:rsidP="00E56A42">
          <w:pPr>
            <w:pStyle w:val="TOC1"/>
            <w:rPr>
              <w:rFonts w:eastAsiaTheme="minorEastAsia"/>
              <w:noProof/>
              <w:sz w:val="24"/>
              <w:szCs w:val="24"/>
              <w:lang w:val="en-CA" w:eastAsia="en-CA"/>
            </w:rPr>
          </w:pPr>
          <w:hyperlink w:anchor="_Toc25265012" w:history="1">
            <w:r w:rsidR="00E56A42" w:rsidRPr="00857FC5">
              <w:rPr>
                <w:rStyle w:val="Hyperlink"/>
                <w:noProof/>
                <w:sz w:val="24"/>
                <w:szCs w:val="24"/>
              </w:rPr>
              <w:t>Introduction</w:t>
            </w:r>
            <w:r w:rsidR="00E56A42" w:rsidRPr="00857FC5">
              <w:rPr>
                <w:noProof/>
                <w:webHidden/>
                <w:sz w:val="24"/>
                <w:szCs w:val="24"/>
              </w:rPr>
              <w:tab/>
            </w:r>
            <w:r w:rsidR="00E56A42" w:rsidRPr="00857FC5">
              <w:rPr>
                <w:noProof/>
                <w:webHidden/>
                <w:sz w:val="24"/>
                <w:szCs w:val="24"/>
              </w:rPr>
              <w:fldChar w:fldCharType="begin"/>
            </w:r>
            <w:r w:rsidR="00E56A42" w:rsidRPr="00857FC5">
              <w:rPr>
                <w:noProof/>
                <w:webHidden/>
                <w:sz w:val="24"/>
                <w:szCs w:val="24"/>
              </w:rPr>
              <w:instrText xml:space="preserve"> PAGEREF _Toc25265012 \h </w:instrText>
            </w:r>
            <w:r w:rsidR="00E56A42" w:rsidRPr="00857FC5">
              <w:rPr>
                <w:noProof/>
                <w:webHidden/>
                <w:sz w:val="24"/>
                <w:szCs w:val="24"/>
              </w:rPr>
            </w:r>
            <w:r w:rsidR="00E56A42" w:rsidRPr="00857FC5">
              <w:rPr>
                <w:noProof/>
                <w:webHidden/>
                <w:sz w:val="24"/>
                <w:szCs w:val="24"/>
              </w:rPr>
              <w:fldChar w:fldCharType="separate"/>
            </w:r>
            <w:r w:rsidR="00D76A20" w:rsidRPr="00857FC5">
              <w:rPr>
                <w:noProof/>
                <w:webHidden/>
                <w:sz w:val="24"/>
                <w:szCs w:val="24"/>
              </w:rPr>
              <w:t>4</w:t>
            </w:r>
            <w:r w:rsidR="00E56A42" w:rsidRPr="00857FC5">
              <w:rPr>
                <w:noProof/>
                <w:webHidden/>
                <w:sz w:val="24"/>
                <w:szCs w:val="24"/>
              </w:rPr>
              <w:fldChar w:fldCharType="end"/>
            </w:r>
          </w:hyperlink>
        </w:p>
        <w:p w14:paraId="100364C4" w14:textId="4184C7D7" w:rsidR="00E56A42" w:rsidRPr="00857FC5" w:rsidRDefault="00EA31DE" w:rsidP="00E56A42">
          <w:pPr>
            <w:pStyle w:val="TOC1"/>
            <w:rPr>
              <w:rFonts w:eastAsiaTheme="minorEastAsia"/>
              <w:noProof/>
              <w:sz w:val="24"/>
              <w:szCs w:val="24"/>
              <w:lang w:val="en-CA" w:eastAsia="en-CA"/>
            </w:rPr>
          </w:pPr>
          <w:hyperlink w:anchor="_Toc25265013" w:history="1">
            <w:r w:rsidR="00E56A42" w:rsidRPr="00857FC5">
              <w:rPr>
                <w:rStyle w:val="Hyperlink"/>
                <w:noProof/>
                <w:sz w:val="24"/>
                <w:szCs w:val="24"/>
              </w:rPr>
              <w:t>Purpose</w:t>
            </w:r>
            <w:r w:rsidR="00E56A42" w:rsidRPr="00857FC5">
              <w:rPr>
                <w:noProof/>
                <w:webHidden/>
                <w:sz w:val="24"/>
                <w:szCs w:val="24"/>
              </w:rPr>
              <w:tab/>
            </w:r>
            <w:r w:rsidR="00E56A42" w:rsidRPr="00857FC5">
              <w:rPr>
                <w:noProof/>
                <w:webHidden/>
                <w:sz w:val="24"/>
                <w:szCs w:val="24"/>
              </w:rPr>
              <w:fldChar w:fldCharType="begin"/>
            </w:r>
            <w:r w:rsidR="00E56A42" w:rsidRPr="00857FC5">
              <w:rPr>
                <w:noProof/>
                <w:webHidden/>
                <w:sz w:val="24"/>
                <w:szCs w:val="24"/>
              </w:rPr>
              <w:instrText xml:space="preserve"> PAGEREF _Toc25265013 \h </w:instrText>
            </w:r>
            <w:r w:rsidR="00E56A42" w:rsidRPr="00857FC5">
              <w:rPr>
                <w:noProof/>
                <w:webHidden/>
                <w:sz w:val="24"/>
                <w:szCs w:val="24"/>
              </w:rPr>
            </w:r>
            <w:r w:rsidR="00E56A42" w:rsidRPr="00857FC5">
              <w:rPr>
                <w:noProof/>
                <w:webHidden/>
                <w:sz w:val="24"/>
                <w:szCs w:val="24"/>
              </w:rPr>
              <w:fldChar w:fldCharType="separate"/>
            </w:r>
            <w:r w:rsidR="00D76A20" w:rsidRPr="00857FC5">
              <w:rPr>
                <w:noProof/>
                <w:webHidden/>
                <w:sz w:val="24"/>
                <w:szCs w:val="24"/>
              </w:rPr>
              <w:t>4</w:t>
            </w:r>
            <w:r w:rsidR="00E56A42" w:rsidRPr="00857FC5">
              <w:rPr>
                <w:noProof/>
                <w:webHidden/>
                <w:sz w:val="24"/>
                <w:szCs w:val="24"/>
              </w:rPr>
              <w:fldChar w:fldCharType="end"/>
            </w:r>
          </w:hyperlink>
        </w:p>
        <w:p w14:paraId="6D3D669A" w14:textId="1B27CE43" w:rsidR="00E56A42" w:rsidRPr="00857FC5" w:rsidRDefault="00EA31DE" w:rsidP="00E56A42">
          <w:pPr>
            <w:pStyle w:val="TOC1"/>
            <w:rPr>
              <w:rFonts w:eastAsiaTheme="minorEastAsia"/>
              <w:noProof/>
              <w:sz w:val="24"/>
              <w:szCs w:val="24"/>
              <w:lang w:val="en-CA" w:eastAsia="en-CA"/>
            </w:rPr>
          </w:pPr>
          <w:hyperlink w:anchor="_Toc25265014" w:history="1">
            <w:r w:rsidR="00E56A42" w:rsidRPr="00857FC5">
              <w:rPr>
                <w:rStyle w:val="Hyperlink"/>
                <w:noProof/>
                <w:sz w:val="24"/>
                <w:szCs w:val="24"/>
              </w:rPr>
              <w:t>Audience</w:t>
            </w:r>
            <w:r w:rsidR="00E56A42" w:rsidRPr="00857FC5">
              <w:rPr>
                <w:noProof/>
                <w:webHidden/>
                <w:sz w:val="24"/>
                <w:szCs w:val="24"/>
              </w:rPr>
              <w:tab/>
            </w:r>
            <w:r w:rsidR="00E56A42" w:rsidRPr="00857FC5">
              <w:rPr>
                <w:noProof/>
                <w:webHidden/>
                <w:sz w:val="24"/>
                <w:szCs w:val="24"/>
              </w:rPr>
              <w:fldChar w:fldCharType="begin"/>
            </w:r>
            <w:r w:rsidR="00E56A42" w:rsidRPr="00857FC5">
              <w:rPr>
                <w:noProof/>
                <w:webHidden/>
                <w:sz w:val="24"/>
                <w:szCs w:val="24"/>
              </w:rPr>
              <w:instrText xml:space="preserve"> PAGEREF _Toc25265014 \h </w:instrText>
            </w:r>
            <w:r w:rsidR="00E56A42" w:rsidRPr="00857FC5">
              <w:rPr>
                <w:noProof/>
                <w:webHidden/>
                <w:sz w:val="24"/>
                <w:szCs w:val="24"/>
              </w:rPr>
            </w:r>
            <w:r w:rsidR="00E56A42" w:rsidRPr="00857FC5">
              <w:rPr>
                <w:noProof/>
                <w:webHidden/>
                <w:sz w:val="24"/>
                <w:szCs w:val="24"/>
              </w:rPr>
              <w:fldChar w:fldCharType="separate"/>
            </w:r>
            <w:r w:rsidR="00D76A20" w:rsidRPr="00857FC5">
              <w:rPr>
                <w:noProof/>
                <w:webHidden/>
                <w:sz w:val="24"/>
                <w:szCs w:val="24"/>
              </w:rPr>
              <w:t>4</w:t>
            </w:r>
            <w:r w:rsidR="00E56A42" w:rsidRPr="00857FC5">
              <w:rPr>
                <w:noProof/>
                <w:webHidden/>
                <w:sz w:val="24"/>
                <w:szCs w:val="24"/>
              </w:rPr>
              <w:fldChar w:fldCharType="end"/>
            </w:r>
          </w:hyperlink>
        </w:p>
        <w:p w14:paraId="67961303" w14:textId="3CCA6875" w:rsidR="00E56A42" w:rsidRPr="00857FC5" w:rsidRDefault="00EA31DE" w:rsidP="00E56A42">
          <w:pPr>
            <w:pStyle w:val="TOC1"/>
            <w:rPr>
              <w:rFonts w:eastAsiaTheme="minorEastAsia"/>
              <w:noProof/>
              <w:sz w:val="24"/>
              <w:szCs w:val="24"/>
              <w:lang w:val="en-CA" w:eastAsia="en-CA"/>
            </w:rPr>
          </w:pPr>
          <w:hyperlink w:anchor="_Toc25265015" w:history="1">
            <w:r w:rsidR="00E56A42" w:rsidRPr="00857FC5">
              <w:rPr>
                <w:rStyle w:val="Hyperlink"/>
                <w:noProof/>
                <w:sz w:val="24"/>
                <w:szCs w:val="24"/>
              </w:rPr>
              <w:t>Scope</w:t>
            </w:r>
            <w:r w:rsidR="00E56A42" w:rsidRPr="00857FC5">
              <w:rPr>
                <w:noProof/>
                <w:webHidden/>
                <w:sz w:val="24"/>
                <w:szCs w:val="24"/>
              </w:rPr>
              <w:tab/>
            </w:r>
            <w:r w:rsidR="00E56A42" w:rsidRPr="00857FC5">
              <w:rPr>
                <w:noProof/>
                <w:webHidden/>
                <w:sz w:val="24"/>
                <w:szCs w:val="24"/>
              </w:rPr>
              <w:fldChar w:fldCharType="begin"/>
            </w:r>
            <w:r w:rsidR="00E56A42" w:rsidRPr="00857FC5">
              <w:rPr>
                <w:noProof/>
                <w:webHidden/>
                <w:sz w:val="24"/>
                <w:szCs w:val="24"/>
              </w:rPr>
              <w:instrText xml:space="preserve"> PAGEREF _Toc25265015 \h </w:instrText>
            </w:r>
            <w:r w:rsidR="00E56A42" w:rsidRPr="00857FC5">
              <w:rPr>
                <w:noProof/>
                <w:webHidden/>
                <w:sz w:val="24"/>
                <w:szCs w:val="24"/>
              </w:rPr>
            </w:r>
            <w:r w:rsidR="00E56A42" w:rsidRPr="00857FC5">
              <w:rPr>
                <w:noProof/>
                <w:webHidden/>
                <w:sz w:val="24"/>
                <w:szCs w:val="24"/>
              </w:rPr>
              <w:fldChar w:fldCharType="separate"/>
            </w:r>
            <w:r w:rsidR="00D76A20" w:rsidRPr="00857FC5">
              <w:rPr>
                <w:noProof/>
                <w:webHidden/>
                <w:sz w:val="24"/>
                <w:szCs w:val="24"/>
              </w:rPr>
              <w:t>5</w:t>
            </w:r>
            <w:r w:rsidR="00E56A42" w:rsidRPr="00857FC5">
              <w:rPr>
                <w:noProof/>
                <w:webHidden/>
                <w:sz w:val="24"/>
                <w:szCs w:val="24"/>
              </w:rPr>
              <w:fldChar w:fldCharType="end"/>
            </w:r>
          </w:hyperlink>
        </w:p>
        <w:p w14:paraId="036437AE" w14:textId="37411C37" w:rsidR="00E56A42" w:rsidRPr="00857FC5" w:rsidRDefault="00EA31DE" w:rsidP="00E56A42">
          <w:pPr>
            <w:pStyle w:val="TOC1"/>
            <w:rPr>
              <w:rFonts w:eastAsiaTheme="minorEastAsia"/>
              <w:noProof/>
              <w:sz w:val="24"/>
              <w:szCs w:val="24"/>
              <w:lang w:val="en-CA" w:eastAsia="en-CA"/>
            </w:rPr>
          </w:pPr>
          <w:hyperlink w:anchor="_Toc25265016" w:history="1">
            <w:r w:rsidR="00E56A42" w:rsidRPr="00857FC5">
              <w:rPr>
                <w:rStyle w:val="Hyperlink"/>
                <w:noProof/>
                <w:sz w:val="24"/>
                <w:szCs w:val="24"/>
              </w:rPr>
              <w:t>Policy Statement</w:t>
            </w:r>
            <w:r w:rsidR="00E56A42" w:rsidRPr="00857FC5">
              <w:rPr>
                <w:noProof/>
                <w:webHidden/>
                <w:sz w:val="24"/>
                <w:szCs w:val="24"/>
              </w:rPr>
              <w:tab/>
            </w:r>
            <w:r w:rsidR="00E56A42" w:rsidRPr="00857FC5">
              <w:rPr>
                <w:noProof/>
                <w:webHidden/>
                <w:sz w:val="24"/>
                <w:szCs w:val="24"/>
              </w:rPr>
              <w:fldChar w:fldCharType="begin"/>
            </w:r>
            <w:r w:rsidR="00E56A42" w:rsidRPr="00857FC5">
              <w:rPr>
                <w:noProof/>
                <w:webHidden/>
                <w:sz w:val="24"/>
                <w:szCs w:val="24"/>
              </w:rPr>
              <w:instrText xml:space="preserve"> PAGEREF _Toc25265016 \h </w:instrText>
            </w:r>
            <w:r w:rsidR="00E56A42" w:rsidRPr="00857FC5">
              <w:rPr>
                <w:noProof/>
                <w:webHidden/>
                <w:sz w:val="24"/>
                <w:szCs w:val="24"/>
              </w:rPr>
            </w:r>
            <w:r w:rsidR="00E56A42" w:rsidRPr="00857FC5">
              <w:rPr>
                <w:noProof/>
                <w:webHidden/>
                <w:sz w:val="24"/>
                <w:szCs w:val="24"/>
              </w:rPr>
              <w:fldChar w:fldCharType="separate"/>
            </w:r>
            <w:r w:rsidR="00D76A20" w:rsidRPr="00857FC5">
              <w:rPr>
                <w:noProof/>
                <w:webHidden/>
                <w:sz w:val="24"/>
                <w:szCs w:val="24"/>
              </w:rPr>
              <w:t>5</w:t>
            </w:r>
            <w:r w:rsidR="00E56A42" w:rsidRPr="00857FC5">
              <w:rPr>
                <w:noProof/>
                <w:webHidden/>
                <w:sz w:val="24"/>
                <w:szCs w:val="24"/>
              </w:rPr>
              <w:fldChar w:fldCharType="end"/>
            </w:r>
          </w:hyperlink>
        </w:p>
        <w:p w14:paraId="36B8BCAB" w14:textId="679548CB" w:rsidR="00E56A42" w:rsidRPr="00857FC5" w:rsidRDefault="00EA31DE" w:rsidP="00E56A42">
          <w:pPr>
            <w:pStyle w:val="TOC1"/>
            <w:rPr>
              <w:rFonts w:eastAsiaTheme="minorEastAsia"/>
              <w:noProof/>
              <w:sz w:val="24"/>
              <w:szCs w:val="24"/>
              <w:lang w:val="en-CA" w:eastAsia="en-CA"/>
            </w:rPr>
          </w:pPr>
          <w:hyperlink w:anchor="_Toc25265017" w:history="1">
            <w:r w:rsidR="00E56A42" w:rsidRPr="00857FC5">
              <w:rPr>
                <w:rStyle w:val="Hyperlink"/>
                <w:noProof/>
                <w:sz w:val="24"/>
                <w:szCs w:val="24"/>
              </w:rPr>
              <w:t>Enforcement</w:t>
            </w:r>
            <w:r w:rsidR="00E56A42" w:rsidRPr="00857FC5">
              <w:rPr>
                <w:noProof/>
                <w:webHidden/>
                <w:sz w:val="24"/>
                <w:szCs w:val="24"/>
              </w:rPr>
              <w:tab/>
            </w:r>
            <w:r w:rsidR="00E56A42" w:rsidRPr="00857FC5">
              <w:rPr>
                <w:noProof/>
                <w:webHidden/>
                <w:sz w:val="24"/>
                <w:szCs w:val="24"/>
              </w:rPr>
              <w:fldChar w:fldCharType="begin"/>
            </w:r>
            <w:r w:rsidR="00E56A42" w:rsidRPr="00857FC5">
              <w:rPr>
                <w:noProof/>
                <w:webHidden/>
                <w:sz w:val="24"/>
                <w:szCs w:val="24"/>
              </w:rPr>
              <w:instrText xml:space="preserve"> PAGEREF _Toc25265017 \h </w:instrText>
            </w:r>
            <w:r w:rsidR="00E56A42" w:rsidRPr="00857FC5">
              <w:rPr>
                <w:noProof/>
                <w:webHidden/>
                <w:sz w:val="24"/>
                <w:szCs w:val="24"/>
              </w:rPr>
            </w:r>
            <w:r w:rsidR="00E56A42" w:rsidRPr="00857FC5">
              <w:rPr>
                <w:noProof/>
                <w:webHidden/>
                <w:sz w:val="24"/>
                <w:szCs w:val="24"/>
              </w:rPr>
              <w:fldChar w:fldCharType="separate"/>
            </w:r>
            <w:r w:rsidR="00D76A20" w:rsidRPr="00857FC5">
              <w:rPr>
                <w:noProof/>
                <w:webHidden/>
                <w:sz w:val="24"/>
                <w:szCs w:val="24"/>
              </w:rPr>
              <w:t>14</w:t>
            </w:r>
            <w:r w:rsidR="00E56A42" w:rsidRPr="00857FC5">
              <w:rPr>
                <w:noProof/>
                <w:webHidden/>
                <w:sz w:val="24"/>
                <w:szCs w:val="24"/>
              </w:rPr>
              <w:fldChar w:fldCharType="end"/>
            </w:r>
          </w:hyperlink>
        </w:p>
        <w:p w14:paraId="682AB746" w14:textId="28E42040" w:rsidR="00E56A42" w:rsidRPr="00857FC5" w:rsidRDefault="00EA31DE" w:rsidP="00E56A42">
          <w:pPr>
            <w:pStyle w:val="TOC1"/>
            <w:rPr>
              <w:rFonts w:eastAsiaTheme="minorEastAsia"/>
              <w:noProof/>
              <w:sz w:val="24"/>
              <w:szCs w:val="24"/>
              <w:lang w:val="en-CA" w:eastAsia="en-CA"/>
            </w:rPr>
          </w:pPr>
          <w:hyperlink w:anchor="_Toc25265018" w:history="1">
            <w:r w:rsidR="00E56A42" w:rsidRPr="00857FC5">
              <w:rPr>
                <w:rStyle w:val="Hyperlink"/>
                <w:noProof/>
                <w:sz w:val="24"/>
                <w:szCs w:val="24"/>
              </w:rPr>
              <w:t>Revision History</w:t>
            </w:r>
            <w:r w:rsidR="00E56A42" w:rsidRPr="00857FC5">
              <w:rPr>
                <w:noProof/>
                <w:webHidden/>
                <w:sz w:val="24"/>
                <w:szCs w:val="24"/>
              </w:rPr>
              <w:tab/>
            </w:r>
            <w:r w:rsidR="00E56A42" w:rsidRPr="00857FC5">
              <w:rPr>
                <w:noProof/>
                <w:webHidden/>
                <w:sz w:val="24"/>
                <w:szCs w:val="24"/>
              </w:rPr>
              <w:fldChar w:fldCharType="begin"/>
            </w:r>
            <w:r w:rsidR="00E56A42" w:rsidRPr="00857FC5">
              <w:rPr>
                <w:noProof/>
                <w:webHidden/>
                <w:sz w:val="24"/>
                <w:szCs w:val="24"/>
              </w:rPr>
              <w:instrText xml:space="preserve"> PAGEREF _Toc25265018 \h </w:instrText>
            </w:r>
            <w:r w:rsidR="00E56A42" w:rsidRPr="00857FC5">
              <w:rPr>
                <w:noProof/>
                <w:webHidden/>
                <w:sz w:val="24"/>
                <w:szCs w:val="24"/>
              </w:rPr>
            </w:r>
            <w:r w:rsidR="00E56A42" w:rsidRPr="00857FC5">
              <w:rPr>
                <w:noProof/>
                <w:webHidden/>
                <w:sz w:val="24"/>
                <w:szCs w:val="24"/>
              </w:rPr>
              <w:fldChar w:fldCharType="separate"/>
            </w:r>
            <w:r w:rsidR="00D76A20" w:rsidRPr="00857FC5">
              <w:rPr>
                <w:noProof/>
                <w:webHidden/>
                <w:sz w:val="24"/>
                <w:szCs w:val="24"/>
              </w:rPr>
              <w:t>14</w:t>
            </w:r>
            <w:r w:rsidR="00E56A42" w:rsidRPr="00857FC5">
              <w:rPr>
                <w:noProof/>
                <w:webHidden/>
                <w:sz w:val="24"/>
                <w:szCs w:val="24"/>
              </w:rPr>
              <w:fldChar w:fldCharType="end"/>
            </w:r>
          </w:hyperlink>
        </w:p>
        <w:p w14:paraId="118A2F58" w14:textId="49C5D963" w:rsidR="00AE0465" w:rsidRDefault="00AE0465" w:rsidP="00C125CD">
          <w:pPr>
            <w:spacing w:after="240"/>
          </w:pPr>
          <w:r w:rsidRPr="00B35A27">
            <w:rPr>
              <w:rStyle w:val="BookTitle"/>
            </w:rPr>
            <w:fldChar w:fldCharType="end"/>
          </w:r>
        </w:p>
      </w:sdtContent>
    </w:sdt>
    <w:p w14:paraId="7D46EEA6" w14:textId="77777777" w:rsidR="00AE0465" w:rsidRPr="005169E3" w:rsidRDefault="00AE0465" w:rsidP="00AE0465"/>
    <w:p w14:paraId="721F2619" w14:textId="77777777" w:rsidR="00857FC5" w:rsidRDefault="00857FC5" w:rsidP="00857FC5">
      <w:pPr>
        <w:pStyle w:val="S-SubHeading"/>
        <w:rPr>
          <w:color w:val="FF0000"/>
        </w:rPr>
      </w:pPr>
    </w:p>
    <w:p w14:paraId="5B7AEFC5" w14:textId="77777777" w:rsidR="00857FC5" w:rsidRDefault="00857FC5" w:rsidP="00857FC5">
      <w:pPr>
        <w:pStyle w:val="S-SubHeading"/>
        <w:rPr>
          <w:color w:val="FF0000"/>
        </w:rPr>
      </w:pPr>
    </w:p>
    <w:p w14:paraId="2F143D98" w14:textId="77777777" w:rsidR="00857FC5" w:rsidRDefault="00857FC5" w:rsidP="00857FC5">
      <w:pPr>
        <w:pStyle w:val="S-SubHeading"/>
        <w:rPr>
          <w:color w:val="FF0000"/>
        </w:rPr>
      </w:pPr>
    </w:p>
    <w:p w14:paraId="2B5218F1" w14:textId="77777777" w:rsidR="00857FC5" w:rsidRDefault="00857FC5" w:rsidP="00857FC5">
      <w:pPr>
        <w:pStyle w:val="S-SubHeading"/>
        <w:rPr>
          <w:color w:val="FF0000"/>
        </w:rPr>
      </w:pPr>
    </w:p>
    <w:p w14:paraId="46B6CCC5" w14:textId="77777777" w:rsidR="00857FC5" w:rsidRDefault="00857FC5" w:rsidP="00857FC5">
      <w:pPr>
        <w:pStyle w:val="S-SubHeading"/>
        <w:rPr>
          <w:color w:val="FF0000"/>
        </w:rPr>
      </w:pPr>
    </w:p>
    <w:p w14:paraId="660CE87D" w14:textId="0793A893" w:rsidR="00857FC5" w:rsidRPr="00857FC5" w:rsidRDefault="00857FC5" w:rsidP="00857FC5">
      <w:pPr>
        <w:pStyle w:val="S-SubHeading"/>
        <w:rPr>
          <w:rFonts w:hint="eastAsia"/>
          <w:color w:val="FF0000"/>
        </w:rPr>
      </w:pPr>
      <w:r w:rsidRPr="00857FC5">
        <w:rPr>
          <w:color w:val="FF0000"/>
        </w:rPr>
        <w:lastRenderedPageBreak/>
        <w:t>All rights reserved</w:t>
      </w:r>
    </w:p>
    <w:p w14:paraId="183FE32C" w14:textId="77777777" w:rsidR="00857FC5" w:rsidRPr="00813477" w:rsidRDefault="00857FC5" w:rsidP="00857FC5">
      <w:pPr>
        <w:pStyle w:val="S-Body"/>
        <w:rPr>
          <w:rFonts w:hint="eastAsia"/>
        </w:rPr>
      </w:pPr>
      <w:r w:rsidRPr="00813477">
        <w:t xml:space="preserve">No part of this document may be reproduced in any form, including photocopying or transmission electronically to any computer, without prior written consent of </w:t>
      </w:r>
      <w:proofErr w:type="spellStart"/>
      <w:r w:rsidRPr="00813477">
        <w:t>Signifi</w:t>
      </w:r>
      <w:proofErr w:type="spellEnd"/>
      <w:r w:rsidRPr="00813477">
        <w:t xml:space="preserve"> Solutions Inc (from now on, </w:t>
      </w:r>
      <w:proofErr w:type="spellStart"/>
      <w:r w:rsidRPr="00813477">
        <w:t>Signifi</w:t>
      </w:r>
      <w:proofErr w:type="spellEnd"/>
      <w:r w:rsidRPr="00813477">
        <w:t xml:space="preserve">). The information contained in this document is proprietary to </w:t>
      </w:r>
      <w:proofErr w:type="spellStart"/>
      <w:r w:rsidRPr="00813477">
        <w:t>Signifi</w:t>
      </w:r>
      <w:proofErr w:type="spellEnd"/>
      <w:r w:rsidRPr="00813477">
        <w:t xml:space="preserve"> and may not be used or disclosed except as expressly authorized in writing by </w:t>
      </w:r>
      <w:proofErr w:type="spellStart"/>
      <w:r w:rsidRPr="00813477">
        <w:t>Signifi</w:t>
      </w:r>
      <w:proofErr w:type="spellEnd"/>
      <w:r w:rsidRPr="00813477">
        <w:t>.</w:t>
      </w:r>
    </w:p>
    <w:p w14:paraId="65FAC7B4" w14:textId="77777777" w:rsidR="00857FC5" w:rsidRPr="00857FC5" w:rsidRDefault="00857FC5" w:rsidP="00857FC5">
      <w:pPr>
        <w:pStyle w:val="S-SubHeading"/>
        <w:rPr>
          <w:rFonts w:hint="eastAsia"/>
          <w:color w:val="FF0000"/>
        </w:rPr>
      </w:pPr>
      <w:r w:rsidRPr="00857FC5">
        <w:rPr>
          <w:color w:val="FF0000"/>
        </w:rPr>
        <w:t>Trademarks</w:t>
      </w:r>
    </w:p>
    <w:p w14:paraId="253E528A" w14:textId="60CC317C" w:rsidR="00AE0465" w:rsidRPr="00857FC5" w:rsidRDefault="00857FC5" w:rsidP="00857FC5">
      <w:pPr>
        <w:rPr>
          <w:rFonts w:ascii="Arial" w:eastAsiaTheme="majorEastAsia" w:hAnsi="Arial" w:cs="Arial"/>
          <w:color w:val="000000" w:themeColor="text1"/>
          <w:sz w:val="24"/>
          <w:szCs w:val="24"/>
        </w:rPr>
      </w:pPr>
      <w:r w:rsidRPr="00857FC5">
        <w:rPr>
          <w:rFonts w:ascii="Arial" w:hAnsi="Arial" w:cs="Arial"/>
          <w:sz w:val="24"/>
          <w:szCs w:val="24"/>
        </w:rPr>
        <w:t>Other product names mentioned in this document may be trademarks or registered trademarks of their respective companies and are hereby acknowledged.</w:t>
      </w:r>
      <w:r w:rsidR="00AE0465" w:rsidRPr="00857FC5">
        <w:rPr>
          <w:rFonts w:ascii="Arial" w:hAnsi="Arial" w:cs="Arial"/>
          <w:bCs/>
          <w:sz w:val="24"/>
          <w:szCs w:val="24"/>
        </w:rPr>
        <w:br w:type="page"/>
      </w:r>
    </w:p>
    <w:p w14:paraId="62F131E7" w14:textId="77777777" w:rsidR="00AE0465" w:rsidRPr="001C26D8" w:rsidRDefault="00AE0465" w:rsidP="00AE0465">
      <w:pPr>
        <w:pStyle w:val="Heading3"/>
        <w:spacing w:line="240" w:lineRule="auto"/>
        <w:rPr>
          <w:bCs w:val="0"/>
        </w:rPr>
        <w:sectPr w:rsidR="00AE0465" w:rsidRPr="001C26D8" w:rsidSect="00DA095A">
          <w:pgSz w:w="12240" w:h="15840"/>
          <w:pgMar w:top="1440" w:right="1440" w:bottom="1440" w:left="1440" w:header="5760" w:footer="3600" w:gutter="0"/>
          <w:cols w:space="720"/>
          <w:docGrid w:linePitch="360"/>
        </w:sectPr>
      </w:pPr>
    </w:p>
    <w:p w14:paraId="4F58627C" w14:textId="114402B4" w:rsidR="00AE0465" w:rsidRPr="00857FC5" w:rsidRDefault="00857FC5" w:rsidP="00857FC5">
      <w:pPr>
        <w:pStyle w:val="S-Body"/>
        <w:rPr>
          <w:rFonts w:hint="eastAsia"/>
          <w:sz w:val="32"/>
          <w:szCs w:val="32"/>
          <w:lang w:val="en-US"/>
        </w:rPr>
      </w:pPr>
      <w:bookmarkStart w:id="0" w:name="_Toc384992278"/>
      <w:bookmarkStart w:id="1" w:name="_Toc25265011"/>
      <w:r>
        <w:rPr>
          <w:color w:val="FF0000"/>
          <w:sz w:val="32"/>
          <w:szCs w:val="32"/>
          <w:lang w:val="en-US"/>
        </w:rPr>
        <w:lastRenderedPageBreak/>
        <w:t>D</w:t>
      </w:r>
      <w:r w:rsidRPr="00857FC5">
        <w:rPr>
          <w:color w:val="FF0000"/>
          <w:sz w:val="32"/>
          <w:szCs w:val="32"/>
          <w:lang w:val="en-US"/>
        </w:rPr>
        <w:t>ocumen</w:t>
      </w:r>
      <w:r w:rsidRPr="00857FC5">
        <w:rPr>
          <w:rFonts w:hint="eastAsia"/>
          <w:color w:val="FF0000"/>
          <w:sz w:val="32"/>
          <w:szCs w:val="32"/>
          <w:lang w:val="en-US"/>
        </w:rPr>
        <w:t>t</w:t>
      </w:r>
      <w:r w:rsidR="00AE0465" w:rsidRPr="00857FC5">
        <w:rPr>
          <w:color w:val="FF0000"/>
          <w:sz w:val="32"/>
          <w:szCs w:val="32"/>
          <w:lang w:val="en-US"/>
        </w:rPr>
        <w:t xml:space="preserve"> Control</w:t>
      </w:r>
      <w:bookmarkEnd w:id="0"/>
      <w:bookmarkEnd w:id="1"/>
    </w:p>
    <w:p w14:paraId="0CC70C56" w14:textId="1531D351" w:rsidR="00AE0465" w:rsidRPr="000D6161" w:rsidRDefault="00017B53" w:rsidP="00813477">
      <w:pPr>
        <w:pStyle w:val="S-Body"/>
        <w:rPr>
          <w:rFonts w:hint="eastAsia"/>
        </w:rPr>
      </w:pPr>
      <w:r w:rsidRPr="000D6161">
        <w:t>The electronic version of this document is recognized as the only valid version.</w:t>
      </w:r>
    </w:p>
    <w:p w14:paraId="6328AA8D" w14:textId="77777777" w:rsidR="00AE0465" w:rsidRPr="00AE0465" w:rsidRDefault="00AE0465" w:rsidP="00813477">
      <w:pPr>
        <w:pStyle w:val="S-Body"/>
        <w:rPr>
          <w:rFonts w:hint="eastAsia"/>
        </w:rPr>
      </w:pPr>
    </w:p>
    <w:p w14:paraId="6B401B18" w14:textId="77777777" w:rsidR="00813477" w:rsidRPr="00AE0465" w:rsidRDefault="00813477" w:rsidP="00813477"/>
    <w:p w14:paraId="155C5438" w14:textId="77777777" w:rsidR="00813477" w:rsidRDefault="00813477" w:rsidP="00813477">
      <w:pPr>
        <w:pStyle w:val="S-SubHeading"/>
        <w:rPr>
          <w:rFonts w:ascii="Tw Cen MT Condensed Extra Bold" w:eastAsia="Tw Cen MT Condensed Extra Bold" w:hAnsi="Tw Cen MT Condensed Extra Bold" w:cs="Tw Cen MT Condensed Extra Bold"/>
          <w:sz w:val="32"/>
          <w:szCs w:val="32"/>
        </w:rPr>
      </w:pPr>
      <w:bookmarkStart w:id="2"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813477" w14:paraId="02D7D854" w14:textId="77777777" w:rsidTr="00813477">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12179C6C" w14:textId="77777777" w:rsidR="00813477" w:rsidRDefault="00813477"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2ED897ED" w14:textId="77777777" w:rsidR="00813477" w:rsidRDefault="00813477"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46493DE2" w14:textId="77777777" w:rsidR="00813477" w:rsidRDefault="00813477" w:rsidP="00306DF9">
            <w:pPr>
              <w:pStyle w:val="S-Table-Heading"/>
              <w:rPr>
                <w:rFonts w:hint="eastAsia"/>
              </w:rPr>
            </w:pPr>
            <w:r>
              <w:t>APPROVED DATE</w:t>
            </w:r>
          </w:p>
        </w:tc>
      </w:tr>
      <w:tr w:rsidR="0039472F" w14:paraId="14AA4C10" w14:textId="77777777" w:rsidTr="0081347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9386404" w14:textId="42F30963" w:rsidR="0039472F" w:rsidRDefault="0039472F" w:rsidP="0039472F">
            <w:pPr>
              <w:pStyle w:val="S-Table-Cells"/>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361E69D" w14:textId="00BBF2EF" w:rsidR="0039472F" w:rsidRDefault="0039472F" w:rsidP="0039472F">
            <w:pPr>
              <w:pStyle w:val="S-Table-Cells"/>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DD8E3DC" w14:textId="456377BE" w:rsidR="0039472F" w:rsidRDefault="0039472F" w:rsidP="0039472F">
            <w:pPr>
              <w:pStyle w:val="S-Table-Cells"/>
            </w:pPr>
            <w:r w:rsidRPr="00D71B5A">
              <w:rPr>
                <w:rFonts w:hint="eastAsia"/>
              </w:rPr>
              <w:t>December 23</w:t>
            </w:r>
            <w:r w:rsidRPr="00D71B5A">
              <w:rPr>
                <w:rFonts w:hint="eastAsia"/>
                <w:vertAlign w:val="superscript"/>
              </w:rPr>
              <w:t>rd</w:t>
            </w:r>
            <w:r w:rsidRPr="00D71B5A">
              <w:rPr>
                <w:rFonts w:hint="eastAsia"/>
              </w:rPr>
              <w:t>, 2021</w:t>
            </w:r>
          </w:p>
        </w:tc>
      </w:tr>
      <w:tr w:rsidR="0039472F" w14:paraId="05E5A351" w14:textId="77777777" w:rsidTr="00813477">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D92BE19" w14:textId="77777777" w:rsidR="0039472F" w:rsidRDefault="0039472F" w:rsidP="0039472F">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19385AB" w14:textId="77777777" w:rsidR="0039472F" w:rsidRDefault="0039472F" w:rsidP="0039472F">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37BF7FE" w14:textId="45E41BA6" w:rsidR="0039472F" w:rsidRDefault="0039472F" w:rsidP="0039472F">
            <w:pPr>
              <w:pStyle w:val="S-Table-Cells"/>
              <w:rPr>
                <w:rFonts w:hint="eastAsia"/>
              </w:rPr>
            </w:pPr>
            <w:r>
              <w:t>December 7</w:t>
            </w:r>
            <w:r w:rsidRPr="00931F57">
              <w:rPr>
                <w:vertAlign w:val="superscript"/>
              </w:rPr>
              <w:t>th</w:t>
            </w:r>
            <w:r>
              <w:t>, 2020</w:t>
            </w:r>
          </w:p>
        </w:tc>
      </w:tr>
      <w:tr w:rsidR="0039472F" w14:paraId="0E9FE412" w14:textId="77777777" w:rsidTr="00277D8A">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4AE062E" w14:textId="77777777" w:rsidR="0039472F" w:rsidRDefault="0039472F" w:rsidP="0039472F">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32FEE46" w14:textId="77777777" w:rsidR="0039472F" w:rsidRDefault="0039472F" w:rsidP="0039472F">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0D4CBEB" w14:textId="2D652ABF" w:rsidR="0039472F" w:rsidRDefault="0039472F" w:rsidP="0039472F">
            <w:pPr>
              <w:pStyle w:val="S-Table-Cells"/>
              <w:rPr>
                <w:rFonts w:hint="eastAsia"/>
              </w:rPr>
            </w:pPr>
            <w:r>
              <w:t>December 19</w:t>
            </w:r>
            <w:r w:rsidRPr="00931F57">
              <w:rPr>
                <w:vertAlign w:val="superscript"/>
              </w:rPr>
              <w:t>th</w:t>
            </w:r>
            <w:r>
              <w:t>, 2019</w:t>
            </w:r>
          </w:p>
        </w:tc>
      </w:tr>
      <w:tr w:rsidR="0039472F" w14:paraId="214A9585" w14:textId="77777777" w:rsidTr="00813477">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5B71E4F" w14:textId="77777777" w:rsidR="0039472F" w:rsidRDefault="0039472F" w:rsidP="0039472F"/>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D12AC44" w14:textId="77777777" w:rsidR="0039472F" w:rsidRDefault="0039472F" w:rsidP="0039472F"/>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067984E" w14:textId="77777777" w:rsidR="0039472F" w:rsidRDefault="0039472F" w:rsidP="0039472F"/>
        </w:tc>
      </w:tr>
    </w:tbl>
    <w:p w14:paraId="577BA4C1" w14:textId="77777777" w:rsidR="00AE0465" w:rsidRPr="00813477" w:rsidRDefault="00AE0465" w:rsidP="00813477">
      <w:pPr>
        <w:pStyle w:val="S-SubHeading"/>
        <w:rPr>
          <w:rFonts w:ascii="Tw Cen MT Condensed Extra Bold" w:eastAsia="Tw Cen MT Condensed Extra Bold" w:hAnsi="Tw Cen MT Condensed Extra Bold" w:cs="Tw Cen MT Condensed Extra Bold"/>
          <w:sz w:val="32"/>
          <w:szCs w:val="32"/>
        </w:rPr>
      </w:pPr>
      <w:bookmarkStart w:id="3" w:name="_Toc384992280"/>
      <w:bookmarkEnd w:id="2"/>
      <w:r w:rsidRPr="00813477">
        <w:rPr>
          <w:rFonts w:ascii="Tw Cen MT Condensed Extra Bold" w:eastAsia="Tw Cen MT Condensed Extra Bold" w:hAnsi="Tw Cen MT Condensed Extra Bold" w:cs="Tw Cen MT Condensed Extra Bold"/>
          <w:sz w:val="32"/>
          <w:szCs w:val="32"/>
        </w:rPr>
        <w:t>Document Sensitivity Level</w:t>
      </w:r>
      <w:bookmarkEnd w:id="3"/>
    </w:p>
    <w:p w14:paraId="0005FFDA" w14:textId="01FB9D9F" w:rsidR="00AE0465" w:rsidRPr="000D6161" w:rsidRDefault="000D6161" w:rsidP="00813477">
      <w:pPr>
        <w:pStyle w:val="S-Body"/>
        <w:rPr>
          <w:rFonts w:ascii="Arial" w:hAnsi="Arial" w:cs="Arial"/>
          <w:sz w:val="17"/>
          <w:szCs w:val="17"/>
        </w:rPr>
        <w:sectPr w:rsidR="00AE0465" w:rsidRPr="000D6161" w:rsidSect="0031360D">
          <w:headerReference w:type="default" r:id="rId12"/>
          <w:footerReference w:type="default" r:id="rId13"/>
          <w:pgSz w:w="12240" w:h="15840"/>
          <w:pgMar w:top="465" w:right="1440" w:bottom="1440" w:left="1440" w:header="447" w:footer="1152" w:gutter="0"/>
          <w:pgNumType w:fmt="lowerRoman" w:start="2"/>
          <w:cols w:space="720"/>
          <w:vAlign w:val="bottom"/>
          <w:docGrid w:linePitch="360"/>
        </w:sectPr>
      </w:pPr>
      <w:r>
        <w:t>Confidential</w:t>
      </w:r>
    </w:p>
    <w:p w14:paraId="013504AC" w14:textId="6DD681F1" w:rsidR="00AE0465" w:rsidRPr="00FF7769" w:rsidRDefault="00AE0465" w:rsidP="00813477">
      <w:pPr>
        <w:pStyle w:val="S-Heading"/>
        <w:rPr>
          <w:color w:val="FF0000"/>
          <w:sz w:val="32"/>
          <w:szCs w:val="32"/>
        </w:rPr>
      </w:pPr>
      <w:bookmarkStart w:id="4" w:name="_Toc25265012"/>
      <w:r w:rsidRPr="00FF7769">
        <w:rPr>
          <w:color w:val="FF0000"/>
          <w:sz w:val="32"/>
          <w:szCs w:val="32"/>
        </w:rPr>
        <w:lastRenderedPageBreak/>
        <w:t>Introduction</w:t>
      </w:r>
      <w:bookmarkEnd w:id="4"/>
    </w:p>
    <w:p w14:paraId="2BD524AA" w14:textId="77777777" w:rsidR="00017B53" w:rsidRPr="000D6161" w:rsidRDefault="00017B53" w:rsidP="00813477">
      <w:pPr>
        <w:pStyle w:val="S-SubHeading"/>
        <w:rPr>
          <w:rFonts w:hint="eastAsia"/>
        </w:rPr>
      </w:pPr>
      <w:r w:rsidRPr="000D6161">
        <w:t>Overview</w:t>
      </w:r>
    </w:p>
    <w:p w14:paraId="24DA9E25" w14:textId="77777777" w:rsidR="006B0C4B" w:rsidRDefault="00C04378" w:rsidP="00813477">
      <w:pPr>
        <w:pStyle w:val="S-Body"/>
        <w:rPr>
          <w:rFonts w:hint="eastAsia"/>
        </w:rPr>
      </w:pPr>
      <w:r w:rsidRPr="00C04378">
        <w:t xml:space="preserve">Encryption is the process of converting a plaintext message into a secure-coded form of text, call cipher text, which cannot be understood without converting back, via decryption (the reverse process), to plaintext. This is done via a mathematical function and a special encryption/description process. </w:t>
      </w:r>
    </w:p>
    <w:p w14:paraId="37831259" w14:textId="57098FB3" w:rsidR="00C04378" w:rsidRPr="00C04378" w:rsidRDefault="00C04378" w:rsidP="00813477">
      <w:pPr>
        <w:pStyle w:val="S-Body"/>
        <w:rPr>
          <w:rFonts w:hint="eastAsia"/>
        </w:rPr>
      </w:pPr>
      <w:r w:rsidRPr="00C04378">
        <w:t>Encryption is generally used to:</w:t>
      </w:r>
    </w:p>
    <w:p w14:paraId="1ED8BC6F" w14:textId="4C16B8F3" w:rsidR="00C04378" w:rsidRPr="00C04378" w:rsidRDefault="00C04378" w:rsidP="00813477">
      <w:pPr>
        <w:pStyle w:val="S-Body"/>
        <w:numPr>
          <w:ilvl w:val="0"/>
          <w:numId w:val="16"/>
        </w:numPr>
        <w:rPr>
          <w:rFonts w:hint="eastAsia"/>
        </w:rPr>
      </w:pPr>
      <w:r w:rsidRPr="00C04378">
        <w:t xml:space="preserve">Protect data in transit over networks from unauthorized interception and </w:t>
      </w:r>
      <w:r w:rsidR="00FF7769" w:rsidRPr="00C04378">
        <w:t>manipulation.</w:t>
      </w:r>
    </w:p>
    <w:p w14:paraId="7BC1BA13" w14:textId="16C367D3" w:rsidR="00C04378" w:rsidRPr="00C04378" w:rsidRDefault="00C04378" w:rsidP="00813477">
      <w:pPr>
        <w:pStyle w:val="S-Body"/>
        <w:numPr>
          <w:ilvl w:val="0"/>
          <w:numId w:val="16"/>
        </w:numPr>
        <w:rPr>
          <w:rFonts w:hint="eastAsia"/>
        </w:rPr>
      </w:pPr>
      <w:r w:rsidRPr="00C04378">
        <w:t xml:space="preserve">Protect information stored on computers from unauthorized viewing and </w:t>
      </w:r>
      <w:r w:rsidR="00FF7769" w:rsidRPr="00C04378">
        <w:t>manipulation.</w:t>
      </w:r>
    </w:p>
    <w:p w14:paraId="232D22BF" w14:textId="1F2B6737" w:rsidR="000D6161" w:rsidRPr="00813477" w:rsidRDefault="00C04378" w:rsidP="0057411E">
      <w:pPr>
        <w:pStyle w:val="S-Body"/>
        <w:numPr>
          <w:ilvl w:val="0"/>
          <w:numId w:val="16"/>
        </w:numPr>
        <w:spacing w:after="0"/>
        <w:rPr>
          <w:rFonts w:eastAsia="Calibri" w:cs="Arial"/>
          <w:szCs w:val="20"/>
        </w:rPr>
      </w:pPr>
      <w:r w:rsidRPr="00C04378">
        <w:t>Deter inadvertent and intentional alteration or disclosure of data; and</w:t>
      </w:r>
      <w:r w:rsidR="00EB3EA4">
        <w:t xml:space="preserve"> </w:t>
      </w:r>
      <w:r w:rsidRPr="00C04378">
        <w:t>Verify authenticity of a transaction or document.</w:t>
      </w:r>
    </w:p>
    <w:p w14:paraId="194FAD65" w14:textId="77777777" w:rsidR="000D6161" w:rsidRDefault="000D6161" w:rsidP="00AE0465">
      <w:pPr>
        <w:spacing w:after="0"/>
        <w:ind w:left="720"/>
        <w:rPr>
          <w:rFonts w:eastAsia="Calibri" w:cs="Arial"/>
          <w:szCs w:val="20"/>
        </w:rPr>
      </w:pPr>
    </w:p>
    <w:p w14:paraId="35B5F691" w14:textId="77777777" w:rsidR="00AE0465" w:rsidRPr="00FF7769" w:rsidRDefault="00AE0465" w:rsidP="00813477">
      <w:pPr>
        <w:pStyle w:val="S-Heading"/>
        <w:rPr>
          <w:color w:val="FF0000"/>
          <w:sz w:val="32"/>
          <w:szCs w:val="32"/>
        </w:rPr>
      </w:pPr>
      <w:bookmarkStart w:id="5" w:name="_Toc25265013"/>
      <w:r w:rsidRPr="00FF7769">
        <w:rPr>
          <w:color w:val="FF0000"/>
          <w:sz w:val="32"/>
          <w:szCs w:val="32"/>
        </w:rPr>
        <w:t>Purpose</w:t>
      </w:r>
      <w:bookmarkEnd w:id="5"/>
    </w:p>
    <w:p w14:paraId="44A02DB6" w14:textId="5F236166" w:rsidR="000D6161" w:rsidRDefault="006B0C4B" w:rsidP="00813477">
      <w:pPr>
        <w:pStyle w:val="S-Body"/>
        <w:rPr>
          <w:rFonts w:hint="eastAsia"/>
        </w:rPr>
      </w:pPr>
      <w:r w:rsidRPr="006B0C4B">
        <w:t xml:space="preserve">The purpose of this policy is to provide direction on effective use of encryption. It addresses the </w:t>
      </w:r>
      <w:proofErr w:type="spellStart"/>
      <w:r w:rsidR="00A80D3B">
        <w:t>Signifi</w:t>
      </w:r>
      <w:proofErr w:type="spellEnd"/>
      <w:r w:rsidRPr="006B0C4B">
        <w:t xml:space="preserve"> approved cryptographic algorithms, and relative key length/strength.</w:t>
      </w:r>
    </w:p>
    <w:p w14:paraId="25E93483" w14:textId="77777777" w:rsidR="00AE0465" w:rsidRPr="00FF7769" w:rsidRDefault="00AE0465" w:rsidP="00813477">
      <w:pPr>
        <w:pStyle w:val="S-Heading"/>
        <w:rPr>
          <w:color w:val="FF0000"/>
          <w:sz w:val="32"/>
          <w:szCs w:val="32"/>
        </w:rPr>
      </w:pPr>
      <w:bookmarkStart w:id="6" w:name="_Toc25265014"/>
      <w:r w:rsidRPr="00FF7769">
        <w:rPr>
          <w:color w:val="FF0000"/>
          <w:sz w:val="32"/>
          <w:szCs w:val="32"/>
        </w:rPr>
        <w:t>Audience</w:t>
      </w:r>
      <w:bookmarkEnd w:id="6"/>
    </w:p>
    <w:p w14:paraId="68F8E5D5" w14:textId="5DAFE8CA" w:rsidR="00017B53" w:rsidRDefault="00017B53" w:rsidP="00813477">
      <w:pPr>
        <w:pStyle w:val="S-Body"/>
        <w:rPr>
          <w:rFonts w:hint="eastAsia"/>
        </w:rPr>
      </w:pPr>
      <w:r>
        <w:t xml:space="preserve">This policy applies to all </w:t>
      </w:r>
      <w:proofErr w:type="spellStart"/>
      <w:r w:rsidR="00A80D3B">
        <w:t>Signifi</w:t>
      </w:r>
      <w:proofErr w:type="spellEnd"/>
      <w:r>
        <w:t xml:space="preserve"> </w:t>
      </w:r>
      <w:r w:rsidR="00A80D3B">
        <w:t xml:space="preserve">employees, </w:t>
      </w:r>
      <w:r>
        <w:t xml:space="preserve">associates, part-time and temporary workers, trainees, </w:t>
      </w:r>
      <w:r w:rsidR="005761B4">
        <w:t>contractors</w:t>
      </w:r>
      <w:r w:rsidR="005761B4">
        <w:rPr>
          <w:rFonts w:hint="eastAsia"/>
        </w:rPr>
        <w:t>,</w:t>
      </w:r>
      <w:r>
        <w:t xml:space="preserve"> and vendors.</w:t>
      </w:r>
    </w:p>
    <w:p w14:paraId="63C23E35" w14:textId="02C666D8" w:rsidR="00C62AE5" w:rsidRDefault="00C62AE5" w:rsidP="00AE0465">
      <w:pPr>
        <w:keepLines/>
      </w:pPr>
    </w:p>
    <w:p w14:paraId="1064300F" w14:textId="6E945CC8" w:rsidR="000D6161" w:rsidRDefault="000D6161" w:rsidP="00AE0465">
      <w:pPr>
        <w:keepLines/>
      </w:pPr>
    </w:p>
    <w:p w14:paraId="564CD285" w14:textId="77777777" w:rsidR="00813477" w:rsidRDefault="00813477">
      <w:pPr>
        <w:spacing w:after="160" w:line="259" w:lineRule="auto"/>
        <w:rPr>
          <w:rFonts w:ascii="Tw Cen MT Condensed Extra Bold" w:eastAsiaTheme="majorEastAsia" w:hAnsi="Tw Cen MT Condensed Extra Bold" w:cstheme="majorBidi"/>
          <w:bCs/>
          <w:color w:val="FFFFFF" w:themeColor="background1"/>
          <w:kern w:val="32"/>
          <w:sz w:val="40"/>
          <w:szCs w:val="28"/>
        </w:rPr>
      </w:pPr>
      <w:bookmarkStart w:id="7" w:name="_Toc25265015"/>
      <w:r>
        <w:rPr>
          <w:color w:val="FFFFFF" w:themeColor="background1"/>
        </w:rPr>
        <w:br w:type="page"/>
      </w:r>
    </w:p>
    <w:p w14:paraId="080854DD" w14:textId="6B5C7DA3" w:rsidR="00AE0465" w:rsidRPr="00FF7769" w:rsidRDefault="00AE0465" w:rsidP="00813477">
      <w:pPr>
        <w:pStyle w:val="S-Heading"/>
        <w:rPr>
          <w:color w:val="FF0000"/>
          <w:sz w:val="32"/>
          <w:szCs w:val="32"/>
        </w:rPr>
      </w:pPr>
      <w:r w:rsidRPr="00FF7769">
        <w:rPr>
          <w:color w:val="FF0000"/>
          <w:sz w:val="32"/>
          <w:szCs w:val="32"/>
        </w:rPr>
        <w:lastRenderedPageBreak/>
        <w:t>Scope</w:t>
      </w:r>
      <w:bookmarkEnd w:id="7"/>
    </w:p>
    <w:p w14:paraId="4F8429D4" w14:textId="10E910CE" w:rsidR="000D6161" w:rsidRPr="000D6161" w:rsidRDefault="006B0C4B" w:rsidP="00813477">
      <w:pPr>
        <w:pStyle w:val="S-Body"/>
        <w:rPr>
          <w:rFonts w:hint="eastAsia"/>
        </w:rPr>
      </w:pPr>
      <w:r w:rsidRPr="006B0C4B">
        <w:t xml:space="preserve">This policy is to set the criteria for the creation of strong passwords, the protection of those passwords, and the frequency of change. The combination of a User ID and Password provides authenticated access to </w:t>
      </w:r>
      <w:proofErr w:type="spellStart"/>
      <w:r w:rsidR="00A80D3B">
        <w:t>Signifi</w:t>
      </w:r>
      <w:proofErr w:type="spellEnd"/>
      <w:r w:rsidRPr="006B0C4B">
        <w:t xml:space="preserve"> systems and services. In some cases, additional authentication factors, such as RSA Tokens, are also used but are beyond the scope for this policy.</w:t>
      </w:r>
    </w:p>
    <w:p w14:paraId="5720CAD0" w14:textId="77777777" w:rsidR="00AE0465" w:rsidRDefault="00AE0465" w:rsidP="00AE0465">
      <w:pPr>
        <w:spacing w:after="0"/>
        <w:rPr>
          <w:rFonts w:eastAsia="Calibri" w:cs="Arial"/>
          <w:szCs w:val="20"/>
        </w:rPr>
      </w:pPr>
    </w:p>
    <w:p w14:paraId="225EB08A" w14:textId="1D057F35" w:rsidR="00AE0465" w:rsidRPr="00FF7769" w:rsidRDefault="00AE0465" w:rsidP="00813477">
      <w:pPr>
        <w:pStyle w:val="S-Heading"/>
        <w:rPr>
          <w:color w:val="FF0000"/>
          <w:sz w:val="32"/>
          <w:szCs w:val="32"/>
        </w:rPr>
      </w:pPr>
      <w:bookmarkStart w:id="8" w:name="_Toc510450537"/>
      <w:bookmarkStart w:id="9" w:name="_Toc25265016"/>
      <w:r w:rsidRPr="00FF7769">
        <w:rPr>
          <w:color w:val="FF0000"/>
          <w:sz w:val="32"/>
          <w:szCs w:val="32"/>
        </w:rPr>
        <w:t>Policy Statement</w:t>
      </w:r>
      <w:bookmarkEnd w:id="8"/>
      <w:bookmarkEnd w:id="9"/>
    </w:p>
    <w:p w14:paraId="23C82603" w14:textId="6E727E98" w:rsidR="00813477" w:rsidRDefault="006B0C4B" w:rsidP="00813477">
      <w:pPr>
        <w:pStyle w:val="S-SubHeading"/>
        <w:numPr>
          <w:ilvl w:val="0"/>
          <w:numId w:val="18"/>
        </w:numPr>
        <w:rPr>
          <w:rFonts w:hint="eastAsia"/>
        </w:rPr>
      </w:pPr>
      <w:r>
        <w:t>General</w:t>
      </w:r>
    </w:p>
    <w:p w14:paraId="669905EB" w14:textId="1604DED4" w:rsidR="00813477" w:rsidRDefault="00813477" w:rsidP="00813477">
      <w:pPr>
        <w:pStyle w:val="S-Body"/>
        <w:numPr>
          <w:ilvl w:val="1"/>
          <w:numId w:val="18"/>
        </w:numPr>
        <w:rPr>
          <w:rFonts w:hint="eastAsia"/>
        </w:rPr>
      </w:pPr>
      <w:r w:rsidRPr="006B0C4B">
        <w:t>Cryptographic controls must be considered to protect Highly Confidential or Confidential information from unauthorized viewing or tampering.</w:t>
      </w:r>
    </w:p>
    <w:p w14:paraId="5F71696D" w14:textId="77777777" w:rsidR="00813477" w:rsidRDefault="00813477" w:rsidP="00813477">
      <w:pPr>
        <w:pStyle w:val="S-Body"/>
        <w:numPr>
          <w:ilvl w:val="1"/>
          <w:numId w:val="18"/>
        </w:numPr>
        <w:rPr>
          <w:rFonts w:hint="eastAsia"/>
        </w:rPr>
      </w:pPr>
      <w:r>
        <w:t>Encryption algorithms and cryptosystems used must be well accepted in the industry for a sustained period of time. Proven, standard algorithms such as, Blowfish, RSA, and AES should be used as the basis for encryption technologies.</w:t>
      </w:r>
    </w:p>
    <w:p w14:paraId="1CE665E6" w14:textId="77777777" w:rsidR="00813477" w:rsidRDefault="00813477" w:rsidP="00813477">
      <w:pPr>
        <w:pStyle w:val="S-Body"/>
        <w:numPr>
          <w:ilvl w:val="1"/>
          <w:numId w:val="18"/>
        </w:numPr>
        <w:rPr>
          <w:rFonts w:hint="eastAsia"/>
        </w:rPr>
      </w:pPr>
      <w:r>
        <w:t xml:space="preserve">Cryptographic algorithms shall be sourced from recognized and established security technologies.  The type, strength and quality of the encryption algorithm must be based on the required level of protection needed for the information being encrypted.  Consult with the </w:t>
      </w:r>
      <w:proofErr w:type="spellStart"/>
      <w:r>
        <w:t>Signifi</w:t>
      </w:r>
      <w:proofErr w:type="spellEnd"/>
      <w:r>
        <w:t xml:space="preserve"> Information Security team if in doubt of the cryptographic algorithm’s strength.</w:t>
      </w:r>
    </w:p>
    <w:p w14:paraId="4DDFE03A" w14:textId="7DCD45E4" w:rsidR="00813477" w:rsidRDefault="00813477" w:rsidP="00813477">
      <w:pPr>
        <w:pStyle w:val="S-Body"/>
        <w:numPr>
          <w:ilvl w:val="1"/>
          <w:numId w:val="18"/>
        </w:numPr>
        <w:rPr>
          <w:rFonts w:hint="eastAsia"/>
        </w:rPr>
      </w:pPr>
      <w:r>
        <w:t>There are two types of cryptographic systems: the symmetric and the asymmetric key systems. Symmetric key systems use single, secret, bidirectional (encrypt/decrypt), complementary keys, one of which is usually secret and the other publicly known.</w:t>
      </w:r>
    </w:p>
    <w:p w14:paraId="20A9E957" w14:textId="77777777" w:rsidR="00813477" w:rsidRDefault="00813477" w:rsidP="00813477">
      <w:pPr>
        <w:pStyle w:val="S-Body"/>
        <w:numPr>
          <w:ilvl w:val="1"/>
          <w:numId w:val="18"/>
        </w:numPr>
        <w:rPr>
          <w:rFonts w:hint="eastAsia"/>
        </w:rPr>
      </w:pPr>
      <w:r>
        <w:t>Symmetric cryptosystem key lengths must be at least 128 bits and asymmetric crypto-system keys must be at least 2048-bit key length where supported.</w:t>
      </w:r>
    </w:p>
    <w:p w14:paraId="582477D4" w14:textId="6C01CE74" w:rsidR="00813477" w:rsidRDefault="00813477" w:rsidP="00813477">
      <w:pPr>
        <w:pStyle w:val="S-Body"/>
        <w:numPr>
          <w:ilvl w:val="1"/>
          <w:numId w:val="18"/>
        </w:numPr>
        <w:rPr>
          <w:rFonts w:hint="eastAsia"/>
        </w:rPr>
      </w:pPr>
      <w:r>
        <w:t xml:space="preserve">Cryptographic keys shall be protected from modification, destruction and unauthorized disclosure during the </w:t>
      </w:r>
      <w:r w:rsidR="000C42A3">
        <w:t>life cycle</w:t>
      </w:r>
      <w:r>
        <w:t xml:space="preserve"> of the key (generation, distribution, archiving, updating, revocation and destruction):</w:t>
      </w:r>
    </w:p>
    <w:p w14:paraId="6098E269" w14:textId="12069AAB" w:rsidR="00813477" w:rsidRDefault="00813477" w:rsidP="00813477">
      <w:pPr>
        <w:pStyle w:val="S-Body"/>
        <w:numPr>
          <w:ilvl w:val="2"/>
          <w:numId w:val="20"/>
        </w:numPr>
        <w:rPr>
          <w:rFonts w:hint="eastAsia"/>
        </w:rPr>
      </w:pPr>
      <w:r>
        <w:lastRenderedPageBreak/>
        <w:t xml:space="preserve">Only authorized Information Technology (IT) personnel will have access to cryptographic keys. Access to cryptographic keys must be based on ‘Need-to-Know’ </w:t>
      </w:r>
      <w:r w:rsidR="00FF7769">
        <w:t>criteria.</w:t>
      </w:r>
    </w:p>
    <w:p w14:paraId="6432BD65" w14:textId="17E931BC" w:rsidR="00813477" w:rsidRDefault="00813477" w:rsidP="00813477">
      <w:pPr>
        <w:pStyle w:val="S-Body"/>
        <w:numPr>
          <w:ilvl w:val="2"/>
          <w:numId w:val="20"/>
        </w:numPr>
        <w:rPr>
          <w:rFonts w:hint="eastAsia"/>
        </w:rPr>
      </w:pPr>
      <w:r>
        <w:t xml:space="preserve">Cryptographic key management activities must be </w:t>
      </w:r>
      <w:r w:rsidR="00FF7769">
        <w:t>logged.</w:t>
      </w:r>
    </w:p>
    <w:p w14:paraId="0998B113" w14:textId="77777777" w:rsidR="00813477" w:rsidRDefault="00813477" w:rsidP="00813477">
      <w:pPr>
        <w:pStyle w:val="S-Body"/>
        <w:numPr>
          <w:ilvl w:val="2"/>
          <w:numId w:val="20"/>
        </w:numPr>
        <w:rPr>
          <w:rFonts w:hint="eastAsia"/>
        </w:rPr>
      </w:pPr>
      <w:r>
        <w:t xml:space="preserve">All use of encryption technology must be managed in a manner that permits properly designated </w:t>
      </w:r>
      <w:proofErr w:type="spellStart"/>
      <w:r>
        <w:t>Signifi</w:t>
      </w:r>
      <w:proofErr w:type="spellEnd"/>
      <w:r>
        <w:t xml:space="preserve"> IT staff prompt access to all data, for purposes of investigation and business continuity; and</w:t>
      </w:r>
    </w:p>
    <w:p w14:paraId="0BCD5698" w14:textId="127AF67C" w:rsidR="00813477" w:rsidRDefault="00813477" w:rsidP="00813477">
      <w:pPr>
        <w:pStyle w:val="S-Body"/>
        <w:numPr>
          <w:ilvl w:val="2"/>
          <w:numId w:val="20"/>
        </w:numPr>
        <w:rPr>
          <w:rFonts w:hint="eastAsia"/>
        </w:rPr>
      </w:pPr>
      <w:r>
        <w:t>Encryption processes must be highly automated and integrated in the infrastructure whenever possible.</w:t>
      </w:r>
    </w:p>
    <w:p w14:paraId="396029D6" w14:textId="219D900A" w:rsidR="00813477" w:rsidRDefault="00813477" w:rsidP="00813477">
      <w:pPr>
        <w:pStyle w:val="S-Body"/>
        <w:ind w:left="360"/>
        <w:rPr>
          <w:rFonts w:hint="eastAsia"/>
        </w:rPr>
      </w:pPr>
      <w:r w:rsidRPr="00813477">
        <w:t>The following is a list of cipher suites, their recommended usage, and their relative minimum strength:</w:t>
      </w:r>
      <w:r>
        <w:br/>
      </w:r>
    </w:p>
    <w:tbl>
      <w:tblPr>
        <w:tblStyle w:val="TableGrid"/>
        <w:tblW w:w="9586" w:type="dxa"/>
        <w:tblLook w:val="04A0" w:firstRow="1" w:lastRow="0" w:firstColumn="1" w:lastColumn="0" w:noHBand="0" w:noVBand="1"/>
      </w:tblPr>
      <w:tblGrid>
        <w:gridCol w:w="2689"/>
        <w:gridCol w:w="3544"/>
        <w:gridCol w:w="3353"/>
      </w:tblGrid>
      <w:tr w:rsidR="00176984" w:rsidRPr="006B0C4B" w14:paraId="703A2D7F" w14:textId="77777777" w:rsidTr="00306DF9">
        <w:tc>
          <w:tcPr>
            <w:tcW w:w="2689" w:type="dxa"/>
            <w:hideMark/>
          </w:tcPr>
          <w:p w14:paraId="5E855830" w14:textId="77777777" w:rsidR="00176984" w:rsidRPr="00176984" w:rsidRDefault="00176984" w:rsidP="00176984">
            <w:pPr>
              <w:pStyle w:val="S-Table-Heading"/>
              <w:rPr>
                <w:rFonts w:hint="eastAsia"/>
              </w:rPr>
            </w:pPr>
            <w:r w:rsidRPr="00176984">
              <w:t>Recommended Use</w:t>
            </w:r>
          </w:p>
        </w:tc>
        <w:tc>
          <w:tcPr>
            <w:tcW w:w="3544" w:type="dxa"/>
            <w:hideMark/>
          </w:tcPr>
          <w:p w14:paraId="3C950C45" w14:textId="77777777" w:rsidR="00176984" w:rsidRPr="00176984" w:rsidRDefault="00176984" w:rsidP="00176984">
            <w:pPr>
              <w:pStyle w:val="S-Table-Heading"/>
              <w:rPr>
                <w:rFonts w:hint="eastAsia"/>
              </w:rPr>
            </w:pPr>
            <w:r w:rsidRPr="00176984">
              <w:t>Cipher Suites</w:t>
            </w:r>
          </w:p>
        </w:tc>
        <w:tc>
          <w:tcPr>
            <w:tcW w:w="3353" w:type="dxa"/>
            <w:hideMark/>
          </w:tcPr>
          <w:p w14:paraId="3D047CF2" w14:textId="77777777" w:rsidR="00176984" w:rsidRPr="00176984" w:rsidRDefault="00176984" w:rsidP="00176984">
            <w:pPr>
              <w:pStyle w:val="S-Table-Heading"/>
              <w:rPr>
                <w:rFonts w:hint="eastAsia"/>
              </w:rPr>
            </w:pPr>
            <w:r w:rsidRPr="00176984">
              <w:t>Server Certificate</w:t>
            </w:r>
          </w:p>
        </w:tc>
      </w:tr>
      <w:tr w:rsidR="00176984" w:rsidRPr="006B0C4B" w14:paraId="29317040" w14:textId="77777777" w:rsidTr="00306DF9">
        <w:tc>
          <w:tcPr>
            <w:tcW w:w="2689" w:type="dxa"/>
            <w:hideMark/>
          </w:tcPr>
          <w:p w14:paraId="02F05C53" w14:textId="77777777" w:rsidR="00176984" w:rsidRPr="006B0C4B" w:rsidRDefault="00176984" w:rsidP="00176984">
            <w:pPr>
              <w:pStyle w:val="S-Table-Cells"/>
              <w:rPr>
                <w:rFonts w:hint="eastAsia"/>
              </w:rPr>
            </w:pPr>
            <w:r w:rsidRPr="006B0C4B">
              <w:t>Highest Security</w:t>
            </w:r>
          </w:p>
        </w:tc>
        <w:tc>
          <w:tcPr>
            <w:tcW w:w="3544" w:type="dxa"/>
            <w:hideMark/>
          </w:tcPr>
          <w:p w14:paraId="5A1280F1" w14:textId="77777777" w:rsidR="00176984" w:rsidRPr="006B0C4B" w:rsidRDefault="00176984" w:rsidP="00176984">
            <w:pPr>
              <w:pStyle w:val="S-Table-Cells"/>
              <w:rPr>
                <w:rFonts w:hint="eastAsia"/>
              </w:rPr>
            </w:pPr>
            <w:r w:rsidRPr="006B0C4B">
              <w:t>Encryption: Advanced Encryption Standard (AES) 128-bit or RSA-3072 or higher encryption.</w:t>
            </w:r>
          </w:p>
          <w:p w14:paraId="12E97E83" w14:textId="77777777" w:rsidR="00176984" w:rsidRPr="006B0C4B" w:rsidRDefault="00176984" w:rsidP="00176984">
            <w:pPr>
              <w:pStyle w:val="S-Table-Cells"/>
              <w:rPr>
                <w:rFonts w:hint="eastAsia"/>
              </w:rPr>
            </w:pPr>
            <w:r w:rsidRPr="006B0C4B">
              <w:t>HMAC: Secure Hash Algorithm 2 (SHA-256)</w:t>
            </w:r>
          </w:p>
          <w:p w14:paraId="22A733B8" w14:textId="77777777" w:rsidR="00176984" w:rsidRPr="006B0C4B" w:rsidRDefault="00176984" w:rsidP="00176984">
            <w:pPr>
              <w:pStyle w:val="S-Table-Cells"/>
              <w:rPr>
                <w:rFonts w:hint="eastAsia"/>
              </w:rPr>
            </w:pPr>
            <w:r w:rsidRPr="006B0C4B">
              <w:t>Authentication: Digital Signature Standard (DSS) or RSA</w:t>
            </w:r>
          </w:p>
        </w:tc>
        <w:tc>
          <w:tcPr>
            <w:tcW w:w="3353" w:type="dxa"/>
            <w:hideMark/>
          </w:tcPr>
          <w:p w14:paraId="0377E24E" w14:textId="77777777" w:rsidR="00176984" w:rsidRPr="006B0C4B" w:rsidRDefault="00176984" w:rsidP="00176984">
            <w:pPr>
              <w:pStyle w:val="S-Table-Cells"/>
              <w:rPr>
                <w:rFonts w:hint="eastAsia"/>
              </w:rPr>
            </w:pPr>
            <w:r w:rsidRPr="006B0C4B">
              <w:t>DSS or RSA with a key size of 2048 bits or higher, and/or SHA-256 hash function. Note that use of SHA-256 in certificates may cause incompatibilities with older clients.</w:t>
            </w:r>
          </w:p>
        </w:tc>
      </w:tr>
      <w:tr w:rsidR="00176984" w:rsidRPr="006B0C4B" w14:paraId="7F4B3557" w14:textId="77777777" w:rsidTr="00306DF9">
        <w:tc>
          <w:tcPr>
            <w:tcW w:w="2689" w:type="dxa"/>
            <w:hideMark/>
          </w:tcPr>
          <w:p w14:paraId="68AC1DA4" w14:textId="77777777" w:rsidR="00176984" w:rsidRPr="006B0C4B" w:rsidRDefault="00176984" w:rsidP="00176984">
            <w:pPr>
              <w:pStyle w:val="S-Table-Cells"/>
              <w:rPr>
                <w:rFonts w:hint="eastAsia"/>
              </w:rPr>
            </w:pPr>
            <w:r w:rsidRPr="006B0C4B">
              <w:t xml:space="preserve">Security and </w:t>
            </w:r>
            <w:r w:rsidRPr="006B0C4B">
              <w:br/>
              <w:t>Performance</w:t>
            </w:r>
          </w:p>
        </w:tc>
        <w:tc>
          <w:tcPr>
            <w:tcW w:w="3544" w:type="dxa"/>
            <w:hideMark/>
          </w:tcPr>
          <w:p w14:paraId="2DFA06FA" w14:textId="77777777" w:rsidR="00176984" w:rsidRPr="006B0C4B" w:rsidRDefault="00176984" w:rsidP="00176984">
            <w:pPr>
              <w:pStyle w:val="S-Table-Cells"/>
              <w:rPr>
                <w:rFonts w:hint="eastAsia"/>
              </w:rPr>
            </w:pPr>
            <w:r w:rsidRPr="006B0C4B">
              <w:t>Encryption: AES 128-bit encryption</w:t>
            </w:r>
          </w:p>
          <w:p w14:paraId="6BEA7BF6" w14:textId="77777777" w:rsidR="00176984" w:rsidRPr="006B0C4B" w:rsidRDefault="00176984" w:rsidP="00176984">
            <w:pPr>
              <w:pStyle w:val="S-Table-Cells"/>
              <w:rPr>
                <w:rFonts w:hint="eastAsia"/>
              </w:rPr>
            </w:pPr>
            <w:r w:rsidRPr="006B0C4B">
              <w:t>HMAC: SHA-2</w:t>
            </w:r>
          </w:p>
          <w:p w14:paraId="1DA26FB9" w14:textId="77777777" w:rsidR="00176984" w:rsidRPr="006B0C4B" w:rsidRDefault="00176984" w:rsidP="00176984">
            <w:pPr>
              <w:pStyle w:val="S-Table-Cells"/>
              <w:rPr>
                <w:rFonts w:hint="eastAsia"/>
              </w:rPr>
            </w:pPr>
            <w:r w:rsidRPr="006B0C4B">
              <w:t>Authentication: DSS or RSA</w:t>
            </w:r>
          </w:p>
        </w:tc>
        <w:tc>
          <w:tcPr>
            <w:tcW w:w="3353" w:type="dxa"/>
            <w:hideMark/>
          </w:tcPr>
          <w:p w14:paraId="7BA4E0A6" w14:textId="77777777" w:rsidR="00176984" w:rsidRPr="006B0C4B" w:rsidRDefault="00176984" w:rsidP="00176984">
            <w:pPr>
              <w:pStyle w:val="S-Table-Cells"/>
              <w:rPr>
                <w:rFonts w:hint="eastAsia"/>
              </w:rPr>
            </w:pPr>
            <w:r w:rsidRPr="006B0C4B">
              <w:t>DSS or RSA with a key size of 2048 bits or higher and SHA-2</w:t>
            </w:r>
          </w:p>
        </w:tc>
      </w:tr>
      <w:tr w:rsidR="00176984" w:rsidRPr="006B0C4B" w14:paraId="0CEA779F" w14:textId="77777777" w:rsidTr="00306DF9">
        <w:tc>
          <w:tcPr>
            <w:tcW w:w="2689" w:type="dxa"/>
            <w:hideMark/>
          </w:tcPr>
          <w:p w14:paraId="034A4052" w14:textId="77777777" w:rsidR="00176984" w:rsidRPr="006B0C4B" w:rsidRDefault="00176984" w:rsidP="00176984">
            <w:pPr>
              <w:pStyle w:val="S-Table-Cells"/>
              <w:rPr>
                <w:rFonts w:hint="eastAsia"/>
              </w:rPr>
            </w:pPr>
            <w:r w:rsidRPr="006B0C4B">
              <w:t>Security and</w:t>
            </w:r>
            <w:r w:rsidRPr="006B0C4B">
              <w:br/>
              <w:t>Compatibility</w:t>
            </w:r>
          </w:p>
        </w:tc>
        <w:tc>
          <w:tcPr>
            <w:tcW w:w="3544" w:type="dxa"/>
            <w:hideMark/>
          </w:tcPr>
          <w:p w14:paraId="52924B0D" w14:textId="77777777" w:rsidR="00176984" w:rsidRPr="006B0C4B" w:rsidRDefault="00176984" w:rsidP="00176984">
            <w:pPr>
              <w:pStyle w:val="S-Table-Cells"/>
              <w:rPr>
                <w:rFonts w:hint="eastAsia"/>
              </w:rPr>
            </w:pPr>
            <w:r w:rsidRPr="006B0C4B">
              <w:t>Encryption: AES 128-bit encryption or RSA-3072 or higher encryption.</w:t>
            </w:r>
          </w:p>
          <w:p w14:paraId="51561395" w14:textId="77777777" w:rsidR="00176984" w:rsidRPr="006B0C4B" w:rsidRDefault="00176984" w:rsidP="00176984">
            <w:pPr>
              <w:pStyle w:val="S-Table-Cells"/>
              <w:rPr>
                <w:rFonts w:hint="eastAsia"/>
              </w:rPr>
            </w:pPr>
            <w:r w:rsidRPr="006B0C4B">
              <w:t>HMAC: SHA-2</w:t>
            </w:r>
          </w:p>
          <w:p w14:paraId="6E3A0E26" w14:textId="77777777" w:rsidR="00176984" w:rsidRPr="006B0C4B" w:rsidRDefault="00176984" w:rsidP="00176984">
            <w:pPr>
              <w:pStyle w:val="S-Table-Cells"/>
              <w:rPr>
                <w:rFonts w:hint="eastAsia"/>
              </w:rPr>
            </w:pPr>
            <w:r w:rsidRPr="006B0C4B">
              <w:t>Authentication: DSS or RSA</w:t>
            </w:r>
          </w:p>
        </w:tc>
        <w:tc>
          <w:tcPr>
            <w:tcW w:w="3353" w:type="dxa"/>
            <w:hideMark/>
          </w:tcPr>
          <w:p w14:paraId="443DAB89" w14:textId="13E5BBFF" w:rsidR="00176984" w:rsidRPr="006B0C4B" w:rsidRDefault="00176984" w:rsidP="00176984">
            <w:pPr>
              <w:pStyle w:val="S-Table-Cells"/>
              <w:rPr>
                <w:rFonts w:hint="eastAsia"/>
              </w:rPr>
            </w:pPr>
            <w:r w:rsidRPr="006B0C4B">
              <w:t xml:space="preserve">DSS or RSA with a key size of 1024 bits (only to be used when incompatibility with 2048-bit key is observed) or higher and </w:t>
            </w:r>
            <w:r>
              <w:br/>
            </w:r>
            <w:r w:rsidRPr="006B0C4B">
              <w:t>SHA-2.</w:t>
            </w:r>
          </w:p>
        </w:tc>
      </w:tr>
      <w:tr w:rsidR="00176984" w:rsidRPr="006B0C4B" w14:paraId="1F0038A8" w14:textId="77777777" w:rsidTr="00306DF9">
        <w:tc>
          <w:tcPr>
            <w:tcW w:w="2689" w:type="dxa"/>
            <w:hideMark/>
          </w:tcPr>
          <w:p w14:paraId="19FBC1DE" w14:textId="77777777" w:rsidR="00176984" w:rsidRPr="006B0C4B" w:rsidRDefault="00176984" w:rsidP="00176984">
            <w:pPr>
              <w:pStyle w:val="S-Table-Cells"/>
              <w:rPr>
                <w:rFonts w:hint="eastAsia"/>
              </w:rPr>
            </w:pPr>
            <w:r w:rsidRPr="006B0C4B">
              <w:lastRenderedPageBreak/>
              <w:t>Authentication and</w:t>
            </w:r>
            <w:r w:rsidRPr="006B0C4B">
              <w:br/>
              <w:t>Tamper Detection</w:t>
            </w:r>
          </w:p>
        </w:tc>
        <w:tc>
          <w:tcPr>
            <w:tcW w:w="3544" w:type="dxa"/>
            <w:hideMark/>
          </w:tcPr>
          <w:p w14:paraId="6A49107A" w14:textId="77777777" w:rsidR="00176984" w:rsidRPr="006B0C4B" w:rsidRDefault="00176984" w:rsidP="00176984">
            <w:pPr>
              <w:pStyle w:val="S-Table-Cells"/>
              <w:rPr>
                <w:rFonts w:hint="eastAsia"/>
              </w:rPr>
            </w:pPr>
            <w:r w:rsidRPr="006B0C4B">
              <w:t>HMAC: SHA-2</w:t>
            </w:r>
          </w:p>
          <w:p w14:paraId="100A0651" w14:textId="77777777" w:rsidR="00176984" w:rsidRPr="006B0C4B" w:rsidRDefault="00176984" w:rsidP="00176984">
            <w:pPr>
              <w:pStyle w:val="S-Table-Cells"/>
              <w:rPr>
                <w:rFonts w:hint="eastAsia"/>
              </w:rPr>
            </w:pPr>
            <w:r w:rsidRPr="006B0C4B">
              <w:t>Authentication: DSS or RSA</w:t>
            </w:r>
          </w:p>
        </w:tc>
        <w:tc>
          <w:tcPr>
            <w:tcW w:w="3353" w:type="dxa"/>
            <w:hideMark/>
          </w:tcPr>
          <w:p w14:paraId="6BA11DC6" w14:textId="6F69E2ED" w:rsidR="00176984" w:rsidRPr="006B0C4B" w:rsidRDefault="00176984" w:rsidP="00176984">
            <w:pPr>
              <w:pStyle w:val="S-Table-Cells"/>
              <w:rPr>
                <w:rFonts w:hint="eastAsia"/>
              </w:rPr>
            </w:pPr>
            <w:r w:rsidRPr="006B0C4B">
              <w:t xml:space="preserve">DSS or RSA with a key size of 1024 bits (only to be used when incompatibility with 2048-bit key is observed) or higher and </w:t>
            </w:r>
            <w:r>
              <w:br/>
            </w:r>
            <w:r w:rsidRPr="006B0C4B">
              <w:t>SHA-2.</w:t>
            </w:r>
          </w:p>
        </w:tc>
      </w:tr>
    </w:tbl>
    <w:p w14:paraId="28408835" w14:textId="77777777" w:rsidR="00176984" w:rsidRDefault="00176984" w:rsidP="00176984">
      <w:pPr>
        <w:pStyle w:val="S-Table-Cells"/>
        <w:rPr>
          <w:rFonts w:hint="eastAsia"/>
        </w:rPr>
      </w:pPr>
    </w:p>
    <w:tbl>
      <w:tblPr>
        <w:tblStyle w:val="TableGrid"/>
        <w:tblW w:w="9634" w:type="dxa"/>
        <w:tblLayout w:type="fixed"/>
        <w:tblLook w:val="04A0" w:firstRow="1" w:lastRow="0" w:firstColumn="1" w:lastColumn="0" w:noHBand="0" w:noVBand="1"/>
      </w:tblPr>
      <w:tblGrid>
        <w:gridCol w:w="2880"/>
        <w:gridCol w:w="2340"/>
        <w:gridCol w:w="2005"/>
        <w:gridCol w:w="2409"/>
      </w:tblGrid>
      <w:tr w:rsidR="00176984" w:rsidRPr="00143D24" w14:paraId="40006927" w14:textId="77777777" w:rsidTr="00176984">
        <w:trPr>
          <w:trHeight w:val="359"/>
        </w:trPr>
        <w:tc>
          <w:tcPr>
            <w:tcW w:w="2880" w:type="dxa"/>
          </w:tcPr>
          <w:p w14:paraId="4EB614D2" w14:textId="77777777" w:rsidR="00176984" w:rsidRPr="000334A4" w:rsidRDefault="00176984" w:rsidP="00176984">
            <w:pPr>
              <w:pStyle w:val="S-Table-Cells"/>
              <w:rPr>
                <w:rFonts w:hint="eastAsia"/>
                <w:b/>
              </w:rPr>
            </w:pPr>
            <w:r w:rsidRPr="000334A4">
              <w:t>Algorithm</w:t>
            </w:r>
          </w:p>
        </w:tc>
        <w:tc>
          <w:tcPr>
            <w:tcW w:w="2340" w:type="dxa"/>
          </w:tcPr>
          <w:p w14:paraId="3A49A5A4" w14:textId="77777777" w:rsidR="00176984" w:rsidRPr="000334A4" w:rsidRDefault="00176984" w:rsidP="00176984">
            <w:pPr>
              <w:pStyle w:val="S-Table-Cells"/>
              <w:rPr>
                <w:rFonts w:hint="eastAsia"/>
                <w:b/>
              </w:rPr>
            </w:pPr>
            <w:r w:rsidRPr="000334A4">
              <w:t>Minimum Key Length</w:t>
            </w:r>
          </w:p>
        </w:tc>
        <w:tc>
          <w:tcPr>
            <w:tcW w:w="4414" w:type="dxa"/>
            <w:gridSpan w:val="2"/>
          </w:tcPr>
          <w:p w14:paraId="366446E4" w14:textId="77777777" w:rsidR="00176984" w:rsidRPr="000334A4" w:rsidRDefault="00176984" w:rsidP="00176984">
            <w:pPr>
              <w:pStyle w:val="S-Table-Cells"/>
              <w:rPr>
                <w:rFonts w:hint="eastAsia"/>
                <w:b/>
              </w:rPr>
            </w:pPr>
            <w:r w:rsidRPr="000334A4">
              <w:t>Appropriate Usage</w:t>
            </w:r>
          </w:p>
        </w:tc>
      </w:tr>
      <w:tr w:rsidR="00176984" w:rsidRPr="00565C5B" w14:paraId="1A7D4C06" w14:textId="77777777" w:rsidTr="00176984">
        <w:trPr>
          <w:trHeight w:val="80"/>
        </w:trPr>
        <w:tc>
          <w:tcPr>
            <w:tcW w:w="9634" w:type="dxa"/>
            <w:gridSpan w:val="4"/>
          </w:tcPr>
          <w:p w14:paraId="6ACECC37" w14:textId="77777777" w:rsidR="00176984" w:rsidRPr="00176984" w:rsidRDefault="00176984" w:rsidP="00176984">
            <w:pPr>
              <w:pStyle w:val="S-Table-Cells"/>
              <w:rPr>
                <w:rFonts w:hint="eastAsia"/>
                <w:b/>
                <w:bCs/>
              </w:rPr>
            </w:pPr>
            <w:r w:rsidRPr="00176984">
              <w:rPr>
                <w:b/>
                <w:bCs/>
              </w:rPr>
              <w:t>Symmetric Key Algorithms</w:t>
            </w:r>
          </w:p>
        </w:tc>
      </w:tr>
      <w:tr w:rsidR="00176984" w:rsidRPr="00E37D1E" w14:paraId="4A18B325" w14:textId="77777777" w:rsidTr="00CA4B0E">
        <w:trPr>
          <w:trHeight w:val="598"/>
        </w:trPr>
        <w:tc>
          <w:tcPr>
            <w:tcW w:w="2880" w:type="dxa"/>
          </w:tcPr>
          <w:p w14:paraId="53DA4756" w14:textId="77777777" w:rsidR="00176984" w:rsidRPr="000334A4" w:rsidRDefault="00176984" w:rsidP="00176984">
            <w:pPr>
              <w:pStyle w:val="S-Table-Cells"/>
              <w:rPr>
                <w:rFonts w:hint="eastAsia"/>
              </w:rPr>
            </w:pPr>
            <w:r w:rsidRPr="000334A4">
              <w:t xml:space="preserve">AES </w:t>
            </w:r>
          </w:p>
        </w:tc>
        <w:tc>
          <w:tcPr>
            <w:tcW w:w="2340" w:type="dxa"/>
          </w:tcPr>
          <w:p w14:paraId="77EFA12E" w14:textId="77777777" w:rsidR="00176984" w:rsidRPr="000334A4" w:rsidRDefault="00176984" w:rsidP="00176984">
            <w:pPr>
              <w:pStyle w:val="S-Table-Cells"/>
              <w:rPr>
                <w:rFonts w:hint="eastAsia"/>
              </w:rPr>
            </w:pPr>
            <w:r w:rsidRPr="000334A4">
              <w:t>128-bits</w:t>
            </w:r>
          </w:p>
        </w:tc>
        <w:tc>
          <w:tcPr>
            <w:tcW w:w="2005" w:type="dxa"/>
          </w:tcPr>
          <w:p w14:paraId="3F0753FA" w14:textId="77777777" w:rsidR="00176984" w:rsidRPr="000334A4" w:rsidRDefault="00176984" w:rsidP="00176984">
            <w:pPr>
              <w:pStyle w:val="S-Table-Cells"/>
              <w:rPr>
                <w:rFonts w:hint="eastAsia"/>
              </w:rPr>
            </w:pPr>
            <w:r w:rsidRPr="000334A4">
              <w:t xml:space="preserve">Data encryption: </w:t>
            </w:r>
          </w:p>
          <w:p w14:paraId="172D77D0" w14:textId="77777777" w:rsidR="00176984" w:rsidRPr="000334A4" w:rsidRDefault="00176984" w:rsidP="00176984">
            <w:pPr>
              <w:pStyle w:val="S-Table-Cells"/>
              <w:numPr>
                <w:ilvl w:val="0"/>
                <w:numId w:val="22"/>
              </w:numPr>
              <w:ind w:left="342"/>
              <w:rPr>
                <w:rFonts w:eastAsiaTheme="minorHAnsi"/>
              </w:rPr>
            </w:pPr>
            <w:r w:rsidRPr="000334A4">
              <w:rPr>
                <w:rFonts w:eastAsiaTheme="minorHAnsi"/>
              </w:rPr>
              <w:t>Session</w:t>
            </w:r>
          </w:p>
          <w:p w14:paraId="465A1FCF" w14:textId="77777777" w:rsidR="00176984" w:rsidRPr="000334A4" w:rsidRDefault="00176984" w:rsidP="00176984">
            <w:pPr>
              <w:pStyle w:val="S-Table-Cells"/>
              <w:numPr>
                <w:ilvl w:val="0"/>
                <w:numId w:val="22"/>
              </w:numPr>
              <w:rPr>
                <w:rFonts w:eastAsiaTheme="minorHAnsi"/>
              </w:rPr>
            </w:pPr>
            <w:r w:rsidRPr="000334A4">
              <w:rPr>
                <w:rFonts w:eastAsiaTheme="minorHAnsi"/>
              </w:rPr>
              <w:t>Storage</w:t>
            </w:r>
          </w:p>
          <w:p w14:paraId="0A83195A" w14:textId="77777777" w:rsidR="00176984" w:rsidRPr="000334A4" w:rsidRDefault="00176984" w:rsidP="00176984">
            <w:pPr>
              <w:pStyle w:val="S-Table-Cells"/>
              <w:numPr>
                <w:ilvl w:val="1"/>
                <w:numId w:val="26"/>
              </w:numPr>
              <w:ind w:left="626"/>
              <w:rPr>
                <w:rFonts w:eastAsiaTheme="minorHAnsi"/>
              </w:rPr>
            </w:pPr>
            <w:r w:rsidRPr="000334A4">
              <w:rPr>
                <w:rFonts w:eastAsiaTheme="minorHAnsi"/>
              </w:rPr>
              <w:t xml:space="preserve">Backup </w:t>
            </w:r>
          </w:p>
          <w:p w14:paraId="62703A4E" w14:textId="77777777" w:rsidR="00176984" w:rsidRPr="000334A4" w:rsidRDefault="00176984" w:rsidP="00176984">
            <w:pPr>
              <w:pStyle w:val="S-Table-Cells"/>
              <w:numPr>
                <w:ilvl w:val="1"/>
                <w:numId w:val="26"/>
              </w:numPr>
              <w:ind w:left="626" w:hanging="425"/>
              <w:rPr>
                <w:rFonts w:eastAsiaTheme="minorHAnsi"/>
              </w:rPr>
            </w:pPr>
            <w:r w:rsidRPr="000334A4">
              <w:rPr>
                <w:rFonts w:eastAsiaTheme="minorHAnsi"/>
              </w:rPr>
              <w:t>Archival</w:t>
            </w:r>
          </w:p>
        </w:tc>
        <w:tc>
          <w:tcPr>
            <w:tcW w:w="2409" w:type="dxa"/>
          </w:tcPr>
          <w:p w14:paraId="0679AD6A" w14:textId="77777777" w:rsidR="00176984" w:rsidRPr="000334A4" w:rsidRDefault="00176984" w:rsidP="00176984">
            <w:pPr>
              <w:pStyle w:val="S-Table-Cells"/>
              <w:rPr>
                <w:rFonts w:hint="eastAsia"/>
              </w:rPr>
            </w:pPr>
            <w:r w:rsidRPr="000334A4">
              <w:t xml:space="preserve">Key encryption: </w:t>
            </w:r>
          </w:p>
          <w:p w14:paraId="04FE5E47" w14:textId="77777777" w:rsidR="00176984" w:rsidRPr="000334A4" w:rsidRDefault="00176984" w:rsidP="00176984">
            <w:pPr>
              <w:pStyle w:val="S-Table-Cells"/>
              <w:numPr>
                <w:ilvl w:val="0"/>
                <w:numId w:val="23"/>
              </w:numPr>
              <w:rPr>
                <w:rFonts w:eastAsiaTheme="minorHAnsi"/>
              </w:rPr>
            </w:pPr>
            <w:r w:rsidRPr="000334A4">
              <w:rPr>
                <w:rFonts w:eastAsiaTheme="minorHAnsi"/>
              </w:rPr>
              <w:t xml:space="preserve">Session </w:t>
            </w:r>
          </w:p>
          <w:p w14:paraId="2D73880F" w14:textId="77777777" w:rsidR="00176984" w:rsidRPr="000334A4" w:rsidRDefault="00176984" w:rsidP="00176984">
            <w:pPr>
              <w:pStyle w:val="S-Table-Cells"/>
              <w:numPr>
                <w:ilvl w:val="0"/>
                <w:numId w:val="23"/>
              </w:numPr>
              <w:rPr>
                <w:rFonts w:eastAsiaTheme="minorHAnsi"/>
              </w:rPr>
            </w:pPr>
            <w:r w:rsidRPr="000334A4">
              <w:rPr>
                <w:rFonts w:eastAsiaTheme="minorHAnsi"/>
              </w:rPr>
              <w:t xml:space="preserve">Storage </w:t>
            </w:r>
          </w:p>
          <w:p w14:paraId="44377F1E" w14:textId="77777777" w:rsidR="00176984" w:rsidRPr="000334A4" w:rsidRDefault="00176984" w:rsidP="00176984">
            <w:pPr>
              <w:pStyle w:val="S-Table-Cells"/>
              <w:numPr>
                <w:ilvl w:val="1"/>
                <w:numId w:val="27"/>
              </w:numPr>
              <w:rPr>
                <w:rFonts w:eastAsiaTheme="minorHAnsi"/>
              </w:rPr>
            </w:pPr>
            <w:r w:rsidRPr="000334A4">
              <w:rPr>
                <w:rFonts w:eastAsiaTheme="minorHAnsi"/>
              </w:rPr>
              <w:t>Backup</w:t>
            </w:r>
          </w:p>
          <w:p w14:paraId="2014694F" w14:textId="77777777" w:rsidR="00176984" w:rsidRPr="000334A4" w:rsidRDefault="00176984" w:rsidP="00176984">
            <w:pPr>
              <w:pStyle w:val="S-Table-Cells"/>
              <w:numPr>
                <w:ilvl w:val="1"/>
                <w:numId w:val="27"/>
              </w:numPr>
              <w:rPr>
                <w:rFonts w:eastAsiaTheme="minorHAnsi"/>
              </w:rPr>
            </w:pPr>
            <w:r w:rsidRPr="000334A4">
              <w:rPr>
                <w:rFonts w:eastAsiaTheme="minorHAnsi"/>
              </w:rPr>
              <w:t xml:space="preserve">Archival </w:t>
            </w:r>
          </w:p>
        </w:tc>
      </w:tr>
      <w:tr w:rsidR="00176984" w:rsidRPr="00E37D1E" w14:paraId="5E5EEAD8" w14:textId="77777777" w:rsidTr="00176984">
        <w:trPr>
          <w:trHeight w:val="598"/>
        </w:trPr>
        <w:tc>
          <w:tcPr>
            <w:tcW w:w="2880" w:type="dxa"/>
          </w:tcPr>
          <w:p w14:paraId="309D7C2B" w14:textId="77777777" w:rsidR="00176984" w:rsidRPr="000334A4" w:rsidRDefault="00176984" w:rsidP="00176984">
            <w:pPr>
              <w:pStyle w:val="S-Table-Cells"/>
              <w:rPr>
                <w:rFonts w:hint="eastAsia"/>
              </w:rPr>
            </w:pPr>
            <w:r w:rsidRPr="000334A4">
              <w:t>Skipjack</w:t>
            </w:r>
          </w:p>
        </w:tc>
        <w:tc>
          <w:tcPr>
            <w:tcW w:w="2340" w:type="dxa"/>
          </w:tcPr>
          <w:p w14:paraId="24B13C6A" w14:textId="77777777" w:rsidR="00176984" w:rsidRPr="000334A4" w:rsidRDefault="00176984" w:rsidP="00176984">
            <w:pPr>
              <w:pStyle w:val="S-Table-Cells"/>
              <w:rPr>
                <w:rFonts w:hint="eastAsia"/>
              </w:rPr>
            </w:pPr>
            <w:r w:rsidRPr="000334A4">
              <w:t>80-bits, with 32 iterations</w:t>
            </w:r>
          </w:p>
          <w:p w14:paraId="3E676A3A" w14:textId="77777777" w:rsidR="00176984" w:rsidRPr="000334A4" w:rsidRDefault="00176984" w:rsidP="00176984">
            <w:pPr>
              <w:pStyle w:val="S-Table-Cells"/>
              <w:rPr>
                <w:rFonts w:hint="eastAsia"/>
              </w:rPr>
            </w:pPr>
          </w:p>
        </w:tc>
        <w:tc>
          <w:tcPr>
            <w:tcW w:w="4414" w:type="dxa"/>
            <w:gridSpan w:val="2"/>
          </w:tcPr>
          <w:p w14:paraId="206303FF" w14:textId="77777777" w:rsidR="00176984" w:rsidRPr="000334A4" w:rsidRDefault="00176984" w:rsidP="00176984">
            <w:pPr>
              <w:pStyle w:val="S-Table-Cells"/>
              <w:rPr>
                <w:rFonts w:hint="eastAsia"/>
              </w:rPr>
            </w:pPr>
            <w:r w:rsidRPr="000334A4">
              <w:t xml:space="preserve">Data encryption: </w:t>
            </w:r>
          </w:p>
          <w:p w14:paraId="119D07B6" w14:textId="77777777" w:rsidR="00176984" w:rsidRPr="000334A4" w:rsidRDefault="00176984" w:rsidP="00176984">
            <w:pPr>
              <w:pStyle w:val="S-Table-Cells"/>
              <w:numPr>
                <w:ilvl w:val="0"/>
                <w:numId w:val="24"/>
              </w:numPr>
              <w:rPr>
                <w:rFonts w:eastAsiaTheme="minorHAnsi"/>
              </w:rPr>
            </w:pPr>
            <w:r w:rsidRPr="000334A4">
              <w:rPr>
                <w:rFonts w:eastAsiaTheme="minorHAnsi"/>
              </w:rPr>
              <w:t>Session</w:t>
            </w:r>
          </w:p>
          <w:p w14:paraId="503D7BD3" w14:textId="77777777" w:rsidR="00176984" w:rsidRPr="000334A4" w:rsidRDefault="00176984" w:rsidP="00176984">
            <w:pPr>
              <w:pStyle w:val="S-Table-Cells"/>
              <w:numPr>
                <w:ilvl w:val="0"/>
                <w:numId w:val="24"/>
              </w:numPr>
              <w:rPr>
                <w:rFonts w:eastAsiaTheme="minorHAnsi"/>
              </w:rPr>
            </w:pPr>
            <w:r w:rsidRPr="000334A4">
              <w:rPr>
                <w:rFonts w:eastAsiaTheme="minorHAnsi"/>
              </w:rPr>
              <w:t>Storage</w:t>
            </w:r>
          </w:p>
          <w:p w14:paraId="61C43C05" w14:textId="77777777" w:rsidR="00176984" w:rsidRPr="000334A4" w:rsidRDefault="00176984" w:rsidP="00176984">
            <w:pPr>
              <w:pStyle w:val="S-Table-Cells"/>
              <w:numPr>
                <w:ilvl w:val="1"/>
                <w:numId w:val="25"/>
              </w:numPr>
              <w:rPr>
                <w:rFonts w:eastAsiaTheme="minorHAnsi"/>
              </w:rPr>
            </w:pPr>
            <w:r w:rsidRPr="000334A4">
              <w:rPr>
                <w:rFonts w:eastAsiaTheme="minorHAnsi"/>
              </w:rPr>
              <w:t xml:space="preserve">Backup </w:t>
            </w:r>
          </w:p>
          <w:p w14:paraId="403F7B03" w14:textId="77777777" w:rsidR="00176984" w:rsidRPr="000334A4" w:rsidRDefault="00176984" w:rsidP="00176984">
            <w:pPr>
              <w:pStyle w:val="S-Table-Cells"/>
              <w:numPr>
                <w:ilvl w:val="1"/>
                <w:numId w:val="25"/>
              </w:numPr>
              <w:rPr>
                <w:rFonts w:eastAsiaTheme="minorHAnsi"/>
              </w:rPr>
            </w:pPr>
            <w:r w:rsidRPr="000334A4">
              <w:rPr>
                <w:rFonts w:eastAsiaTheme="minorHAnsi"/>
              </w:rPr>
              <w:t>Archival, &lt; 5 years</w:t>
            </w:r>
          </w:p>
        </w:tc>
      </w:tr>
      <w:tr w:rsidR="00176984" w:rsidRPr="00E37D1E" w14:paraId="56324D9B" w14:textId="77777777" w:rsidTr="00CA4B0E">
        <w:trPr>
          <w:trHeight w:val="598"/>
        </w:trPr>
        <w:tc>
          <w:tcPr>
            <w:tcW w:w="2880" w:type="dxa"/>
          </w:tcPr>
          <w:p w14:paraId="7A64489E" w14:textId="77777777" w:rsidR="00176984" w:rsidRPr="000334A4" w:rsidRDefault="00176984" w:rsidP="00176984">
            <w:pPr>
              <w:pStyle w:val="S-Table-Cells"/>
              <w:rPr>
                <w:rFonts w:hint="eastAsia"/>
              </w:rPr>
            </w:pPr>
            <w:r w:rsidRPr="000334A4">
              <w:t>Triple DES</w:t>
            </w:r>
          </w:p>
        </w:tc>
        <w:tc>
          <w:tcPr>
            <w:tcW w:w="2340" w:type="dxa"/>
          </w:tcPr>
          <w:p w14:paraId="7442C1AB" w14:textId="77777777" w:rsidR="00176984" w:rsidRPr="000334A4" w:rsidRDefault="00176984" w:rsidP="00176984">
            <w:pPr>
              <w:pStyle w:val="S-Table-Cells"/>
              <w:rPr>
                <w:rFonts w:hint="eastAsia"/>
                <w:color w:val="auto"/>
              </w:rPr>
            </w:pPr>
            <w:r w:rsidRPr="000334A4">
              <w:rPr>
                <w:color w:val="auto"/>
              </w:rPr>
              <w:t xml:space="preserve">112-bits </w:t>
            </w:r>
          </w:p>
          <w:p w14:paraId="400CA918" w14:textId="77777777" w:rsidR="00176984" w:rsidRPr="000334A4" w:rsidRDefault="00176984" w:rsidP="00176984">
            <w:pPr>
              <w:pStyle w:val="S-Table-Cells"/>
              <w:rPr>
                <w:rFonts w:hint="eastAsia"/>
              </w:rPr>
            </w:pPr>
          </w:p>
        </w:tc>
        <w:tc>
          <w:tcPr>
            <w:tcW w:w="2005" w:type="dxa"/>
          </w:tcPr>
          <w:p w14:paraId="40BFCDD1" w14:textId="77777777" w:rsidR="00176984" w:rsidRPr="000334A4" w:rsidRDefault="00176984" w:rsidP="00176984">
            <w:pPr>
              <w:pStyle w:val="S-Table-Cells"/>
              <w:rPr>
                <w:rFonts w:hint="eastAsia"/>
              </w:rPr>
            </w:pPr>
            <w:r w:rsidRPr="000334A4">
              <w:t xml:space="preserve">Data encryption: </w:t>
            </w:r>
          </w:p>
          <w:p w14:paraId="1947AB70" w14:textId="77777777" w:rsidR="00176984" w:rsidRPr="000334A4" w:rsidRDefault="00176984" w:rsidP="00CA4B0E">
            <w:pPr>
              <w:pStyle w:val="S-Table-Cells"/>
              <w:numPr>
                <w:ilvl w:val="0"/>
                <w:numId w:val="28"/>
              </w:numPr>
              <w:ind w:left="484" w:hanging="484"/>
              <w:rPr>
                <w:rFonts w:eastAsiaTheme="minorHAnsi"/>
              </w:rPr>
            </w:pPr>
            <w:r w:rsidRPr="000334A4">
              <w:rPr>
                <w:rFonts w:eastAsiaTheme="minorHAnsi"/>
              </w:rPr>
              <w:t>Session</w:t>
            </w:r>
          </w:p>
          <w:p w14:paraId="6D88995D" w14:textId="77777777" w:rsidR="00176984" w:rsidRPr="000334A4" w:rsidRDefault="00176984" w:rsidP="00CA4B0E">
            <w:pPr>
              <w:pStyle w:val="S-Table-Cells"/>
              <w:numPr>
                <w:ilvl w:val="0"/>
                <w:numId w:val="28"/>
              </w:numPr>
              <w:ind w:left="484" w:hanging="484"/>
              <w:rPr>
                <w:rFonts w:eastAsiaTheme="minorHAnsi"/>
              </w:rPr>
            </w:pPr>
            <w:r w:rsidRPr="000334A4">
              <w:rPr>
                <w:rFonts w:eastAsiaTheme="minorHAnsi"/>
              </w:rPr>
              <w:t>Storage</w:t>
            </w:r>
          </w:p>
          <w:p w14:paraId="2C706F09" w14:textId="77777777" w:rsidR="00176984" w:rsidRPr="000334A4" w:rsidRDefault="00176984" w:rsidP="00CA4B0E">
            <w:pPr>
              <w:pStyle w:val="S-Table-Cells"/>
              <w:numPr>
                <w:ilvl w:val="0"/>
                <w:numId w:val="29"/>
              </w:numPr>
              <w:rPr>
                <w:rFonts w:eastAsiaTheme="minorHAnsi"/>
              </w:rPr>
            </w:pPr>
            <w:r w:rsidRPr="000334A4">
              <w:rPr>
                <w:rFonts w:eastAsiaTheme="minorHAnsi"/>
              </w:rPr>
              <w:t>Backup</w:t>
            </w:r>
          </w:p>
          <w:p w14:paraId="7060759F" w14:textId="77777777" w:rsidR="00176984" w:rsidRPr="000334A4" w:rsidRDefault="00176984" w:rsidP="00CA4B0E">
            <w:pPr>
              <w:pStyle w:val="S-Table-Cells"/>
              <w:numPr>
                <w:ilvl w:val="0"/>
                <w:numId w:val="29"/>
              </w:numPr>
              <w:rPr>
                <w:rFonts w:eastAsiaTheme="minorHAnsi"/>
              </w:rPr>
            </w:pPr>
            <w:r w:rsidRPr="000334A4">
              <w:rPr>
                <w:rFonts w:eastAsiaTheme="minorHAnsi"/>
              </w:rPr>
              <w:t>Archival</w:t>
            </w:r>
          </w:p>
        </w:tc>
        <w:tc>
          <w:tcPr>
            <w:tcW w:w="2409" w:type="dxa"/>
          </w:tcPr>
          <w:p w14:paraId="3F8D4E4C" w14:textId="77777777" w:rsidR="00176984" w:rsidRPr="000334A4" w:rsidRDefault="00176984" w:rsidP="00176984">
            <w:pPr>
              <w:pStyle w:val="S-Table-Cells"/>
              <w:rPr>
                <w:rFonts w:hint="eastAsia"/>
              </w:rPr>
            </w:pPr>
            <w:r w:rsidRPr="000334A4">
              <w:t xml:space="preserve">Key encryption: </w:t>
            </w:r>
          </w:p>
          <w:p w14:paraId="2B018510" w14:textId="77777777" w:rsidR="00176984" w:rsidRPr="000334A4" w:rsidRDefault="00176984" w:rsidP="00CA4B0E">
            <w:pPr>
              <w:pStyle w:val="S-Table-Cells"/>
              <w:numPr>
                <w:ilvl w:val="0"/>
                <w:numId w:val="31"/>
              </w:numPr>
              <w:rPr>
                <w:rFonts w:eastAsiaTheme="minorHAnsi"/>
              </w:rPr>
            </w:pPr>
            <w:r w:rsidRPr="000334A4">
              <w:rPr>
                <w:rFonts w:eastAsiaTheme="minorHAnsi"/>
              </w:rPr>
              <w:t xml:space="preserve">Session </w:t>
            </w:r>
          </w:p>
          <w:p w14:paraId="745A8D47" w14:textId="77777777" w:rsidR="00176984" w:rsidRPr="000334A4" w:rsidRDefault="00176984" w:rsidP="00CA4B0E">
            <w:pPr>
              <w:pStyle w:val="S-Table-Cells"/>
              <w:numPr>
                <w:ilvl w:val="0"/>
                <w:numId w:val="31"/>
              </w:numPr>
              <w:rPr>
                <w:rFonts w:eastAsiaTheme="minorHAnsi"/>
              </w:rPr>
            </w:pPr>
            <w:r w:rsidRPr="000334A4">
              <w:rPr>
                <w:rFonts w:eastAsiaTheme="minorHAnsi"/>
              </w:rPr>
              <w:t xml:space="preserve">Storage </w:t>
            </w:r>
          </w:p>
          <w:p w14:paraId="50EACE29" w14:textId="77777777" w:rsidR="00176984" w:rsidRPr="000334A4" w:rsidRDefault="00176984" w:rsidP="00CA4B0E">
            <w:pPr>
              <w:pStyle w:val="S-Table-Cells"/>
              <w:numPr>
                <w:ilvl w:val="1"/>
                <w:numId w:val="31"/>
              </w:numPr>
              <w:ind w:left="1020"/>
              <w:rPr>
                <w:rFonts w:eastAsiaTheme="minorHAnsi"/>
              </w:rPr>
            </w:pPr>
            <w:r w:rsidRPr="000334A4">
              <w:rPr>
                <w:rFonts w:eastAsiaTheme="minorHAnsi"/>
              </w:rPr>
              <w:t>Backup</w:t>
            </w:r>
          </w:p>
          <w:p w14:paraId="5AF3CDFD" w14:textId="77777777" w:rsidR="00176984" w:rsidRPr="000334A4" w:rsidRDefault="00176984" w:rsidP="00CA4B0E">
            <w:pPr>
              <w:pStyle w:val="S-Table-Cells"/>
              <w:numPr>
                <w:ilvl w:val="1"/>
                <w:numId w:val="31"/>
              </w:numPr>
              <w:ind w:left="1020"/>
              <w:rPr>
                <w:rFonts w:eastAsiaTheme="minorHAnsi"/>
              </w:rPr>
            </w:pPr>
            <w:r w:rsidRPr="000334A4">
              <w:rPr>
                <w:rFonts w:eastAsiaTheme="minorHAnsi"/>
              </w:rPr>
              <w:t>Archival</w:t>
            </w:r>
          </w:p>
        </w:tc>
      </w:tr>
      <w:tr w:rsidR="00176984" w:rsidRPr="00565C5B" w14:paraId="19431107" w14:textId="77777777" w:rsidTr="00176984">
        <w:trPr>
          <w:trHeight w:val="47"/>
        </w:trPr>
        <w:tc>
          <w:tcPr>
            <w:tcW w:w="9634" w:type="dxa"/>
            <w:gridSpan w:val="4"/>
          </w:tcPr>
          <w:p w14:paraId="62D82652" w14:textId="77777777" w:rsidR="00176984" w:rsidRPr="00176984" w:rsidRDefault="00176984" w:rsidP="00176984">
            <w:pPr>
              <w:pStyle w:val="S-Table-Cells"/>
              <w:rPr>
                <w:rFonts w:hint="eastAsia"/>
                <w:b/>
                <w:bCs/>
              </w:rPr>
            </w:pPr>
            <w:r w:rsidRPr="00176984">
              <w:rPr>
                <w:b/>
                <w:bCs/>
              </w:rPr>
              <w:t>Asymmetric Key Algorithms</w:t>
            </w:r>
          </w:p>
        </w:tc>
      </w:tr>
      <w:tr w:rsidR="00176984" w:rsidRPr="00565C5B" w14:paraId="6FE960B9" w14:textId="77777777" w:rsidTr="00CA4B0E">
        <w:trPr>
          <w:trHeight w:val="598"/>
        </w:trPr>
        <w:tc>
          <w:tcPr>
            <w:tcW w:w="2880" w:type="dxa"/>
          </w:tcPr>
          <w:p w14:paraId="3CF0E8F9" w14:textId="77777777" w:rsidR="00176984" w:rsidRPr="000334A4" w:rsidRDefault="00176984" w:rsidP="00176984">
            <w:pPr>
              <w:pStyle w:val="S-Table-Cells"/>
              <w:rPr>
                <w:rFonts w:hint="eastAsia"/>
              </w:rPr>
            </w:pPr>
            <w:r w:rsidRPr="000334A4">
              <w:t>Elliptic Curve</w:t>
            </w:r>
          </w:p>
        </w:tc>
        <w:tc>
          <w:tcPr>
            <w:tcW w:w="2340" w:type="dxa"/>
          </w:tcPr>
          <w:p w14:paraId="0126717A" w14:textId="77777777" w:rsidR="00176984" w:rsidRPr="000334A4" w:rsidRDefault="00176984" w:rsidP="00176984">
            <w:pPr>
              <w:pStyle w:val="S-Table-Cells"/>
              <w:rPr>
                <w:rFonts w:hint="eastAsia"/>
              </w:rPr>
            </w:pPr>
            <w:r w:rsidRPr="000334A4">
              <w:t xml:space="preserve">160-bits </w:t>
            </w:r>
          </w:p>
        </w:tc>
        <w:tc>
          <w:tcPr>
            <w:tcW w:w="2005" w:type="dxa"/>
          </w:tcPr>
          <w:p w14:paraId="3ADC00B4" w14:textId="77777777" w:rsidR="00176984" w:rsidRPr="000334A4" w:rsidRDefault="00176984" w:rsidP="00176984">
            <w:pPr>
              <w:pStyle w:val="S-Table-Cells"/>
              <w:rPr>
                <w:rFonts w:hint="eastAsia"/>
              </w:rPr>
            </w:pPr>
            <w:r w:rsidRPr="000334A4">
              <w:t xml:space="preserve">Data encryption: </w:t>
            </w:r>
          </w:p>
          <w:p w14:paraId="2513D9C0" w14:textId="77777777" w:rsidR="00176984" w:rsidRPr="000334A4" w:rsidRDefault="00176984" w:rsidP="00CA4B0E">
            <w:pPr>
              <w:pStyle w:val="S-Table-Cells"/>
              <w:numPr>
                <w:ilvl w:val="0"/>
                <w:numId w:val="32"/>
              </w:numPr>
              <w:ind w:left="342" w:hanging="283"/>
              <w:rPr>
                <w:rFonts w:hint="eastAsia"/>
              </w:rPr>
            </w:pPr>
            <w:r w:rsidRPr="000334A4">
              <w:lastRenderedPageBreak/>
              <w:t>Session</w:t>
            </w:r>
          </w:p>
          <w:p w14:paraId="05957052" w14:textId="77777777" w:rsidR="00176984" w:rsidRPr="000334A4" w:rsidRDefault="00176984" w:rsidP="00CA4B0E">
            <w:pPr>
              <w:pStyle w:val="S-Table-Cells"/>
              <w:numPr>
                <w:ilvl w:val="0"/>
                <w:numId w:val="32"/>
              </w:numPr>
              <w:ind w:left="342" w:hanging="283"/>
              <w:rPr>
                <w:rFonts w:hint="eastAsia"/>
              </w:rPr>
            </w:pPr>
            <w:r w:rsidRPr="000334A4">
              <w:t xml:space="preserve">Storage </w:t>
            </w:r>
          </w:p>
          <w:p w14:paraId="5102BDE6" w14:textId="77777777" w:rsidR="00176984" w:rsidRPr="000334A4" w:rsidRDefault="00176984" w:rsidP="00CA4B0E">
            <w:pPr>
              <w:pStyle w:val="S-Table-Cells"/>
              <w:numPr>
                <w:ilvl w:val="0"/>
                <w:numId w:val="33"/>
              </w:numPr>
              <w:rPr>
                <w:rFonts w:hint="eastAsia"/>
              </w:rPr>
            </w:pPr>
            <w:r w:rsidRPr="000334A4">
              <w:t>Backup</w:t>
            </w:r>
          </w:p>
          <w:p w14:paraId="713BFEA9" w14:textId="77777777" w:rsidR="00176984" w:rsidRPr="000334A4" w:rsidRDefault="00176984" w:rsidP="00CA4B0E">
            <w:pPr>
              <w:pStyle w:val="S-Table-Cells"/>
              <w:numPr>
                <w:ilvl w:val="0"/>
                <w:numId w:val="33"/>
              </w:numPr>
              <w:rPr>
                <w:rFonts w:hint="eastAsia"/>
              </w:rPr>
            </w:pPr>
            <w:r w:rsidRPr="000334A4">
              <w:t xml:space="preserve">Archival </w:t>
            </w:r>
          </w:p>
          <w:p w14:paraId="25A59EFE" w14:textId="77777777" w:rsidR="00176984" w:rsidRPr="000334A4" w:rsidRDefault="00176984" w:rsidP="00176984">
            <w:pPr>
              <w:pStyle w:val="S-Table-Cells"/>
              <w:rPr>
                <w:rFonts w:hint="eastAsia"/>
              </w:rPr>
            </w:pPr>
            <w:r w:rsidRPr="000334A4">
              <w:t>Digital Signature</w:t>
            </w:r>
          </w:p>
        </w:tc>
        <w:tc>
          <w:tcPr>
            <w:tcW w:w="2409" w:type="dxa"/>
          </w:tcPr>
          <w:p w14:paraId="5DD14B04" w14:textId="77777777" w:rsidR="00176984" w:rsidRPr="000334A4" w:rsidRDefault="00176984" w:rsidP="00176984">
            <w:pPr>
              <w:pStyle w:val="S-Table-Cells"/>
              <w:rPr>
                <w:rFonts w:hint="eastAsia"/>
              </w:rPr>
            </w:pPr>
            <w:r w:rsidRPr="000334A4">
              <w:lastRenderedPageBreak/>
              <w:t xml:space="preserve">Key encryption: </w:t>
            </w:r>
          </w:p>
          <w:p w14:paraId="080F8A10" w14:textId="77777777" w:rsidR="00CA4B0E" w:rsidRPr="000334A4" w:rsidRDefault="00CA4B0E" w:rsidP="00CA4B0E">
            <w:pPr>
              <w:pStyle w:val="S-Table-Cells"/>
              <w:numPr>
                <w:ilvl w:val="0"/>
                <w:numId w:val="32"/>
              </w:numPr>
              <w:ind w:left="342" w:hanging="283"/>
              <w:rPr>
                <w:rFonts w:hint="eastAsia"/>
              </w:rPr>
            </w:pPr>
            <w:r w:rsidRPr="000334A4">
              <w:lastRenderedPageBreak/>
              <w:t>Session</w:t>
            </w:r>
          </w:p>
          <w:p w14:paraId="57303824" w14:textId="77777777" w:rsidR="00CA4B0E" w:rsidRPr="000334A4" w:rsidRDefault="00CA4B0E" w:rsidP="00CA4B0E">
            <w:pPr>
              <w:pStyle w:val="S-Table-Cells"/>
              <w:numPr>
                <w:ilvl w:val="0"/>
                <w:numId w:val="32"/>
              </w:numPr>
              <w:ind w:left="342" w:hanging="283"/>
              <w:rPr>
                <w:rFonts w:hint="eastAsia"/>
              </w:rPr>
            </w:pPr>
            <w:r w:rsidRPr="000334A4">
              <w:t xml:space="preserve">Storage </w:t>
            </w:r>
          </w:p>
          <w:p w14:paraId="6FE69CFC" w14:textId="77777777" w:rsidR="00CA4B0E" w:rsidRPr="000334A4" w:rsidRDefault="00CA4B0E" w:rsidP="00CA4B0E">
            <w:pPr>
              <w:pStyle w:val="S-Table-Cells"/>
              <w:numPr>
                <w:ilvl w:val="0"/>
                <w:numId w:val="33"/>
              </w:numPr>
              <w:rPr>
                <w:rFonts w:hint="eastAsia"/>
              </w:rPr>
            </w:pPr>
            <w:r w:rsidRPr="000334A4">
              <w:t>Backup</w:t>
            </w:r>
          </w:p>
          <w:p w14:paraId="7D215C90" w14:textId="77777777" w:rsidR="00CA4B0E" w:rsidRPr="000334A4" w:rsidRDefault="00CA4B0E" w:rsidP="00CA4B0E">
            <w:pPr>
              <w:pStyle w:val="S-Table-Cells"/>
              <w:numPr>
                <w:ilvl w:val="0"/>
                <w:numId w:val="33"/>
              </w:numPr>
              <w:rPr>
                <w:rFonts w:hint="eastAsia"/>
              </w:rPr>
            </w:pPr>
            <w:r w:rsidRPr="000334A4">
              <w:t xml:space="preserve">Archival </w:t>
            </w:r>
          </w:p>
          <w:p w14:paraId="0484A638" w14:textId="77777777" w:rsidR="00176984" w:rsidRPr="000334A4" w:rsidRDefault="00176984" w:rsidP="00176984">
            <w:pPr>
              <w:pStyle w:val="S-Table-Cells"/>
              <w:rPr>
                <w:rFonts w:hint="eastAsia"/>
              </w:rPr>
            </w:pPr>
            <w:r w:rsidRPr="000334A4">
              <w:t>Session key establishment</w:t>
            </w:r>
          </w:p>
        </w:tc>
      </w:tr>
      <w:tr w:rsidR="00176984" w:rsidRPr="00565C5B" w14:paraId="27F84E79" w14:textId="77777777" w:rsidTr="00CA4B0E">
        <w:trPr>
          <w:trHeight w:val="1340"/>
        </w:trPr>
        <w:tc>
          <w:tcPr>
            <w:tcW w:w="2880" w:type="dxa"/>
          </w:tcPr>
          <w:p w14:paraId="673083C1" w14:textId="77777777" w:rsidR="00176984" w:rsidRPr="000334A4" w:rsidRDefault="00176984" w:rsidP="00176984">
            <w:pPr>
              <w:pStyle w:val="S-Table-Cells"/>
              <w:rPr>
                <w:rFonts w:hint="eastAsia"/>
              </w:rPr>
            </w:pPr>
            <w:r w:rsidRPr="000334A4">
              <w:lastRenderedPageBreak/>
              <w:t>RSA</w:t>
            </w:r>
          </w:p>
        </w:tc>
        <w:tc>
          <w:tcPr>
            <w:tcW w:w="2340" w:type="dxa"/>
          </w:tcPr>
          <w:p w14:paraId="4B3B6857" w14:textId="77777777" w:rsidR="00176984" w:rsidRPr="000334A4" w:rsidRDefault="00176984" w:rsidP="00176984">
            <w:pPr>
              <w:pStyle w:val="S-Table-Cells"/>
              <w:rPr>
                <w:rFonts w:hint="eastAsia"/>
              </w:rPr>
            </w:pPr>
            <w:r w:rsidRPr="000334A4">
              <w:t>2048-bits</w:t>
            </w:r>
          </w:p>
        </w:tc>
        <w:tc>
          <w:tcPr>
            <w:tcW w:w="2005" w:type="dxa"/>
          </w:tcPr>
          <w:p w14:paraId="411EBAA8" w14:textId="77777777" w:rsidR="00176984" w:rsidRPr="000334A4" w:rsidRDefault="00176984" w:rsidP="00176984">
            <w:pPr>
              <w:pStyle w:val="S-Table-Cells"/>
              <w:rPr>
                <w:rFonts w:hint="eastAsia"/>
              </w:rPr>
            </w:pPr>
            <w:r w:rsidRPr="000334A4">
              <w:t xml:space="preserve">Data encryption: </w:t>
            </w:r>
          </w:p>
          <w:p w14:paraId="1B8BA948" w14:textId="77777777" w:rsidR="00CA4B0E" w:rsidRPr="000334A4" w:rsidRDefault="00CA4B0E" w:rsidP="00CA4B0E">
            <w:pPr>
              <w:pStyle w:val="S-Table-Cells"/>
              <w:numPr>
                <w:ilvl w:val="0"/>
                <w:numId w:val="32"/>
              </w:numPr>
              <w:ind w:left="342" w:hanging="283"/>
              <w:rPr>
                <w:rFonts w:hint="eastAsia"/>
              </w:rPr>
            </w:pPr>
            <w:r w:rsidRPr="000334A4">
              <w:t>Session</w:t>
            </w:r>
          </w:p>
          <w:p w14:paraId="57E9E4BB" w14:textId="77777777" w:rsidR="00CA4B0E" w:rsidRPr="000334A4" w:rsidRDefault="00CA4B0E" w:rsidP="00CA4B0E">
            <w:pPr>
              <w:pStyle w:val="S-Table-Cells"/>
              <w:numPr>
                <w:ilvl w:val="0"/>
                <w:numId w:val="32"/>
              </w:numPr>
              <w:ind w:left="342" w:hanging="283"/>
              <w:rPr>
                <w:rFonts w:hint="eastAsia"/>
              </w:rPr>
            </w:pPr>
            <w:r w:rsidRPr="000334A4">
              <w:t xml:space="preserve">Storage </w:t>
            </w:r>
          </w:p>
          <w:p w14:paraId="42F8AEE7" w14:textId="77777777" w:rsidR="00CA4B0E" w:rsidRPr="000334A4" w:rsidRDefault="00CA4B0E" w:rsidP="00CA4B0E">
            <w:pPr>
              <w:pStyle w:val="S-Table-Cells"/>
              <w:numPr>
                <w:ilvl w:val="0"/>
                <w:numId w:val="33"/>
              </w:numPr>
              <w:rPr>
                <w:rFonts w:hint="eastAsia"/>
              </w:rPr>
            </w:pPr>
            <w:r w:rsidRPr="000334A4">
              <w:t>Backup</w:t>
            </w:r>
          </w:p>
          <w:p w14:paraId="595AAD02" w14:textId="77777777" w:rsidR="00CA4B0E" w:rsidRPr="000334A4" w:rsidRDefault="00CA4B0E" w:rsidP="00CA4B0E">
            <w:pPr>
              <w:pStyle w:val="S-Table-Cells"/>
              <w:numPr>
                <w:ilvl w:val="0"/>
                <w:numId w:val="33"/>
              </w:numPr>
              <w:rPr>
                <w:rFonts w:hint="eastAsia"/>
              </w:rPr>
            </w:pPr>
            <w:r w:rsidRPr="000334A4">
              <w:t xml:space="preserve">Archival </w:t>
            </w:r>
          </w:p>
          <w:p w14:paraId="0F3B738E" w14:textId="77777777" w:rsidR="00176984" w:rsidRPr="000334A4" w:rsidRDefault="00176984" w:rsidP="00176984">
            <w:pPr>
              <w:pStyle w:val="S-Table-Cells"/>
              <w:rPr>
                <w:rFonts w:hint="eastAsia"/>
              </w:rPr>
            </w:pPr>
            <w:r w:rsidRPr="000334A4">
              <w:t>Digital Signature</w:t>
            </w:r>
          </w:p>
        </w:tc>
        <w:tc>
          <w:tcPr>
            <w:tcW w:w="2409" w:type="dxa"/>
          </w:tcPr>
          <w:p w14:paraId="76CCC5BB" w14:textId="77777777" w:rsidR="00176984" w:rsidRPr="000334A4" w:rsidRDefault="00176984" w:rsidP="00176984">
            <w:pPr>
              <w:pStyle w:val="S-Table-Cells"/>
              <w:rPr>
                <w:rFonts w:hint="eastAsia"/>
              </w:rPr>
            </w:pPr>
            <w:r w:rsidRPr="000334A4">
              <w:t xml:space="preserve">Key encryption: </w:t>
            </w:r>
          </w:p>
          <w:p w14:paraId="03E90B9C" w14:textId="77777777" w:rsidR="00CA4B0E" w:rsidRPr="000334A4" w:rsidRDefault="00CA4B0E" w:rsidP="00CA4B0E">
            <w:pPr>
              <w:pStyle w:val="S-Table-Cells"/>
              <w:numPr>
                <w:ilvl w:val="0"/>
                <w:numId w:val="32"/>
              </w:numPr>
              <w:ind w:left="342" w:hanging="283"/>
              <w:rPr>
                <w:rFonts w:hint="eastAsia"/>
              </w:rPr>
            </w:pPr>
            <w:r w:rsidRPr="000334A4">
              <w:t>Session</w:t>
            </w:r>
          </w:p>
          <w:p w14:paraId="1E6F0690" w14:textId="77777777" w:rsidR="00CA4B0E" w:rsidRPr="000334A4" w:rsidRDefault="00CA4B0E" w:rsidP="00CA4B0E">
            <w:pPr>
              <w:pStyle w:val="S-Table-Cells"/>
              <w:numPr>
                <w:ilvl w:val="0"/>
                <w:numId w:val="32"/>
              </w:numPr>
              <w:ind w:left="342" w:hanging="283"/>
              <w:rPr>
                <w:rFonts w:hint="eastAsia"/>
              </w:rPr>
            </w:pPr>
            <w:r w:rsidRPr="000334A4">
              <w:t xml:space="preserve">Storage </w:t>
            </w:r>
          </w:p>
          <w:p w14:paraId="245B8035" w14:textId="77777777" w:rsidR="00CA4B0E" w:rsidRPr="000334A4" w:rsidRDefault="00CA4B0E" w:rsidP="00CA4B0E">
            <w:pPr>
              <w:pStyle w:val="S-Table-Cells"/>
              <w:numPr>
                <w:ilvl w:val="0"/>
                <w:numId w:val="33"/>
              </w:numPr>
              <w:rPr>
                <w:rFonts w:hint="eastAsia"/>
              </w:rPr>
            </w:pPr>
            <w:r w:rsidRPr="000334A4">
              <w:t>Backup</w:t>
            </w:r>
          </w:p>
          <w:p w14:paraId="65522614" w14:textId="77777777" w:rsidR="00CA4B0E" w:rsidRPr="000334A4" w:rsidRDefault="00CA4B0E" w:rsidP="00CA4B0E">
            <w:pPr>
              <w:pStyle w:val="S-Table-Cells"/>
              <w:numPr>
                <w:ilvl w:val="0"/>
                <w:numId w:val="33"/>
              </w:numPr>
              <w:rPr>
                <w:rFonts w:hint="eastAsia"/>
              </w:rPr>
            </w:pPr>
            <w:r w:rsidRPr="000334A4">
              <w:t xml:space="preserve">Archival </w:t>
            </w:r>
          </w:p>
          <w:p w14:paraId="0D343C41" w14:textId="77777777" w:rsidR="00176984" w:rsidRPr="000334A4" w:rsidRDefault="00176984" w:rsidP="00176984">
            <w:pPr>
              <w:pStyle w:val="S-Table-Cells"/>
              <w:rPr>
                <w:rFonts w:hint="eastAsia"/>
              </w:rPr>
            </w:pPr>
            <w:r w:rsidRPr="000334A4">
              <w:t>Session key establishment</w:t>
            </w:r>
          </w:p>
        </w:tc>
      </w:tr>
      <w:tr w:rsidR="00176984" w:rsidRPr="00565C5B" w14:paraId="73CF7590" w14:textId="77777777" w:rsidTr="00176984">
        <w:trPr>
          <w:trHeight w:val="47"/>
        </w:trPr>
        <w:tc>
          <w:tcPr>
            <w:tcW w:w="9634" w:type="dxa"/>
            <w:gridSpan w:val="4"/>
          </w:tcPr>
          <w:p w14:paraId="7BE74F05" w14:textId="77777777" w:rsidR="00176984" w:rsidRPr="00176984" w:rsidRDefault="00176984" w:rsidP="00176984">
            <w:pPr>
              <w:pStyle w:val="S-Table-Cells"/>
              <w:rPr>
                <w:rFonts w:hint="eastAsia"/>
                <w:b/>
                <w:bCs/>
              </w:rPr>
            </w:pPr>
            <w:r w:rsidRPr="00176984">
              <w:rPr>
                <w:b/>
                <w:bCs/>
              </w:rPr>
              <w:t>MACs and Hashes</w:t>
            </w:r>
          </w:p>
        </w:tc>
      </w:tr>
      <w:tr w:rsidR="00176984" w:rsidRPr="00565C5B" w14:paraId="520A6D5D" w14:textId="77777777" w:rsidTr="00176984">
        <w:trPr>
          <w:trHeight w:val="47"/>
        </w:trPr>
        <w:tc>
          <w:tcPr>
            <w:tcW w:w="2880" w:type="dxa"/>
          </w:tcPr>
          <w:p w14:paraId="78DE142A" w14:textId="77777777" w:rsidR="00176984" w:rsidRPr="000334A4" w:rsidRDefault="00176984" w:rsidP="00176984">
            <w:pPr>
              <w:pStyle w:val="S-Table-Cells"/>
              <w:rPr>
                <w:rFonts w:hint="eastAsia"/>
              </w:rPr>
            </w:pPr>
            <w:r w:rsidRPr="000334A4">
              <w:t xml:space="preserve">AES MAC </w:t>
            </w:r>
          </w:p>
        </w:tc>
        <w:tc>
          <w:tcPr>
            <w:tcW w:w="2340" w:type="dxa"/>
          </w:tcPr>
          <w:p w14:paraId="7AB87D06" w14:textId="77777777" w:rsidR="00176984" w:rsidRPr="000334A4" w:rsidRDefault="00176984" w:rsidP="00176984">
            <w:pPr>
              <w:pStyle w:val="S-Table-Cells"/>
              <w:rPr>
                <w:rFonts w:hint="eastAsia"/>
              </w:rPr>
            </w:pPr>
            <w:r w:rsidRPr="000334A4">
              <w:t>128-bits</w:t>
            </w:r>
          </w:p>
        </w:tc>
        <w:tc>
          <w:tcPr>
            <w:tcW w:w="4414" w:type="dxa"/>
            <w:gridSpan w:val="2"/>
          </w:tcPr>
          <w:p w14:paraId="12A1536E" w14:textId="77777777" w:rsidR="00176984" w:rsidRPr="000334A4" w:rsidRDefault="00176984" w:rsidP="00176984">
            <w:pPr>
              <w:pStyle w:val="S-Table-Cells"/>
              <w:rPr>
                <w:rFonts w:hint="eastAsia"/>
              </w:rPr>
            </w:pPr>
            <w:r w:rsidRPr="000334A4">
              <w:t>Message authentication</w:t>
            </w:r>
          </w:p>
        </w:tc>
      </w:tr>
      <w:tr w:rsidR="00176984" w:rsidRPr="00565C5B" w14:paraId="35D03EEB" w14:textId="77777777" w:rsidTr="00176984">
        <w:trPr>
          <w:trHeight w:val="47"/>
        </w:trPr>
        <w:tc>
          <w:tcPr>
            <w:tcW w:w="2880" w:type="dxa"/>
          </w:tcPr>
          <w:p w14:paraId="751270C8" w14:textId="77777777" w:rsidR="00176984" w:rsidRPr="000334A4" w:rsidRDefault="00176984" w:rsidP="00176984">
            <w:pPr>
              <w:pStyle w:val="S-Table-Cells"/>
              <w:rPr>
                <w:rFonts w:hint="eastAsia"/>
              </w:rPr>
            </w:pPr>
            <w:r w:rsidRPr="000334A4">
              <w:t>MD5</w:t>
            </w:r>
            <w:r w:rsidRPr="000334A4">
              <w:rPr>
                <w:rStyle w:val="FootnoteReference"/>
                <w:rFonts w:asciiTheme="minorHAnsi" w:hAnsiTheme="minorHAnsi" w:cstheme="minorHAnsi"/>
                <w:sz w:val="22"/>
                <w:szCs w:val="22"/>
              </w:rPr>
              <w:footnoteReference w:id="1"/>
            </w:r>
          </w:p>
        </w:tc>
        <w:tc>
          <w:tcPr>
            <w:tcW w:w="2340" w:type="dxa"/>
          </w:tcPr>
          <w:p w14:paraId="5F7DAD5A" w14:textId="77777777" w:rsidR="00176984" w:rsidRPr="000334A4" w:rsidRDefault="00176984" w:rsidP="00176984">
            <w:pPr>
              <w:pStyle w:val="S-Table-Cells"/>
              <w:rPr>
                <w:rFonts w:hint="eastAsia"/>
              </w:rPr>
            </w:pPr>
            <w:r w:rsidRPr="000334A4">
              <w:t>128-bits, with 16 iterations</w:t>
            </w:r>
          </w:p>
        </w:tc>
        <w:tc>
          <w:tcPr>
            <w:tcW w:w="4414" w:type="dxa"/>
            <w:gridSpan w:val="2"/>
          </w:tcPr>
          <w:p w14:paraId="737049E8" w14:textId="77777777" w:rsidR="00176984" w:rsidRPr="000334A4" w:rsidRDefault="00176984" w:rsidP="00176984">
            <w:pPr>
              <w:pStyle w:val="S-Table-Cells"/>
              <w:rPr>
                <w:rFonts w:hint="eastAsia"/>
              </w:rPr>
            </w:pPr>
            <w:r w:rsidRPr="000334A4">
              <w:t>Message authentication and message digest</w:t>
            </w:r>
          </w:p>
        </w:tc>
      </w:tr>
      <w:tr w:rsidR="00176984" w:rsidRPr="00565C5B" w14:paraId="4A73324F" w14:textId="77777777" w:rsidTr="00176984">
        <w:trPr>
          <w:trHeight w:val="47"/>
        </w:trPr>
        <w:tc>
          <w:tcPr>
            <w:tcW w:w="2880" w:type="dxa"/>
          </w:tcPr>
          <w:p w14:paraId="110A9E1B" w14:textId="77777777" w:rsidR="00176984" w:rsidRPr="000334A4" w:rsidRDefault="00176984" w:rsidP="00176984">
            <w:pPr>
              <w:pStyle w:val="S-Table-Cells"/>
              <w:rPr>
                <w:rFonts w:hint="eastAsia"/>
              </w:rPr>
            </w:pPr>
            <w:r w:rsidRPr="000334A4">
              <w:t>SHA-1</w:t>
            </w:r>
            <w:r w:rsidRPr="000334A4">
              <w:rPr>
                <w:rStyle w:val="FootnoteReference"/>
                <w:rFonts w:asciiTheme="minorHAnsi" w:hAnsiTheme="minorHAnsi" w:cstheme="minorHAnsi"/>
                <w:sz w:val="22"/>
                <w:szCs w:val="22"/>
              </w:rPr>
              <w:footnoteReference w:id="2"/>
            </w:r>
          </w:p>
        </w:tc>
        <w:tc>
          <w:tcPr>
            <w:tcW w:w="2340" w:type="dxa"/>
          </w:tcPr>
          <w:p w14:paraId="5F603864" w14:textId="77777777" w:rsidR="00176984" w:rsidRPr="000334A4" w:rsidRDefault="00176984" w:rsidP="00176984">
            <w:pPr>
              <w:pStyle w:val="S-Table-Cells"/>
              <w:rPr>
                <w:rFonts w:hint="eastAsia"/>
              </w:rPr>
            </w:pPr>
            <w:r w:rsidRPr="000334A4">
              <w:t>Not applicable.</w:t>
            </w:r>
          </w:p>
        </w:tc>
        <w:tc>
          <w:tcPr>
            <w:tcW w:w="4414" w:type="dxa"/>
            <w:gridSpan w:val="2"/>
          </w:tcPr>
          <w:p w14:paraId="09603238" w14:textId="77777777" w:rsidR="00176984" w:rsidRPr="000334A4" w:rsidRDefault="00176984" w:rsidP="00176984">
            <w:pPr>
              <w:pStyle w:val="S-Table-Cells"/>
              <w:rPr>
                <w:rFonts w:hint="eastAsia"/>
              </w:rPr>
            </w:pPr>
            <w:r w:rsidRPr="000334A4">
              <w:t>Message authentication and message digest</w:t>
            </w:r>
          </w:p>
        </w:tc>
      </w:tr>
      <w:tr w:rsidR="00176984" w:rsidRPr="00565C5B" w14:paraId="3F1A63D6" w14:textId="77777777" w:rsidTr="00176984">
        <w:trPr>
          <w:trHeight w:val="152"/>
        </w:trPr>
        <w:tc>
          <w:tcPr>
            <w:tcW w:w="2880" w:type="dxa"/>
          </w:tcPr>
          <w:p w14:paraId="405DE1BB" w14:textId="77777777" w:rsidR="00176984" w:rsidRPr="000334A4" w:rsidRDefault="00176984" w:rsidP="00176984">
            <w:pPr>
              <w:pStyle w:val="S-Table-Cells"/>
              <w:rPr>
                <w:rFonts w:hint="eastAsia"/>
              </w:rPr>
            </w:pPr>
            <w:r w:rsidRPr="000334A4">
              <w:t>SHA-2</w:t>
            </w:r>
          </w:p>
        </w:tc>
        <w:tc>
          <w:tcPr>
            <w:tcW w:w="2340" w:type="dxa"/>
          </w:tcPr>
          <w:p w14:paraId="6CA9A563" w14:textId="77777777" w:rsidR="00176984" w:rsidRPr="000334A4" w:rsidRDefault="00176984" w:rsidP="00176984">
            <w:pPr>
              <w:pStyle w:val="S-Table-Cells"/>
              <w:rPr>
                <w:rFonts w:hint="eastAsia"/>
              </w:rPr>
            </w:pPr>
            <w:r w:rsidRPr="000334A4">
              <w:t>Not applicable</w:t>
            </w:r>
          </w:p>
        </w:tc>
        <w:tc>
          <w:tcPr>
            <w:tcW w:w="4414" w:type="dxa"/>
            <w:gridSpan w:val="2"/>
          </w:tcPr>
          <w:p w14:paraId="433ABABB" w14:textId="77777777" w:rsidR="00176984" w:rsidRPr="000334A4" w:rsidRDefault="00176984" w:rsidP="00176984">
            <w:pPr>
              <w:pStyle w:val="S-Table-Cells"/>
              <w:rPr>
                <w:rFonts w:hint="eastAsia"/>
              </w:rPr>
            </w:pPr>
            <w:r w:rsidRPr="000334A4">
              <w:t>Message authentication and message digest</w:t>
            </w:r>
          </w:p>
        </w:tc>
      </w:tr>
      <w:tr w:rsidR="00176984" w:rsidRPr="00166115" w14:paraId="23984096" w14:textId="77777777" w:rsidTr="00176984">
        <w:trPr>
          <w:trHeight w:val="125"/>
        </w:trPr>
        <w:tc>
          <w:tcPr>
            <w:tcW w:w="2880" w:type="dxa"/>
          </w:tcPr>
          <w:p w14:paraId="7274E2A7" w14:textId="77777777" w:rsidR="00176984" w:rsidRPr="000334A4" w:rsidRDefault="00176984" w:rsidP="00176984">
            <w:pPr>
              <w:pStyle w:val="S-Table-Cells"/>
              <w:rPr>
                <w:rFonts w:hint="eastAsia"/>
              </w:rPr>
            </w:pPr>
            <w:r w:rsidRPr="000334A4">
              <w:t>TDES (Triple DES) MAC</w:t>
            </w:r>
          </w:p>
        </w:tc>
        <w:tc>
          <w:tcPr>
            <w:tcW w:w="2340" w:type="dxa"/>
          </w:tcPr>
          <w:p w14:paraId="09281FAD" w14:textId="77777777" w:rsidR="00176984" w:rsidRPr="000334A4" w:rsidRDefault="00176984" w:rsidP="00176984">
            <w:pPr>
              <w:pStyle w:val="S-Table-Cells"/>
              <w:rPr>
                <w:rFonts w:hint="eastAsia"/>
              </w:rPr>
            </w:pPr>
            <w:r w:rsidRPr="000334A4">
              <w:t>112-bits</w:t>
            </w:r>
          </w:p>
        </w:tc>
        <w:tc>
          <w:tcPr>
            <w:tcW w:w="4414" w:type="dxa"/>
            <w:gridSpan w:val="2"/>
          </w:tcPr>
          <w:p w14:paraId="6353DED3" w14:textId="77777777" w:rsidR="00176984" w:rsidRPr="000334A4" w:rsidRDefault="00176984" w:rsidP="00176984">
            <w:pPr>
              <w:pStyle w:val="S-Table-Cells"/>
              <w:rPr>
                <w:rFonts w:hint="eastAsia"/>
              </w:rPr>
            </w:pPr>
            <w:r w:rsidRPr="000334A4">
              <w:t>Message authentication</w:t>
            </w:r>
          </w:p>
        </w:tc>
      </w:tr>
      <w:tr w:rsidR="00176984" w:rsidRPr="005F0CBD" w14:paraId="4BEFB80E" w14:textId="77777777" w:rsidTr="00176984">
        <w:trPr>
          <w:trHeight w:val="125"/>
        </w:trPr>
        <w:tc>
          <w:tcPr>
            <w:tcW w:w="9634" w:type="dxa"/>
            <w:gridSpan w:val="4"/>
          </w:tcPr>
          <w:p w14:paraId="22F27E9B" w14:textId="77777777" w:rsidR="00176984" w:rsidRPr="00176984" w:rsidRDefault="00176984" w:rsidP="00176984">
            <w:pPr>
              <w:pStyle w:val="S-Table-Cells"/>
              <w:rPr>
                <w:rFonts w:hint="eastAsia"/>
                <w:b/>
                <w:bCs/>
              </w:rPr>
            </w:pPr>
            <w:r w:rsidRPr="00176984">
              <w:rPr>
                <w:b/>
                <w:bCs/>
              </w:rPr>
              <w:t>Digital Signatures</w:t>
            </w:r>
          </w:p>
        </w:tc>
      </w:tr>
      <w:tr w:rsidR="00176984" w:rsidRPr="00166115" w14:paraId="3FCBE8D4" w14:textId="77777777" w:rsidTr="00176984">
        <w:trPr>
          <w:trHeight w:val="233"/>
        </w:trPr>
        <w:tc>
          <w:tcPr>
            <w:tcW w:w="2880" w:type="dxa"/>
          </w:tcPr>
          <w:p w14:paraId="4674D052" w14:textId="77777777" w:rsidR="00176984" w:rsidRPr="000334A4" w:rsidRDefault="00176984" w:rsidP="00176984">
            <w:pPr>
              <w:pStyle w:val="S-Table-Cells"/>
              <w:rPr>
                <w:rFonts w:hint="eastAsia"/>
              </w:rPr>
            </w:pPr>
            <w:r w:rsidRPr="000334A4">
              <w:t>DSA (Digital Signature Algorithm)</w:t>
            </w:r>
          </w:p>
        </w:tc>
        <w:tc>
          <w:tcPr>
            <w:tcW w:w="2340" w:type="dxa"/>
          </w:tcPr>
          <w:p w14:paraId="0A68AE76" w14:textId="77777777" w:rsidR="00176984" w:rsidRPr="000334A4" w:rsidRDefault="00176984" w:rsidP="00176984">
            <w:pPr>
              <w:pStyle w:val="S-Table-Cells"/>
              <w:rPr>
                <w:rFonts w:hint="eastAsia"/>
              </w:rPr>
            </w:pPr>
            <w:r w:rsidRPr="000334A4">
              <w:t>1024-bits</w:t>
            </w:r>
          </w:p>
        </w:tc>
        <w:tc>
          <w:tcPr>
            <w:tcW w:w="4414" w:type="dxa"/>
            <w:gridSpan w:val="2"/>
          </w:tcPr>
          <w:p w14:paraId="6CF9A215" w14:textId="77777777" w:rsidR="00176984" w:rsidRPr="000334A4" w:rsidRDefault="00176984" w:rsidP="00176984">
            <w:pPr>
              <w:pStyle w:val="S-Table-Cells"/>
              <w:rPr>
                <w:rFonts w:hint="eastAsia"/>
              </w:rPr>
            </w:pPr>
            <w:r w:rsidRPr="000334A4">
              <w:t>Digital Signature</w:t>
            </w:r>
          </w:p>
        </w:tc>
      </w:tr>
      <w:tr w:rsidR="00176984" w:rsidRPr="00166115" w14:paraId="340C9850" w14:textId="77777777" w:rsidTr="00176984">
        <w:trPr>
          <w:trHeight w:val="47"/>
        </w:trPr>
        <w:tc>
          <w:tcPr>
            <w:tcW w:w="2880" w:type="dxa"/>
          </w:tcPr>
          <w:p w14:paraId="0CAFE7C2" w14:textId="77777777" w:rsidR="00176984" w:rsidRPr="000334A4" w:rsidRDefault="00176984" w:rsidP="00176984">
            <w:pPr>
              <w:pStyle w:val="S-Table-Cells"/>
              <w:rPr>
                <w:rFonts w:hint="eastAsia"/>
              </w:rPr>
            </w:pPr>
            <w:r w:rsidRPr="000334A4">
              <w:lastRenderedPageBreak/>
              <w:t>Elliptic Curve DSA</w:t>
            </w:r>
          </w:p>
        </w:tc>
        <w:tc>
          <w:tcPr>
            <w:tcW w:w="2340" w:type="dxa"/>
          </w:tcPr>
          <w:p w14:paraId="535AAFAD" w14:textId="77777777" w:rsidR="00176984" w:rsidRPr="000334A4" w:rsidRDefault="00176984" w:rsidP="00176984">
            <w:pPr>
              <w:pStyle w:val="S-Table-Cells"/>
              <w:rPr>
                <w:rFonts w:hint="eastAsia"/>
              </w:rPr>
            </w:pPr>
            <w:r w:rsidRPr="000334A4">
              <w:t>160-bits</w:t>
            </w:r>
          </w:p>
        </w:tc>
        <w:tc>
          <w:tcPr>
            <w:tcW w:w="4414" w:type="dxa"/>
            <w:gridSpan w:val="2"/>
          </w:tcPr>
          <w:p w14:paraId="59127483" w14:textId="77777777" w:rsidR="00176984" w:rsidRPr="000334A4" w:rsidRDefault="00176984" w:rsidP="00176984">
            <w:pPr>
              <w:pStyle w:val="S-Table-Cells"/>
              <w:rPr>
                <w:rFonts w:hint="eastAsia"/>
              </w:rPr>
            </w:pPr>
            <w:r w:rsidRPr="000334A4">
              <w:t>Digital Signature</w:t>
            </w:r>
          </w:p>
        </w:tc>
      </w:tr>
      <w:tr w:rsidR="00176984" w:rsidRPr="00166115" w14:paraId="31D7CD73" w14:textId="77777777" w:rsidTr="00176984">
        <w:trPr>
          <w:trHeight w:val="170"/>
        </w:trPr>
        <w:tc>
          <w:tcPr>
            <w:tcW w:w="2880" w:type="dxa"/>
          </w:tcPr>
          <w:p w14:paraId="623BFCEB" w14:textId="77777777" w:rsidR="00176984" w:rsidRPr="000334A4" w:rsidRDefault="00176984" w:rsidP="00176984">
            <w:pPr>
              <w:pStyle w:val="S-Table-Cells"/>
              <w:rPr>
                <w:rFonts w:hint="eastAsia"/>
              </w:rPr>
            </w:pPr>
            <w:r w:rsidRPr="000334A4">
              <w:t>RSA DSA</w:t>
            </w:r>
          </w:p>
        </w:tc>
        <w:tc>
          <w:tcPr>
            <w:tcW w:w="2340" w:type="dxa"/>
          </w:tcPr>
          <w:p w14:paraId="3262A4A1" w14:textId="77777777" w:rsidR="00176984" w:rsidRPr="000334A4" w:rsidRDefault="00176984" w:rsidP="00176984">
            <w:pPr>
              <w:pStyle w:val="S-Table-Cells"/>
              <w:rPr>
                <w:rFonts w:hint="eastAsia"/>
              </w:rPr>
            </w:pPr>
            <w:r w:rsidRPr="000334A4">
              <w:t>2048-bits</w:t>
            </w:r>
          </w:p>
        </w:tc>
        <w:tc>
          <w:tcPr>
            <w:tcW w:w="4414" w:type="dxa"/>
            <w:gridSpan w:val="2"/>
          </w:tcPr>
          <w:p w14:paraId="0D52857D" w14:textId="77777777" w:rsidR="00176984" w:rsidRPr="000334A4" w:rsidRDefault="00176984" w:rsidP="00176984">
            <w:pPr>
              <w:pStyle w:val="S-Table-Cells"/>
              <w:rPr>
                <w:rFonts w:hint="eastAsia"/>
              </w:rPr>
            </w:pPr>
            <w:r w:rsidRPr="000334A4">
              <w:t>Digital Signature</w:t>
            </w:r>
          </w:p>
        </w:tc>
      </w:tr>
      <w:tr w:rsidR="00176984" w:rsidRPr="005F0CBD" w14:paraId="520AAB50" w14:textId="77777777" w:rsidTr="00176984">
        <w:trPr>
          <w:trHeight w:val="47"/>
        </w:trPr>
        <w:tc>
          <w:tcPr>
            <w:tcW w:w="9634" w:type="dxa"/>
            <w:gridSpan w:val="4"/>
          </w:tcPr>
          <w:p w14:paraId="3EF181BB" w14:textId="77777777" w:rsidR="00176984" w:rsidRPr="00176984" w:rsidRDefault="00176984" w:rsidP="00176984">
            <w:pPr>
              <w:pStyle w:val="S-Table-Cells"/>
              <w:rPr>
                <w:rFonts w:hint="eastAsia"/>
                <w:b/>
                <w:bCs/>
              </w:rPr>
            </w:pPr>
            <w:r w:rsidRPr="00176984">
              <w:rPr>
                <w:b/>
                <w:bCs/>
              </w:rPr>
              <w:t>Digital Certificates</w:t>
            </w:r>
          </w:p>
        </w:tc>
      </w:tr>
      <w:tr w:rsidR="00176984" w:rsidRPr="00166115" w14:paraId="7068115E" w14:textId="77777777" w:rsidTr="00176984">
        <w:trPr>
          <w:trHeight w:val="224"/>
        </w:trPr>
        <w:tc>
          <w:tcPr>
            <w:tcW w:w="2880" w:type="dxa"/>
          </w:tcPr>
          <w:p w14:paraId="7E5B07BB" w14:textId="77777777" w:rsidR="00176984" w:rsidRPr="000334A4" w:rsidRDefault="00176984" w:rsidP="00176984">
            <w:pPr>
              <w:pStyle w:val="S-Table-Cells"/>
              <w:rPr>
                <w:rFonts w:hint="eastAsia"/>
              </w:rPr>
            </w:pPr>
            <w:r w:rsidRPr="000334A4">
              <w:t>X.509 v3 compliant</w:t>
            </w:r>
          </w:p>
        </w:tc>
        <w:tc>
          <w:tcPr>
            <w:tcW w:w="2340" w:type="dxa"/>
          </w:tcPr>
          <w:p w14:paraId="054491D0" w14:textId="77777777" w:rsidR="00176984" w:rsidRPr="000334A4" w:rsidRDefault="00176984" w:rsidP="00176984">
            <w:pPr>
              <w:pStyle w:val="S-Table-Cells"/>
              <w:rPr>
                <w:rFonts w:hint="eastAsia"/>
              </w:rPr>
            </w:pPr>
            <w:r w:rsidRPr="000334A4">
              <w:t>N/A</w:t>
            </w:r>
          </w:p>
        </w:tc>
        <w:tc>
          <w:tcPr>
            <w:tcW w:w="4414" w:type="dxa"/>
            <w:gridSpan w:val="2"/>
          </w:tcPr>
          <w:p w14:paraId="329A9C39" w14:textId="77777777" w:rsidR="00176984" w:rsidRPr="000334A4" w:rsidRDefault="00176984" w:rsidP="00176984">
            <w:pPr>
              <w:pStyle w:val="S-Table-Cells"/>
              <w:rPr>
                <w:rFonts w:hint="eastAsia"/>
              </w:rPr>
            </w:pPr>
            <w:r w:rsidRPr="000334A4">
              <w:t>Binds a public key with a specific identity.</w:t>
            </w:r>
          </w:p>
        </w:tc>
      </w:tr>
      <w:tr w:rsidR="00176984" w:rsidRPr="005F0CBD" w14:paraId="3D3B73AB" w14:textId="77777777" w:rsidTr="00176984">
        <w:trPr>
          <w:trHeight w:val="47"/>
        </w:trPr>
        <w:tc>
          <w:tcPr>
            <w:tcW w:w="9634" w:type="dxa"/>
            <w:gridSpan w:val="4"/>
          </w:tcPr>
          <w:p w14:paraId="636F3B1B" w14:textId="77777777" w:rsidR="00176984" w:rsidRPr="00176984" w:rsidRDefault="00176984" w:rsidP="00176984">
            <w:pPr>
              <w:pStyle w:val="S-Table-Cells"/>
              <w:rPr>
                <w:rFonts w:hint="eastAsia"/>
                <w:b/>
                <w:bCs/>
              </w:rPr>
            </w:pPr>
            <w:r w:rsidRPr="00176984">
              <w:rPr>
                <w:b/>
                <w:bCs/>
              </w:rPr>
              <w:t>Key Transport/Agreement Algorithms</w:t>
            </w:r>
          </w:p>
        </w:tc>
      </w:tr>
      <w:tr w:rsidR="00176984" w:rsidRPr="00166115" w14:paraId="2CAF7F23" w14:textId="77777777" w:rsidTr="00176984">
        <w:trPr>
          <w:trHeight w:val="170"/>
        </w:trPr>
        <w:tc>
          <w:tcPr>
            <w:tcW w:w="2880" w:type="dxa"/>
          </w:tcPr>
          <w:p w14:paraId="2CD14070" w14:textId="77777777" w:rsidR="00176984" w:rsidRPr="000334A4" w:rsidRDefault="00176984" w:rsidP="00176984">
            <w:pPr>
              <w:pStyle w:val="S-Table-Cells"/>
              <w:rPr>
                <w:rFonts w:hint="eastAsia"/>
              </w:rPr>
            </w:pPr>
            <w:r w:rsidRPr="000334A4">
              <w:t>Diffie-Hellman</w:t>
            </w:r>
          </w:p>
        </w:tc>
        <w:tc>
          <w:tcPr>
            <w:tcW w:w="2340" w:type="dxa"/>
          </w:tcPr>
          <w:p w14:paraId="72A1CFF1" w14:textId="77777777" w:rsidR="00176984" w:rsidRPr="000334A4" w:rsidRDefault="00176984" w:rsidP="00176984">
            <w:pPr>
              <w:pStyle w:val="S-Table-Cells"/>
              <w:rPr>
                <w:rFonts w:hint="eastAsia"/>
              </w:rPr>
            </w:pPr>
            <w:r w:rsidRPr="000334A4">
              <w:t>1024-bits</w:t>
            </w:r>
          </w:p>
        </w:tc>
        <w:tc>
          <w:tcPr>
            <w:tcW w:w="4414" w:type="dxa"/>
            <w:gridSpan w:val="2"/>
          </w:tcPr>
          <w:p w14:paraId="44B346CA" w14:textId="77777777" w:rsidR="00176984" w:rsidRPr="000334A4" w:rsidRDefault="00176984" w:rsidP="00176984">
            <w:pPr>
              <w:pStyle w:val="S-Table-Cells"/>
              <w:rPr>
                <w:rFonts w:hint="eastAsia"/>
              </w:rPr>
            </w:pPr>
            <w:r w:rsidRPr="000334A4">
              <w:t>Digital Session key establishment</w:t>
            </w:r>
          </w:p>
        </w:tc>
      </w:tr>
      <w:tr w:rsidR="00176984" w:rsidRPr="00166115" w14:paraId="7AFA5FDC" w14:textId="77777777" w:rsidTr="00176984">
        <w:trPr>
          <w:trHeight w:val="188"/>
        </w:trPr>
        <w:tc>
          <w:tcPr>
            <w:tcW w:w="2880" w:type="dxa"/>
          </w:tcPr>
          <w:p w14:paraId="63AD2DB1" w14:textId="77777777" w:rsidR="00176984" w:rsidRPr="000334A4" w:rsidRDefault="00176984" w:rsidP="00176984">
            <w:pPr>
              <w:pStyle w:val="S-Table-Cells"/>
              <w:rPr>
                <w:rFonts w:hint="eastAsia"/>
              </w:rPr>
            </w:pPr>
            <w:r w:rsidRPr="000334A4">
              <w:t>Elliptic Curve Diffie-Hellman</w:t>
            </w:r>
          </w:p>
        </w:tc>
        <w:tc>
          <w:tcPr>
            <w:tcW w:w="2340" w:type="dxa"/>
          </w:tcPr>
          <w:p w14:paraId="05BEC030" w14:textId="77777777" w:rsidR="00176984" w:rsidRPr="000334A4" w:rsidRDefault="00176984" w:rsidP="00176984">
            <w:pPr>
              <w:pStyle w:val="S-Table-Cells"/>
              <w:rPr>
                <w:rFonts w:hint="eastAsia"/>
              </w:rPr>
            </w:pPr>
            <w:r w:rsidRPr="000334A4">
              <w:t>160-bits</w:t>
            </w:r>
          </w:p>
        </w:tc>
        <w:tc>
          <w:tcPr>
            <w:tcW w:w="4414" w:type="dxa"/>
            <w:gridSpan w:val="2"/>
          </w:tcPr>
          <w:p w14:paraId="01DF9F99" w14:textId="77777777" w:rsidR="00176984" w:rsidRPr="000334A4" w:rsidRDefault="00176984" w:rsidP="00176984">
            <w:pPr>
              <w:pStyle w:val="S-Table-Cells"/>
              <w:rPr>
                <w:rFonts w:hint="eastAsia"/>
              </w:rPr>
            </w:pPr>
            <w:r w:rsidRPr="000334A4">
              <w:t>Digital Session key establishment</w:t>
            </w:r>
          </w:p>
        </w:tc>
      </w:tr>
      <w:tr w:rsidR="00176984" w:rsidRPr="001C5828" w14:paraId="13161CDB" w14:textId="77777777" w:rsidTr="00176984">
        <w:trPr>
          <w:trHeight w:val="47"/>
        </w:trPr>
        <w:tc>
          <w:tcPr>
            <w:tcW w:w="9634" w:type="dxa"/>
            <w:gridSpan w:val="4"/>
          </w:tcPr>
          <w:p w14:paraId="723C6C5D" w14:textId="77777777" w:rsidR="00176984" w:rsidRPr="00176984" w:rsidRDefault="00176984" w:rsidP="00176984">
            <w:pPr>
              <w:pStyle w:val="S-Table-Cells"/>
              <w:rPr>
                <w:rFonts w:hint="eastAsia"/>
                <w:b/>
                <w:bCs/>
              </w:rPr>
            </w:pPr>
            <w:r w:rsidRPr="00176984">
              <w:rPr>
                <w:b/>
                <w:bCs/>
              </w:rPr>
              <w:t>Cryptographic Protocols</w:t>
            </w:r>
          </w:p>
        </w:tc>
      </w:tr>
      <w:tr w:rsidR="00176984" w:rsidRPr="00166115" w14:paraId="1FA362FE" w14:textId="77777777" w:rsidTr="00176984">
        <w:trPr>
          <w:trHeight w:val="242"/>
        </w:trPr>
        <w:tc>
          <w:tcPr>
            <w:tcW w:w="2880" w:type="dxa"/>
          </w:tcPr>
          <w:p w14:paraId="525DB4C8" w14:textId="77777777" w:rsidR="00176984" w:rsidRPr="000334A4" w:rsidRDefault="00176984" w:rsidP="00176984">
            <w:pPr>
              <w:pStyle w:val="S-Table-Cells"/>
              <w:rPr>
                <w:rFonts w:hint="eastAsia"/>
              </w:rPr>
            </w:pPr>
            <w:r w:rsidRPr="000334A4">
              <w:t>TLS 1.</w:t>
            </w:r>
            <w:r>
              <w:t>2</w:t>
            </w:r>
            <w:r w:rsidRPr="000334A4">
              <w:t xml:space="preserve"> and higher</w:t>
            </w:r>
          </w:p>
        </w:tc>
        <w:tc>
          <w:tcPr>
            <w:tcW w:w="2340" w:type="dxa"/>
          </w:tcPr>
          <w:p w14:paraId="6FED3179" w14:textId="77777777" w:rsidR="00176984" w:rsidRPr="000334A4" w:rsidRDefault="00176984" w:rsidP="00176984">
            <w:pPr>
              <w:pStyle w:val="S-Table-Cells"/>
              <w:rPr>
                <w:rFonts w:hint="eastAsia"/>
              </w:rPr>
            </w:pPr>
            <w:r w:rsidRPr="000334A4">
              <w:t>N/A</w:t>
            </w:r>
          </w:p>
        </w:tc>
        <w:tc>
          <w:tcPr>
            <w:tcW w:w="4414" w:type="dxa"/>
            <w:gridSpan w:val="2"/>
          </w:tcPr>
          <w:p w14:paraId="798FE078" w14:textId="77777777" w:rsidR="00176984" w:rsidRPr="000334A4" w:rsidRDefault="00176984" w:rsidP="00176984">
            <w:pPr>
              <w:pStyle w:val="S-Table-Cells"/>
              <w:rPr>
                <w:rFonts w:hint="eastAsia"/>
              </w:rPr>
            </w:pPr>
            <w:r w:rsidRPr="000334A4">
              <w:t>Protocol to authenticate and encrypt communication between authenticated parties.</w:t>
            </w:r>
          </w:p>
        </w:tc>
      </w:tr>
    </w:tbl>
    <w:p w14:paraId="124EB98F" w14:textId="17C52250" w:rsidR="00813477" w:rsidRDefault="00813477" w:rsidP="00813477">
      <w:pPr>
        <w:pStyle w:val="S-Body"/>
        <w:ind w:left="360"/>
        <w:rPr>
          <w:rFonts w:hint="eastAsia"/>
        </w:rPr>
      </w:pPr>
    </w:p>
    <w:p w14:paraId="31BDD33A" w14:textId="77777777" w:rsidR="0031360D" w:rsidRDefault="0031360D" w:rsidP="0031360D">
      <w:pPr>
        <w:pStyle w:val="S-Body"/>
        <w:numPr>
          <w:ilvl w:val="1"/>
          <w:numId w:val="18"/>
        </w:numPr>
        <w:rPr>
          <w:rFonts w:hint="eastAsia"/>
        </w:rPr>
      </w:pPr>
      <w:r>
        <w:t>An SSL Certificate associates an entity (person, organization, host, etc.) with a Public Key. In an SSL connection the client authenticates the remote server using the server’s certificate and extracts the Public Key in the certificate to establish the secure connection.</w:t>
      </w:r>
    </w:p>
    <w:p w14:paraId="5A5D2BEA" w14:textId="77777777" w:rsidR="0031360D" w:rsidRDefault="0031360D" w:rsidP="0031360D">
      <w:pPr>
        <w:pStyle w:val="S-Body"/>
        <w:numPr>
          <w:ilvl w:val="1"/>
          <w:numId w:val="18"/>
        </w:numPr>
        <w:rPr>
          <w:rFonts w:hint="eastAsia"/>
        </w:rPr>
      </w:pPr>
      <w:r>
        <w:t xml:space="preserve">The client can trust that the server certificate belongs to the server only if it is signed by a mutually trusted third-party Certificate Authority (CA). Certificates must be issued for a period of 3 years as applicable. Self-signed certificates should be created for testing purposes only. These should not be used on and any production or critical servers. All </w:t>
      </w:r>
      <w:proofErr w:type="spellStart"/>
      <w:r>
        <w:t>Signifi</w:t>
      </w:r>
      <w:proofErr w:type="spellEnd"/>
      <w:r>
        <w:t xml:space="preserve"> public facing servers requiring an SSL certificate must have a certificate from a trusted third-party certificate authority (CA) or a trusted internal CA.</w:t>
      </w:r>
    </w:p>
    <w:p w14:paraId="436A93AA" w14:textId="77777777" w:rsidR="0031360D" w:rsidRDefault="0031360D" w:rsidP="00F36C1D">
      <w:pPr>
        <w:pStyle w:val="S-Body"/>
        <w:numPr>
          <w:ilvl w:val="1"/>
          <w:numId w:val="18"/>
        </w:numPr>
        <w:ind w:left="993" w:hanging="633"/>
        <w:rPr>
          <w:rFonts w:hint="eastAsia"/>
        </w:rPr>
      </w:pPr>
      <w:r>
        <w:t>Ensure that all digital certificates are revocable with a cryptographically secured certificate revocation list (CRL) system.</w:t>
      </w:r>
    </w:p>
    <w:p w14:paraId="6AAFAA8F" w14:textId="77777777" w:rsidR="0031360D" w:rsidRDefault="0031360D" w:rsidP="00F36C1D">
      <w:pPr>
        <w:pStyle w:val="S-Body"/>
        <w:numPr>
          <w:ilvl w:val="1"/>
          <w:numId w:val="18"/>
        </w:numPr>
        <w:ind w:left="993" w:hanging="633"/>
        <w:rPr>
          <w:rFonts w:hint="eastAsia"/>
        </w:rPr>
      </w:pPr>
      <w:r>
        <w:t>Ensure that a digital certificate is only trusted once it has been cryptographically validated and does not appear on a trusted CRL.</w:t>
      </w:r>
    </w:p>
    <w:p w14:paraId="702F2CED" w14:textId="77777777" w:rsidR="0031360D" w:rsidRDefault="0031360D" w:rsidP="00F36C1D">
      <w:pPr>
        <w:pStyle w:val="S-Body"/>
        <w:numPr>
          <w:ilvl w:val="1"/>
          <w:numId w:val="18"/>
        </w:numPr>
        <w:ind w:left="993" w:hanging="633"/>
        <w:rPr>
          <w:rFonts w:hint="eastAsia"/>
        </w:rPr>
      </w:pPr>
      <w:r>
        <w:lastRenderedPageBreak/>
        <w:t>Protect cryptographic keys for endpoints against unauthorized access (in the case of secret and private keys), modification, loss, and accidental or intentional destruction.</w:t>
      </w:r>
    </w:p>
    <w:p w14:paraId="5CDB7F66" w14:textId="77777777" w:rsidR="0031360D" w:rsidRDefault="0031360D" w:rsidP="00F36C1D">
      <w:pPr>
        <w:pStyle w:val="S-Body"/>
        <w:numPr>
          <w:ilvl w:val="1"/>
          <w:numId w:val="18"/>
        </w:numPr>
        <w:ind w:left="993" w:hanging="633"/>
        <w:rPr>
          <w:rFonts w:hint="eastAsia"/>
        </w:rPr>
      </w:pPr>
      <w:r>
        <w:t>Ensure that equipment used to generate, load, store and archive cryptographic keys for endpoints are physically protected against unauthorized access or modification.</w:t>
      </w:r>
    </w:p>
    <w:p w14:paraId="6BB35D45" w14:textId="77777777" w:rsidR="0031360D" w:rsidRDefault="0031360D" w:rsidP="00F36C1D">
      <w:pPr>
        <w:pStyle w:val="S-Body"/>
        <w:numPr>
          <w:ilvl w:val="1"/>
          <w:numId w:val="18"/>
        </w:numPr>
        <w:ind w:left="993" w:hanging="633"/>
        <w:rPr>
          <w:rFonts w:hint="eastAsia"/>
        </w:rPr>
      </w:pPr>
      <w:r>
        <w:t>Ensure process for managing cryptographic keys for endpoints exists, which covers:</w:t>
      </w:r>
    </w:p>
    <w:p w14:paraId="5B0E0B83" w14:textId="77777777" w:rsidR="0031360D" w:rsidRDefault="0031360D" w:rsidP="00F36C1D">
      <w:pPr>
        <w:pStyle w:val="S-Body"/>
        <w:numPr>
          <w:ilvl w:val="2"/>
          <w:numId w:val="36"/>
        </w:numPr>
        <w:tabs>
          <w:tab w:val="left" w:pos="1843"/>
        </w:tabs>
        <w:ind w:left="1418" w:hanging="425"/>
        <w:rPr>
          <w:rFonts w:hint="eastAsia"/>
        </w:rPr>
      </w:pPr>
      <w:r>
        <w:t>The secure generation, distribution, loading, storage, recovery, replacement, revocation and destruction of cryptographic keys, and</w:t>
      </w:r>
    </w:p>
    <w:p w14:paraId="44DC8CB6" w14:textId="1ECEC305" w:rsidR="0031360D" w:rsidRDefault="0031360D" w:rsidP="00F36C1D">
      <w:pPr>
        <w:pStyle w:val="S-Body"/>
        <w:numPr>
          <w:ilvl w:val="2"/>
          <w:numId w:val="36"/>
        </w:numPr>
        <w:tabs>
          <w:tab w:val="left" w:pos="1418"/>
        </w:tabs>
        <w:ind w:left="709" w:firstLine="284"/>
        <w:rPr>
          <w:rFonts w:hint="eastAsia"/>
        </w:rPr>
      </w:pPr>
      <w:r>
        <w:t>The secure back-up and archive of cryptographic keys.</w:t>
      </w:r>
    </w:p>
    <w:p w14:paraId="5C0F0013" w14:textId="77777777" w:rsidR="0031360D" w:rsidRDefault="0031360D" w:rsidP="00F36C1D">
      <w:pPr>
        <w:pStyle w:val="S-Body"/>
        <w:numPr>
          <w:ilvl w:val="1"/>
          <w:numId w:val="18"/>
        </w:numPr>
        <w:ind w:left="993" w:hanging="633"/>
        <w:rPr>
          <w:rFonts w:hint="eastAsia"/>
        </w:rPr>
      </w:pPr>
      <w:r>
        <w:t>Maintain an inventory of their cryptographic keys and key components associated with endpoints. The inventory should contain the following:</w:t>
      </w:r>
    </w:p>
    <w:p w14:paraId="4682D090" w14:textId="77777777" w:rsidR="0031360D" w:rsidRDefault="0031360D" w:rsidP="00F36C1D">
      <w:pPr>
        <w:pStyle w:val="S-Body"/>
        <w:numPr>
          <w:ilvl w:val="2"/>
          <w:numId w:val="37"/>
        </w:numPr>
        <w:tabs>
          <w:tab w:val="left" w:pos="1418"/>
        </w:tabs>
        <w:ind w:left="1560" w:hanging="633"/>
        <w:rPr>
          <w:rFonts w:hint="eastAsia"/>
        </w:rPr>
      </w:pPr>
      <w:r>
        <w:t>Key name and purpose/usage</w:t>
      </w:r>
    </w:p>
    <w:p w14:paraId="2388013A" w14:textId="77777777" w:rsidR="0031360D" w:rsidRDefault="0031360D" w:rsidP="00F36C1D">
      <w:pPr>
        <w:pStyle w:val="S-Body"/>
        <w:numPr>
          <w:ilvl w:val="2"/>
          <w:numId w:val="37"/>
        </w:numPr>
        <w:tabs>
          <w:tab w:val="left" w:pos="1418"/>
        </w:tabs>
        <w:ind w:left="1560" w:hanging="633"/>
        <w:rPr>
          <w:rFonts w:hint="eastAsia"/>
        </w:rPr>
      </w:pPr>
      <w:r>
        <w:t>Key type</w:t>
      </w:r>
    </w:p>
    <w:p w14:paraId="33A3CA8A" w14:textId="77777777" w:rsidR="0031360D" w:rsidRDefault="0031360D" w:rsidP="00F36C1D">
      <w:pPr>
        <w:pStyle w:val="S-Body"/>
        <w:numPr>
          <w:ilvl w:val="2"/>
          <w:numId w:val="37"/>
        </w:numPr>
        <w:tabs>
          <w:tab w:val="left" w:pos="1418"/>
        </w:tabs>
        <w:ind w:left="1560" w:hanging="633"/>
        <w:rPr>
          <w:rFonts w:hint="eastAsia"/>
        </w:rPr>
      </w:pPr>
      <w:r>
        <w:t>Key generation date</w:t>
      </w:r>
    </w:p>
    <w:p w14:paraId="2D9DDA03" w14:textId="77777777" w:rsidR="0031360D" w:rsidRDefault="0031360D" w:rsidP="00F36C1D">
      <w:pPr>
        <w:pStyle w:val="S-Body"/>
        <w:numPr>
          <w:ilvl w:val="2"/>
          <w:numId w:val="37"/>
        </w:numPr>
        <w:tabs>
          <w:tab w:val="left" w:pos="1418"/>
        </w:tabs>
        <w:ind w:left="1560" w:hanging="633"/>
        <w:rPr>
          <w:rFonts w:hint="eastAsia"/>
        </w:rPr>
      </w:pPr>
      <w:r>
        <w:t>Component number, including the total number of components</w:t>
      </w:r>
    </w:p>
    <w:p w14:paraId="1BC182AE" w14:textId="77777777" w:rsidR="0031360D" w:rsidRDefault="0031360D" w:rsidP="00F36C1D">
      <w:pPr>
        <w:pStyle w:val="S-Body"/>
        <w:numPr>
          <w:ilvl w:val="2"/>
          <w:numId w:val="37"/>
        </w:numPr>
        <w:tabs>
          <w:tab w:val="left" w:pos="1418"/>
        </w:tabs>
        <w:ind w:left="1560" w:hanging="633"/>
        <w:rPr>
          <w:rFonts w:hint="eastAsia"/>
        </w:rPr>
      </w:pPr>
      <w:r>
        <w:t>Storage location(s)</w:t>
      </w:r>
    </w:p>
    <w:p w14:paraId="69BEFBAA" w14:textId="77777777" w:rsidR="0031360D" w:rsidRDefault="0031360D" w:rsidP="00F36C1D">
      <w:pPr>
        <w:pStyle w:val="S-Body"/>
        <w:numPr>
          <w:ilvl w:val="2"/>
          <w:numId w:val="37"/>
        </w:numPr>
        <w:tabs>
          <w:tab w:val="left" w:pos="1418"/>
        </w:tabs>
        <w:ind w:left="1560" w:hanging="633"/>
        <w:rPr>
          <w:rFonts w:hint="eastAsia"/>
        </w:rPr>
      </w:pPr>
      <w:r>
        <w:t>All key custodians since generation, including the dates of custodial changes, and</w:t>
      </w:r>
    </w:p>
    <w:p w14:paraId="5EC99A46" w14:textId="6CE23E2D" w:rsidR="0031360D" w:rsidRDefault="0031360D" w:rsidP="00F36C1D">
      <w:pPr>
        <w:pStyle w:val="S-Body"/>
        <w:numPr>
          <w:ilvl w:val="2"/>
          <w:numId w:val="37"/>
        </w:numPr>
        <w:tabs>
          <w:tab w:val="left" w:pos="1418"/>
        </w:tabs>
        <w:ind w:left="1560" w:hanging="633"/>
        <w:rPr>
          <w:rFonts w:hint="eastAsia"/>
        </w:rPr>
      </w:pPr>
      <w:r>
        <w:t>Date the key was destroyed, and proof of destruction.</w:t>
      </w:r>
    </w:p>
    <w:p w14:paraId="3E783377" w14:textId="1E9AB604" w:rsidR="0031360D" w:rsidRDefault="0031360D" w:rsidP="00F36C1D">
      <w:pPr>
        <w:pStyle w:val="S-Body"/>
        <w:ind w:left="993" w:hanging="633"/>
        <w:rPr>
          <w:rFonts w:hint="eastAsia"/>
        </w:rPr>
      </w:pPr>
    </w:p>
    <w:p w14:paraId="77305062" w14:textId="77777777" w:rsidR="0031360D" w:rsidRDefault="0031360D" w:rsidP="00F36C1D">
      <w:pPr>
        <w:pStyle w:val="S-Body"/>
        <w:numPr>
          <w:ilvl w:val="1"/>
          <w:numId w:val="18"/>
        </w:numPr>
        <w:ind w:left="993" w:hanging="633"/>
        <w:rPr>
          <w:rFonts w:hint="eastAsia"/>
        </w:rPr>
      </w:pPr>
      <w:r>
        <w:t>Review the inventory of keys associated with endpoints annually.</w:t>
      </w:r>
    </w:p>
    <w:p w14:paraId="1388C175" w14:textId="77777777" w:rsidR="0031360D" w:rsidRDefault="0031360D" w:rsidP="00F36C1D">
      <w:pPr>
        <w:pStyle w:val="S-Body"/>
        <w:numPr>
          <w:ilvl w:val="1"/>
          <w:numId w:val="18"/>
        </w:numPr>
        <w:ind w:left="993" w:hanging="633"/>
        <w:rPr>
          <w:rFonts w:hint="eastAsia"/>
        </w:rPr>
      </w:pPr>
      <w:r>
        <w:t>Only use cryptographic keys on endpoints for a single intended purpose and must never share these keys between production and non-production environments.</w:t>
      </w:r>
    </w:p>
    <w:p w14:paraId="007250BE" w14:textId="77777777" w:rsidR="0031360D" w:rsidRDefault="0031360D" w:rsidP="00F36C1D">
      <w:pPr>
        <w:pStyle w:val="S-Body"/>
        <w:numPr>
          <w:ilvl w:val="1"/>
          <w:numId w:val="18"/>
        </w:numPr>
        <w:ind w:left="993" w:hanging="633"/>
        <w:rPr>
          <w:rFonts w:hint="eastAsia"/>
        </w:rPr>
      </w:pPr>
      <w:r>
        <w:lastRenderedPageBreak/>
        <w:t>A certificate key lifespan must be no longer than 7 years.</w:t>
      </w:r>
    </w:p>
    <w:p w14:paraId="3C903515" w14:textId="77777777" w:rsidR="0031360D" w:rsidRDefault="0031360D" w:rsidP="00F36C1D">
      <w:pPr>
        <w:pStyle w:val="S-Body"/>
        <w:numPr>
          <w:ilvl w:val="1"/>
          <w:numId w:val="18"/>
        </w:numPr>
        <w:ind w:left="993" w:hanging="633"/>
        <w:rPr>
          <w:rFonts w:hint="eastAsia"/>
        </w:rPr>
      </w:pPr>
      <w:r>
        <w:t>Replace uncompromised key used endpoints on or before its stipulated lifespan.</w:t>
      </w:r>
    </w:p>
    <w:p w14:paraId="035138FB" w14:textId="77777777" w:rsidR="0031360D" w:rsidRDefault="0031360D" w:rsidP="00F36C1D">
      <w:pPr>
        <w:pStyle w:val="S-Body"/>
        <w:numPr>
          <w:ilvl w:val="1"/>
          <w:numId w:val="18"/>
        </w:numPr>
        <w:ind w:left="993" w:hanging="633"/>
        <w:rPr>
          <w:rFonts w:hint="eastAsia"/>
        </w:rPr>
      </w:pPr>
      <w:r>
        <w:t>Ensure that key custodians understand their responsibility to never disclose the key or key component in their custody to anyone, not even to a manager or an auditor, except to another authorize key custodian for that specific key or key component.</w:t>
      </w:r>
    </w:p>
    <w:p w14:paraId="424F49F1" w14:textId="5D8222B5" w:rsidR="0031360D" w:rsidRDefault="0031360D" w:rsidP="00F36C1D">
      <w:pPr>
        <w:pStyle w:val="S-Body"/>
        <w:numPr>
          <w:ilvl w:val="1"/>
          <w:numId w:val="18"/>
        </w:numPr>
        <w:ind w:left="993" w:hanging="633"/>
        <w:rPr>
          <w:rFonts w:hint="eastAsia"/>
        </w:rPr>
      </w:pPr>
      <w:r>
        <w:t>Ensure that cryptographic solutions on endpoints fail close (i.e., access is denied if a failure occurs).</w:t>
      </w:r>
    </w:p>
    <w:p w14:paraId="0A888E1F" w14:textId="77777777" w:rsidR="0031360D" w:rsidRPr="000C42A3" w:rsidRDefault="0031360D" w:rsidP="00813477">
      <w:pPr>
        <w:pStyle w:val="S-SubHeading"/>
        <w:numPr>
          <w:ilvl w:val="0"/>
          <w:numId w:val="18"/>
        </w:numPr>
        <w:rPr>
          <w:rFonts w:ascii="Arial" w:hAnsi="Arial" w:cs="Arial"/>
          <w:color w:val="FF0000"/>
        </w:rPr>
      </w:pPr>
      <w:r w:rsidRPr="000C42A3">
        <w:rPr>
          <w:rFonts w:ascii="Arial" w:hAnsi="Arial" w:cs="Arial"/>
          <w:color w:val="FF0000"/>
        </w:rPr>
        <w:t xml:space="preserve">Data Transmission </w:t>
      </w:r>
    </w:p>
    <w:p w14:paraId="3CE5F1D0" w14:textId="4606EFE6" w:rsidR="0031360D" w:rsidRDefault="0031360D" w:rsidP="0031360D">
      <w:pPr>
        <w:pStyle w:val="S-Body"/>
        <w:numPr>
          <w:ilvl w:val="1"/>
          <w:numId w:val="18"/>
        </w:numPr>
        <w:rPr>
          <w:rFonts w:hint="eastAsia"/>
        </w:rPr>
      </w:pPr>
      <w:r>
        <w:t xml:space="preserve">When Highly Confidential, Confidential and Internal information is transmitted over unprotected networks such as the Internet, the information must be encrypted at all </w:t>
      </w:r>
      <w:r w:rsidR="00F94F8B">
        <w:t>times.</w:t>
      </w:r>
    </w:p>
    <w:p w14:paraId="5C7A8536" w14:textId="6B1A752A" w:rsidR="0031360D" w:rsidRDefault="0031360D" w:rsidP="0031360D">
      <w:pPr>
        <w:pStyle w:val="S-Body"/>
        <w:numPr>
          <w:ilvl w:val="1"/>
          <w:numId w:val="18"/>
        </w:numPr>
        <w:rPr>
          <w:rFonts w:hint="eastAsia"/>
        </w:rPr>
      </w:pPr>
      <w:r>
        <w:t xml:space="preserve">Secure protocols such as SSH v2. IPsec v2, TLS v1.2 are appropriate and acceptable to transmit sensitive </w:t>
      </w:r>
      <w:r w:rsidR="00F94F8B">
        <w:t>data.</w:t>
      </w:r>
    </w:p>
    <w:p w14:paraId="635561D9" w14:textId="373ED5A6" w:rsidR="0031360D" w:rsidRDefault="0031360D" w:rsidP="0031360D">
      <w:pPr>
        <w:pStyle w:val="S-Body"/>
        <w:numPr>
          <w:ilvl w:val="1"/>
          <w:numId w:val="18"/>
        </w:numPr>
        <w:rPr>
          <w:rFonts w:hint="eastAsia"/>
        </w:rPr>
      </w:pPr>
      <w:proofErr w:type="spellStart"/>
      <w:r>
        <w:t>Signifi</w:t>
      </w:r>
      <w:proofErr w:type="spellEnd"/>
      <w:r>
        <w:t xml:space="preserve"> managed wireless access points must require encryption along with the ability to recognize rogue wireless </w:t>
      </w:r>
      <w:r w:rsidR="00F94F8B">
        <w:t>devices.</w:t>
      </w:r>
    </w:p>
    <w:p w14:paraId="655B99D5" w14:textId="16F7DCD1" w:rsidR="0031360D" w:rsidRDefault="0031360D" w:rsidP="00987C74">
      <w:pPr>
        <w:pStyle w:val="S-Body"/>
        <w:numPr>
          <w:ilvl w:val="1"/>
          <w:numId w:val="18"/>
        </w:numPr>
        <w:rPr>
          <w:rFonts w:hint="eastAsia"/>
        </w:rPr>
      </w:pPr>
      <w:r>
        <w:t>All remote and administrative access must be encrypted. Network level encryption protocols such as SSH v2, IPsec v2, or TLS v1.2, must be used to protect the User ID, password and traffic from eavesdropping. Other approved encryption technologies may also be used for the purposes of non-console remote administration tasks.</w:t>
      </w:r>
    </w:p>
    <w:p w14:paraId="5BC7472F" w14:textId="1835DE93" w:rsidR="00813477" w:rsidRPr="00F94F8B" w:rsidRDefault="0031360D" w:rsidP="00813477">
      <w:pPr>
        <w:pStyle w:val="S-SubHeading"/>
        <w:numPr>
          <w:ilvl w:val="0"/>
          <w:numId w:val="18"/>
        </w:numPr>
        <w:rPr>
          <w:rFonts w:hint="eastAsia"/>
          <w:color w:val="FF0000"/>
        </w:rPr>
      </w:pPr>
      <w:r w:rsidRPr="00F94F8B">
        <w:rPr>
          <w:color w:val="FF0000"/>
        </w:rPr>
        <w:t>Data Storage</w:t>
      </w:r>
    </w:p>
    <w:p w14:paraId="4C3D242A" w14:textId="026F2207" w:rsidR="0031360D" w:rsidRDefault="0031360D" w:rsidP="00C63CEE">
      <w:pPr>
        <w:pStyle w:val="S-Body"/>
        <w:numPr>
          <w:ilvl w:val="1"/>
          <w:numId w:val="18"/>
        </w:numPr>
        <w:rPr>
          <w:rFonts w:hint="eastAsia"/>
        </w:rPr>
      </w:pPr>
      <w:r>
        <w:t>Password authentication credentials must be encrypted when placed in persistent storage or transmitted across the network. Credentials must not be displayed in clear text.</w:t>
      </w:r>
    </w:p>
    <w:p w14:paraId="60A13BB8" w14:textId="77777777" w:rsidR="0031360D" w:rsidRPr="0031360D" w:rsidRDefault="0031360D" w:rsidP="0031360D">
      <w:pPr>
        <w:pStyle w:val="S-Body"/>
        <w:ind w:firstLine="360"/>
        <w:rPr>
          <w:rFonts w:hint="eastAsia"/>
          <w:b/>
          <w:bCs/>
        </w:rPr>
      </w:pPr>
      <w:r w:rsidRPr="0031360D">
        <w:rPr>
          <w:b/>
          <w:bCs/>
        </w:rPr>
        <w:t>Payment Card Industry - PCI Cardholder Data Environments:</w:t>
      </w:r>
    </w:p>
    <w:p w14:paraId="247CE13B" w14:textId="4077A66C" w:rsidR="0031360D" w:rsidRDefault="0031360D" w:rsidP="0031360D">
      <w:pPr>
        <w:pStyle w:val="S-Body"/>
        <w:numPr>
          <w:ilvl w:val="1"/>
          <w:numId w:val="18"/>
        </w:numPr>
        <w:rPr>
          <w:rFonts w:hint="eastAsia"/>
        </w:rPr>
      </w:pPr>
      <w:r>
        <w:lastRenderedPageBreak/>
        <w:t>Encrypt all non-console administrative access using strong cryptography. For web-based management and other non-console administrative access use SSH v2, IPsec v2, or TLS v1.</w:t>
      </w:r>
      <w:r w:rsidR="00F94F8B">
        <w:t>2.</w:t>
      </w:r>
    </w:p>
    <w:p w14:paraId="65D950AD" w14:textId="12FE0B6B" w:rsidR="0031360D" w:rsidRDefault="0031360D" w:rsidP="0031360D">
      <w:pPr>
        <w:pStyle w:val="S-Body"/>
        <w:numPr>
          <w:ilvl w:val="1"/>
          <w:numId w:val="18"/>
        </w:numPr>
        <w:rPr>
          <w:rFonts w:hint="eastAsia"/>
        </w:rPr>
      </w:pPr>
      <w:r>
        <w:t xml:space="preserve">Verify encryption keys were changed from vendor default settings at installation for wireless </w:t>
      </w:r>
      <w:r w:rsidR="00F94F8B">
        <w:t>environments and</w:t>
      </w:r>
      <w:r>
        <w:t xml:space="preserve"> are changed anytime anyone with knowledge of the keys leaves the company or changes </w:t>
      </w:r>
      <w:r w:rsidR="00F94F8B">
        <w:t>positions.</w:t>
      </w:r>
    </w:p>
    <w:p w14:paraId="5CF8D82F" w14:textId="640B2262" w:rsidR="0031360D" w:rsidRDefault="0031360D" w:rsidP="0031360D">
      <w:pPr>
        <w:pStyle w:val="S-Body"/>
        <w:numPr>
          <w:ilvl w:val="1"/>
          <w:numId w:val="18"/>
        </w:numPr>
        <w:rPr>
          <w:rFonts w:hint="eastAsia"/>
        </w:rPr>
      </w:pPr>
      <w:r>
        <w:t xml:space="preserve">If disk encryption is used (rather than file or column-level database encryption), logical access must be managed independently of native operating system access control mechanisms (for example, by not using local User account databases). Decryption keys must not be tied to User </w:t>
      </w:r>
      <w:r w:rsidR="00F94F8B">
        <w:t>accounts.</w:t>
      </w:r>
    </w:p>
    <w:p w14:paraId="518A6D06" w14:textId="2FD5DA7F" w:rsidR="0031360D" w:rsidRDefault="0031360D" w:rsidP="0031360D">
      <w:pPr>
        <w:pStyle w:val="S-Body"/>
        <w:numPr>
          <w:ilvl w:val="1"/>
          <w:numId w:val="18"/>
        </w:numPr>
        <w:rPr>
          <w:rFonts w:hint="eastAsia"/>
        </w:rPr>
      </w:pPr>
      <w:r>
        <w:t xml:space="preserve">Cardholder data on removable media must be encrypted wherever stored or rendered non readable through some other </w:t>
      </w:r>
      <w:r w:rsidR="00F94F8B">
        <w:t>method.</w:t>
      </w:r>
    </w:p>
    <w:p w14:paraId="468552E0" w14:textId="77777777" w:rsidR="0031360D" w:rsidRDefault="0031360D" w:rsidP="0031360D">
      <w:pPr>
        <w:pStyle w:val="S-Body"/>
        <w:numPr>
          <w:ilvl w:val="1"/>
          <w:numId w:val="18"/>
        </w:numPr>
        <w:rPr>
          <w:rFonts w:hint="eastAsia"/>
        </w:rPr>
      </w:pPr>
      <w:r>
        <w:t xml:space="preserve">If </w:t>
      </w:r>
      <w:proofErr w:type="spellStart"/>
      <w:r>
        <w:t>Signifi</w:t>
      </w:r>
      <w:proofErr w:type="spellEnd"/>
      <w:r>
        <w:t xml:space="preserve"> Highly Confidential (i.e. credit card numbers, social security numbers and financial information, passwords) information must be sent by electronic communication systems (network) or stored, encryption or similar technologies to protect the data must be employed;</w:t>
      </w:r>
    </w:p>
    <w:p w14:paraId="03C93119" w14:textId="465DC2A2" w:rsidR="0031360D" w:rsidRDefault="0031360D" w:rsidP="0031360D">
      <w:pPr>
        <w:pStyle w:val="S-Body"/>
        <w:numPr>
          <w:ilvl w:val="1"/>
          <w:numId w:val="18"/>
        </w:numPr>
        <w:rPr>
          <w:rFonts w:hint="eastAsia"/>
        </w:rPr>
      </w:pPr>
      <w:r>
        <w:t xml:space="preserve">The standard algorithm is Advance Encryption Standard (AES) with a minimum standard key strength of 128 bit.  Other strong symmetric and asymmetric encryption algorithms are </w:t>
      </w:r>
      <w:r w:rsidR="00F94F8B">
        <w:t>acceptable.</w:t>
      </w:r>
    </w:p>
    <w:p w14:paraId="586D37C4" w14:textId="2F94917A" w:rsidR="0031360D" w:rsidRDefault="0031360D" w:rsidP="0031360D">
      <w:pPr>
        <w:pStyle w:val="S-Body"/>
        <w:numPr>
          <w:ilvl w:val="1"/>
          <w:numId w:val="18"/>
        </w:numPr>
        <w:rPr>
          <w:rFonts w:hint="eastAsia"/>
        </w:rPr>
      </w:pPr>
      <w:r>
        <w:t xml:space="preserve">Use strong cryptography and security protocols (for example, TLS, IPSEC, SSH, etc.) to safeguard sensitive cardholder data during transmission over open, public </w:t>
      </w:r>
      <w:r w:rsidR="00F94F8B">
        <w:t>networks.</w:t>
      </w:r>
    </w:p>
    <w:p w14:paraId="71013011" w14:textId="49A35D4C" w:rsidR="0031360D" w:rsidRDefault="0031360D" w:rsidP="0031360D">
      <w:pPr>
        <w:pStyle w:val="S-Body"/>
        <w:numPr>
          <w:ilvl w:val="1"/>
          <w:numId w:val="18"/>
        </w:numPr>
        <w:rPr>
          <w:rFonts w:hint="eastAsia"/>
        </w:rPr>
      </w:pPr>
      <w:r>
        <w:t xml:space="preserve">Key management procedures exist for keys used for encryption of cardholder </w:t>
      </w:r>
      <w:r w:rsidR="00F94F8B">
        <w:t>data.</w:t>
      </w:r>
    </w:p>
    <w:p w14:paraId="559E0285" w14:textId="77777777" w:rsidR="0031360D" w:rsidRDefault="0031360D" w:rsidP="0031360D">
      <w:pPr>
        <w:pStyle w:val="S-Body"/>
        <w:numPr>
          <w:ilvl w:val="1"/>
          <w:numId w:val="18"/>
        </w:numPr>
        <w:rPr>
          <w:rFonts w:hint="eastAsia"/>
        </w:rPr>
      </w:pPr>
      <w:r>
        <w:t>Access to cryptographic keys must be restricted to the fewest number of custodians necessary; and</w:t>
      </w:r>
    </w:p>
    <w:p w14:paraId="2ED712EB" w14:textId="7C1A0C02" w:rsidR="0031360D" w:rsidRDefault="0031360D" w:rsidP="0031360D">
      <w:pPr>
        <w:pStyle w:val="S-Body"/>
        <w:numPr>
          <w:ilvl w:val="1"/>
          <w:numId w:val="18"/>
        </w:numPr>
        <w:rPr>
          <w:rFonts w:hint="eastAsia"/>
        </w:rPr>
      </w:pPr>
      <w:r>
        <w:t xml:space="preserve">Keys should be stored in encrypted format and key-encrypting keys must be stored separately from data-encrypting keys. </w:t>
      </w:r>
    </w:p>
    <w:p w14:paraId="59C52205" w14:textId="7C790C87" w:rsidR="0031360D" w:rsidRDefault="0031360D">
      <w:pPr>
        <w:spacing w:after="160" w:line="259" w:lineRule="auto"/>
        <w:rPr>
          <w:rFonts w:ascii="Calibri" w:eastAsia="Calibri" w:hAnsi="Calibri" w:cs="Arial"/>
          <w:bCs/>
          <w:szCs w:val="20"/>
        </w:rPr>
      </w:pPr>
      <w:r>
        <w:rPr>
          <w:rFonts w:ascii="Calibri" w:eastAsia="Calibri" w:hAnsi="Calibri" w:cs="Arial"/>
          <w:bCs/>
          <w:szCs w:val="20"/>
        </w:rPr>
        <w:br w:type="page"/>
      </w:r>
    </w:p>
    <w:p w14:paraId="357B6EC9" w14:textId="77777777" w:rsidR="00AE0465" w:rsidRPr="00F94F8B" w:rsidRDefault="00AE0465" w:rsidP="0031360D">
      <w:pPr>
        <w:pStyle w:val="S-Heading"/>
        <w:rPr>
          <w:color w:val="FF0000"/>
          <w:sz w:val="32"/>
          <w:szCs w:val="32"/>
        </w:rPr>
      </w:pPr>
      <w:bookmarkStart w:id="10" w:name="_Toc25265017"/>
      <w:r w:rsidRPr="00F94F8B">
        <w:rPr>
          <w:color w:val="FF0000"/>
          <w:sz w:val="32"/>
          <w:szCs w:val="32"/>
        </w:rPr>
        <w:lastRenderedPageBreak/>
        <w:t>Enforcement</w:t>
      </w:r>
      <w:bookmarkEnd w:id="10"/>
      <w:r w:rsidRPr="00F94F8B">
        <w:rPr>
          <w:color w:val="FF0000"/>
          <w:sz w:val="32"/>
          <w:szCs w:val="32"/>
        </w:rPr>
        <w:tab/>
      </w:r>
    </w:p>
    <w:p w14:paraId="3BEAC929" w14:textId="749F7B4D" w:rsidR="00E56A42" w:rsidRDefault="00A80D3B" w:rsidP="0031360D">
      <w:pPr>
        <w:pStyle w:val="S-Body"/>
        <w:rPr>
          <w:rFonts w:hint="eastAsia"/>
        </w:rPr>
      </w:pPr>
      <w:proofErr w:type="spellStart"/>
      <w:r>
        <w:t>Signifi</w:t>
      </w:r>
      <w:proofErr w:type="spellEnd"/>
      <w:r w:rsidR="00E56A42">
        <w:t xml:space="preserve"> may monitor applications/systems, devices, and network traffic at any time to ensure compliance with this policy. All instances of non-compliance will be reviewed by the department director.  </w:t>
      </w:r>
    </w:p>
    <w:p w14:paraId="05B85A02" w14:textId="24257B16" w:rsidR="001F5D0D" w:rsidRDefault="00E56A42" w:rsidP="0031360D">
      <w:pPr>
        <w:pStyle w:val="S-Body"/>
        <w:rPr>
          <w:rFonts w:hint="eastAsia"/>
        </w:rPr>
      </w:pPr>
      <w:r>
        <w:t>The department director, with the assistance of the Human Resources department has the authority to impose disciplinary actions, up to and including termination of employment or contractual agreement.</w:t>
      </w:r>
      <w:r w:rsidR="0031360D">
        <w:br/>
      </w:r>
    </w:p>
    <w:p w14:paraId="2216427E" w14:textId="77777777" w:rsidR="00931F57" w:rsidRPr="00F94F8B" w:rsidRDefault="00931F57" w:rsidP="00931F57">
      <w:pPr>
        <w:pStyle w:val="S-Heading"/>
        <w:rPr>
          <w:color w:val="FF0000"/>
          <w:sz w:val="32"/>
          <w:szCs w:val="32"/>
        </w:rPr>
      </w:pPr>
      <w:bookmarkStart w:id="11" w:name="_Toc510417374"/>
      <w:bookmarkStart w:id="12" w:name="_Hlk58417268"/>
      <w:r w:rsidRPr="00F94F8B">
        <w:rPr>
          <w:color w:val="FF0000"/>
          <w:sz w:val="32"/>
          <w:szCs w:val="32"/>
        </w:rPr>
        <w:t>Update</w:t>
      </w:r>
      <w:r w:rsidRPr="00F94F8B">
        <w:rPr>
          <w:color w:val="FF0000"/>
          <w:sz w:val="32"/>
          <w:szCs w:val="32"/>
        </w:rPr>
        <w:tab/>
      </w:r>
    </w:p>
    <w:p w14:paraId="4B019C70" w14:textId="77777777" w:rsidR="00931F57" w:rsidRDefault="00931F57" w:rsidP="00931F57">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 xml:space="preserve">This policy and all supporting documentation will be reviewed and updated annually or upon material changes to </w:t>
      </w:r>
      <w:proofErr w:type="spellStart"/>
      <w:r w:rsidRPr="00FF4655">
        <w:rPr>
          <w:rFonts w:ascii="Helvetica Neue" w:eastAsia="Arial Unicode MS" w:hAnsi="Helvetica Neue" w:cs="Arial Unicode MS"/>
          <w:color w:val="000000"/>
          <w:sz w:val="24"/>
          <w:szCs w:val="24"/>
          <w:u w:color="000000"/>
        </w:rPr>
        <w:t>Signifi</w:t>
      </w:r>
      <w:proofErr w:type="spellEnd"/>
      <w:r w:rsidRPr="00FF4655">
        <w:rPr>
          <w:rFonts w:ascii="Helvetica Neue" w:eastAsia="Arial Unicode MS" w:hAnsi="Helvetica Neue" w:cs="Arial Unicode MS"/>
          <w:color w:val="000000"/>
          <w:sz w:val="24"/>
          <w:szCs w:val="24"/>
          <w:u w:color="000000"/>
        </w:rPr>
        <w:t xml:space="preserve"> business rules, technology processes, organizational goals, or information security objectives to ensure its continuing suitability, adequacy, and effectiveness.</w:t>
      </w:r>
      <w:bookmarkEnd w:id="11"/>
    </w:p>
    <w:bookmarkEnd w:id="12"/>
    <w:p w14:paraId="4CEFAEEB" w14:textId="77777777" w:rsidR="00931F57" w:rsidRPr="00073D6D" w:rsidRDefault="00931F57" w:rsidP="0031360D">
      <w:pPr>
        <w:pStyle w:val="S-Body"/>
        <w:rPr>
          <w:rFonts w:hint="eastAsia"/>
        </w:rPr>
      </w:pPr>
    </w:p>
    <w:p w14:paraId="1813889D" w14:textId="77777777" w:rsidR="00AE0465" w:rsidRPr="00F94F8B" w:rsidRDefault="00AE0465" w:rsidP="0031360D">
      <w:pPr>
        <w:pStyle w:val="S-Heading"/>
        <w:rPr>
          <w:color w:val="FF0000"/>
          <w:sz w:val="32"/>
          <w:szCs w:val="32"/>
        </w:rPr>
      </w:pPr>
      <w:bookmarkStart w:id="13" w:name="_Toc510450541"/>
      <w:bookmarkStart w:id="14" w:name="_Toc25265018"/>
      <w:r w:rsidRPr="00F94F8B">
        <w:rPr>
          <w:color w:val="FF0000"/>
          <w:sz w:val="32"/>
          <w:szCs w:val="32"/>
        </w:rPr>
        <w:t>Revision History</w:t>
      </w:r>
      <w:bookmarkEnd w:id="13"/>
      <w:bookmarkEnd w:id="14"/>
    </w:p>
    <w:tbl>
      <w:tblPr>
        <w:tblStyle w:val="TableGrid"/>
        <w:tblpPr w:leftFromText="180" w:rightFromText="180" w:vertAnchor="text" w:horzAnchor="margin" w:tblpY="495"/>
        <w:tblW w:w="9533" w:type="dxa"/>
        <w:tblLook w:val="04A0" w:firstRow="1" w:lastRow="0" w:firstColumn="1" w:lastColumn="0" w:noHBand="0" w:noVBand="1"/>
      </w:tblPr>
      <w:tblGrid>
        <w:gridCol w:w="1398"/>
        <w:gridCol w:w="1770"/>
        <w:gridCol w:w="3873"/>
        <w:gridCol w:w="2492"/>
      </w:tblGrid>
      <w:tr w:rsidR="0093014C" w14:paraId="576E903D" w14:textId="77777777" w:rsidTr="00931F57">
        <w:trPr>
          <w:trHeight w:val="673"/>
        </w:trPr>
        <w:tc>
          <w:tcPr>
            <w:tcW w:w="1398" w:type="dxa"/>
            <w:shd w:val="clear" w:color="auto" w:fill="auto"/>
          </w:tcPr>
          <w:p w14:paraId="39F31316" w14:textId="77777777" w:rsidR="0093014C" w:rsidRPr="00477BCF" w:rsidRDefault="0093014C" w:rsidP="0031360D">
            <w:pPr>
              <w:pStyle w:val="S-Table-Heading"/>
              <w:rPr>
                <w:rFonts w:hint="eastAsia"/>
              </w:rPr>
            </w:pPr>
            <w:r w:rsidRPr="004B15CB">
              <w:t>VERSION</w:t>
            </w:r>
          </w:p>
        </w:tc>
        <w:tc>
          <w:tcPr>
            <w:tcW w:w="1770" w:type="dxa"/>
            <w:shd w:val="clear" w:color="auto" w:fill="auto"/>
          </w:tcPr>
          <w:p w14:paraId="3D2FF3E1" w14:textId="77777777" w:rsidR="0093014C" w:rsidRPr="00477BCF" w:rsidRDefault="0093014C" w:rsidP="0031360D">
            <w:pPr>
              <w:pStyle w:val="S-Table-Heading"/>
              <w:rPr>
                <w:rFonts w:hint="eastAsia"/>
              </w:rPr>
            </w:pPr>
            <w:r w:rsidRPr="004B15CB">
              <w:t>DATE</w:t>
            </w:r>
          </w:p>
        </w:tc>
        <w:tc>
          <w:tcPr>
            <w:tcW w:w="3873" w:type="dxa"/>
            <w:shd w:val="clear" w:color="auto" w:fill="auto"/>
          </w:tcPr>
          <w:p w14:paraId="73ABE41D" w14:textId="77777777" w:rsidR="0093014C" w:rsidRPr="00B11333" w:rsidRDefault="0093014C" w:rsidP="0031360D">
            <w:pPr>
              <w:pStyle w:val="S-Table-Heading"/>
              <w:rPr>
                <w:rFonts w:hint="eastAsia"/>
              </w:rPr>
            </w:pPr>
            <w:r w:rsidRPr="00B11333">
              <w:t>SUMMARY OF CHANGE</w:t>
            </w:r>
          </w:p>
        </w:tc>
        <w:tc>
          <w:tcPr>
            <w:tcW w:w="2492" w:type="dxa"/>
            <w:shd w:val="clear" w:color="auto" w:fill="auto"/>
          </w:tcPr>
          <w:p w14:paraId="245B2386" w14:textId="77777777" w:rsidR="0093014C" w:rsidRPr="00B11333" w:rsidRDefault="0093014C" w:rsidP="0031360D">
            <w:pPr>
              <w:pStyle w:val="S-Table-Heading"/>
              <w:rPr>
                <w:rFonts w:hint="eastAsia"/>
              </w:rPr>
            </w:pPr>
            <w:r w:rsidRPr="00B11333">
              <w:t>CHANGED BY</w:t>
            </w:r>
          </w:p>
        </w:tc>
      </w:tr>
      <w:tr w:rsidR="007A12D7" w14:paraId="044CA3C9" w14:textId="77777777" w:rsidTr="00931F57">
        <w:trPr>
          <w:trHeight w:val="309"/>
        </w:trPr>
        <w:tc>
          <w:tcPr>
            <w:tcW w:w="1398" w:type="dxa"/>
            <w:tcBorders>
              <w:top w:val="single" w:sz="4" w:space="0" w:color="auto"/>
              <w:left w:val="single" w:sz="4" w:space="0" w:color="auto"/>
              <w:bottom w:val="single" w:sz="4" w:space="0" w:color="auto"/>
              <w:right w:val="single" w:sz="4" w:space="0" w:color="auto"/>
            </w:tcBorders>
          </w:tcPr>
          <w:p w14:paraId="47A055B7" w14:textId="66205A33" w:rsidR="007A12D7" w:rsidRDefault="007A12D7" w:rsidP="0031360D">
            <w:pPr>
              <w:pStyle w:val="S-Table-Cells"/>
              <w:rPr>
                <w:rFonts w:hint="eastAsia"/>
              </w:rPr>
            </w:pPr>
            <w:r>
              <w:t>1.0</w:t>
            </w:r>
          </w:p>
        </w:tc>
        <w:tc>
          <w:tcPr>
            <w:tcW w:w="1770" w:type="dxa"/>
            <w:tcBorders>
              <w:top w:val="single" w:sz="4" w:space="0" w:color="auto"/>
              <w:left w:val="single" w:sz="4" w:space="0" w:color="auto"/>
              <w:bottom w:val="single" w:sz="4" w:space="0" w:color="auto"/>
              <w:right w:val="single" w:sz="4" w:space="0" w:color="auto"/>
            </w:tcBorders>
          </w:tcPr>
          <w:p w14:paraId="6D053A59" w14:textId="2BEC325B" w:rsidR="007A12D7" w:rsidRDefault="00931F57" w:rsidP="0031360D">
            <w:pPr>
              <w:pStyle w:val="S-Table-Cells"/>
              <w:rPr>
                <w:rFonts w:hint="eastAsia"/>
              </w:rPr>
            </w:pPr>
            <w:r>
              <w:t>2019-12-05</w:t>
            </w:r>
          </w:p>
        </w:tc>
        <w:tc>
          <w:tcPr>
            <w:tcW w:w="3873" w:type="dxa"/>
            <w:tcBorders>
              <w:top w:val="single" w:sz="4" w:space="0" w:color="auto"/>
              <w:left w:val="single" w:sz="4" w:space="0" w:color="auto"/>
              <w:bottom w:val="single" w:sz="4" w:space="0" w:color="auto"/>
              <w:right w:val="single" w:sz="4" w:space="0" w:color="auto"/>
            </w:tcBorders>
          </w:tcPr>
          <w:p w14:paraId="7C9C659C" w14:textId="3607C194" w:rsidR="007A12D7" w:rsidRDefault="007A12D7" w:rsidP="0031360D">
            <w:pPr>
              <w:pStyle w:val="S-Table-Cells"/>
              <w:rPr>
                <w:rFonts w:hint="eastAsia"/>
              </w:rPr>
            </w:pPr>
            <w:r>
              <w:t>First version</w:t>
            </w:r>
          </w:p>
        </w:tc>
        <w:tc>
          <w:tcPr>
            <w:tcW w:w="2492" w:type="dxa"/>
            <w:tcBorders>
              <w:top w:val="single" w:sz="4" w:space="0" w:color="auto"/>
              <w:left w:val="single" w:sz="4" w:space="0" w:color="auto"/>
              <w:bottom w:val="single" w:sz="4" w:space="0" w:color="auto"/>
              <w:right w:val="single" w:sz="4" w:space="0" w:color="auto"/>
            </w:tcBorders>
          </w:tcPr>
          <w:p w14:paraId="16F3067D" w14:textId="629A11E0" w:rsidR="007A12D7" w:rsidRPr="00477BCF" w:rsidRDefault="007A12D7" w:rsidP="0031360D">
            <w:pPr>
              <w:pStyle w:val="S-Table-Cells"/>
              <w:rPr>
                <w:rFonts w:hint="eastAsia"/>
              </w:rPr>
            </w:pPr>
            <w:proofErr w:type="spellStart"/>
            <w:r>
              <w:t>Darace</w:t>
            </w:r>
            <w:proofErr w:type="spellEnd"/>
            <w:r>
              <w:t xml:space="preserve"> Rose</w:t>
            </w:r>
          </w:p>
        </w:tc>
      </w:tr>
      <w:tr w:rsidR="007A12D7" w14:paraId="6589F28C" w14:textId="77777777" w:rsidTr="00931F57">
        <w:trPr>
          <w:trHeight w:val="309"/>
        </w:trPr>
        <w:tc>
          <w:tcPr>
            <w:tcW w:w="1398" w:type="dxa"/>
            <w:tcBorders>
              <w:top w:val="single" w:sz="4" w:space="0" w:color="auto"/>
              <w:left w:val="single" w:sz="4" w:space="0" w:color="auto"/>
              <w:bottom w:val="single" w:sz="4" w:space="0" w:color="auto"/>
              <w:right w:val="single" w:sz="4" w:space="0" w:color="auto"/>
            </w:tcBorders>
          </w:tcPr>
          <w:p w14:paraId="0B33F63E" w14:textId="4BAC9751" w:rsidR="007A12D7" w:rsidRDefault="007A12D7" w:rsidP="0031360D">
            <w:pPr>
              <w:pStyle w:val="S-Table-Cells"/>
              <w:rPr>
                <w:rFonts w:hint="eastAsia"/>
              </w:rPr>
            </w:pPr>
            <w:r>
              <w:t>1.1</w:t>
            </w:r>
          </w:p>
        </w:tc>
        <w:tc>
          <w:tcPr>
            <w:tcW w:w="1770" w:type="dxa"/>
            <w:tcBorders>
              <w:top w:val="single" w:sz="4" w:space="0" w:color="auto"/>
              <w:left w:val="single" w:sz="4" w:space="0" w:color="auto"/>
              <w:bottom w:val="single" w:sz="4" w:space="0" w:color="auto"/>
              <w:right w:val="single" w:sz="4" w:space="0" w:color="auto"/>
            </w:tcBorders>
          </w:tcPr>
          <w:p w14:paraId="637A600B" w14:textId="6E1921E4" w:rsidR="007A12D7" w:rsidRDefault="00931F57" w:rsidP="0031360D">
            <w:pPr>
              <w:pStyle w:val="S-Table-Cells"/>
              <w:rPr>
                <w:rFonts w:hint="eastAsia"/>
              </w:rPr>
            </w:pPr>
            <w:r>
              <w:t>2019-12-17</w:t>
            </w:r>
          </w:p>
        </w:tc>
        <w:tc>
          <w:tcPr>
            <w:tcW w:w="3873" w:type="dxa"/>
            <w:tcBorders>
              <w:top w:val="single" w:sz="4" w:space="0" w:color="auto"/>
              <w:left w:val="single" w:sz="4" w:space="0" w:color="auto"/>
              <w:bottom w:val="single" w:sz="4" w:space="0" w:color="auto"/>
              <w:right w:val="single" w:sz="4" w:space="0" w:color="auto"/>
            </w:tcBorders>
          </w:tcPr>
          <w:p w14:paraId="68C376B0" w14:textId="2574B45F" w:rsidR="007A12D7" w:rsidRDefault="007A12D7" w:rsidP="0031360D">
            <w:pPr>
              <w:pStyle w:val="S-Table-Cells"/>
              <w:rPr>
                <w:rFonts w:hint="eastAsia"/>
              </w:rPr>
            </w:pPr>
            <w:r>
              <w:t>Update template</w:t>
            </w:r>
          </w:p>
        </w:tc>
        <w:tc>
          <w:tcPr>
            <w:tcW w:w="2492" w:type="dxa"/>
            <w:tcBorders>
              <w:top w:val="single" w:sz="4" w:space="0" w:color="auto"/>
              <w:left w:val="single" w:sz="4" w:space="0" w:color="auto"/>
              <w:bottom w:val="single" w:sz="4" w:space="0" w:color="auto"/>
              <w:right w:val="single" w:sz="4" w:space="0" w:color="auto"/>
            </w:tcBorders>
          </w:tcPr>
          <w:p w14:paraId="2DAD1EF9" w14:textId="09386A3F" w:rsidR="007A12D7" w:rsidRDefault="007A12D7" w:rsidP="0031360D">
            <w:pPr>
              <w:pStyle w:val="S-Table-Cells"/>
              <w:rPr>
                <w:rFonts w:hint="eastAsia"/>
              </w:rPr>
            </w:pPr>
            <w:r>
              <w:t xml:space="preserve">Razvan </w:t>
            </w:r>
            <w:proofErr w:type="spellStart"/>
            <w:r>
              <w:t>Anghelidi</w:t>
            </w:r>
            <w:proofErr w:type="spellEnd"/>
          </w:p>
        </w:tc>
      </w:tr>
      <w:tr w:rsidR="007A12D7" w14:paraId="5B371981" w14:textId="77777777" w:rsidTr="00931F57">
        <w:trPr>
          <w:trHeight w:val="319"/>
        </w:trPr>
        <w:tc>
          <w:tcPr>
            <w:tcW w:w="1398" w:type="dxa"/>
            <w:tcBorders>
              <w:top w:val="single" w:sz="4" w:space="0" w:color="auto"/>
              <w:left w:val="single" w:sz="4" w:space="0" w:color="auto"/>
              <w:bottom w:val="single" w:sz="4" w:space="0" w:color="auto"/>
              <w:right w:val="single" w:sz="4" w:space="0" w:color="auto"/>
            </w:tcBorders>
          </w:tcPr>
          <w:p w14:paraId="782AD89F" w14:textId="7DC8DE8E" w:rsidR="007A12D7" w:rsidRDefault="00931F57" w:rsidP="0031360D">
            <w:pPr>
              <w:pStyle w:val="S-Table-Cells"/>
              <w:rPr>
                <w:rFonts w:hint="eastAsia"/>
              </w:rPr>
            </w:pPr>
            <w:r>
              <w:t>1.11</w:t>
            </w:r>
          </w:p>
        </w:tc>
        <w:tc>
          <w:tcPr>
            <w:tcW w:w="1770" w:type="dxa"/>
            <w:tcBorders>
              <w:top w:val="single" w:sz="4" w:space="0" w:color="auto"/>
              <w:left w:val="single" w:sz="4" w:space="0" w:color="auto"/>
              <w:bottom w:val="single" w:sz="4" w:space="0" w:color="auto"/>
              <w:right w:val="single" w:sz="4" w:space="0" w:color="auto"/>
            </w:tcBorders>
          </w:tcPr>
          <w:p w14:paraId="1EC53DF4" w14:textId="2F8D6F7C" w:rsidR="007A12D7" w:rsidRDefault="00931F57" w:rsidP="0031360D">
            <w:pPr>
              <w:pStyle w:val="S-Table-Cells"/>
              <w:rPr>
                <w:rFonts w:hint="eastAsia"/>
              </w:rPr>
            </w:pPr>
            <w:r>
              <w:t>2020-12-01</w:t>
            </w:r>
          </w:p>
        </w:tc>
        <w:tc>
          <w:tcPr>
            <w:tcW w:w="3873" w:type="dxa"/>
            <w:tcBorders>
              <w:top w:val="single" w:sz="4" w:space="0" w:color="auto"/>
              <w:left w:val="single" w:sz="4" w:space="0" w:color="auto"/>
              <w:bottom w:val="single" w:sz="4" w:space="0" w:color="auto"/>
              <w:right w:val="single" w:sz="4" w:space="0" w:color="auto"/>
            </w:tcBorders>
          </w:tcPr>
          <w:p w14:paraId="0FE68C97" w14:textId="04B99097" w:rsidR="007A12D7" w:rsidRDefault="00931F57" w:rsidP="0031360D">
            <w:pPr>
              <w:pStyle w:val="S-Table-Cells"/>
              <w:rPr>
                <w:rFonts w:hint="eastAsia"/>
              </w:rPr>
            </w:pPr>
            <w:r>
              <w:t>Annual review</w:t>
            </w:r>
          </w:p>
        </w:tc>
        <w:tc>
          <w:tcPr>
            <w:tcW w:w="2492" w:type="dxa"/>
            <w:tcBorders>
              <w:top w:val="single" w:sz="4" w:space="0" w:color="auto"/>
              <w:left w:val="single" w:sz="4" w:space="0" w:color="auto"/>
              <w:bottom w:val="single" w:sz="4" w:space="0" w:color="auto"/>
              <w:right w:val="single" w:sz="4" w:space="0" w:color="auto"/>
            </w:tcBorders>
          </w:tcPr>
          <w:p w14:paraId="1AAC3342" w14:textId="34BF346F" w:rsidR="007A12D7" w:rsidRDefault="00931F57" w:rsidP="0031360D">
            <w:pPr>
              <w:pStyle w:val="S-Table-Cells"/>
              <w:rPr>
                <w:rFonts w:hint="eastAsia"/>
              </w:rPr>
            </w:pPr>
            <w:r>
              <w:t xml:space="preserve">Razvan </w:t>
            </w:r>
            <w:proofErr w:type="spellStart"/>
            <w:r>
              <w:t>Anghelidi</w:t>
            </w:r>
            <w:proofErr w:type="spellEnd"/>
          </w:p>
        </w:tc>
      </w:tr>
      <w:tr w:rsidR="00F94F8B" w14:paraId="120B9D7E" w14:textId="77777777" w:rsidTr="00931F57">
        <w:trPr>
          <w:trHeight w:val="319"/>
        </w:trPr>
        <w:tc>
          <w:tcPr>
            <w:tcW w:w="1398" w:type="dxa"/>
            <w:tcBorders>
              <w:top w:val="single" w:sz="4" w:space="0" w:color="auto"/>
              <w:left w:val="single" w:sz="4" w:space="0" w:color="auto"/>
              <w:bottom w:val="single" w:sz="4" w:space="0" w:color="auto"/>
              <w:right w:val="single" w:sz="4" w:space="0" w:color="auto"/>
            </w:tcBorders>
          </w:tcPr>
          <w:p w14:paraId="5342F504" w14:textId="19B7DAF7" w:rsidR="00F94F8B" w:rsidRDefault="00F94F8B" w:rsidP="0031360D">
            <w:pPr>
              <w:pStyle w:val="S-Table-Cells"/>
            </w:pPr>
            <w:r>
              <w:t>1.12</w:t>
            </w:r>
          </w:p>
        </w:tc>
        <w:tc>
          <w:tcPr>
            <w:tcW w:w="1770" w:type="dxa"/>
            <w:tcBorders>
              <w:top w:val="single" w:sz="4" w:space="0" w:color="auto"/>
              <w:left w:val="single" w:sz="4" w:space="0" w:color="auto"/>
              <w:bottom w:val="single" w:sz="4" w:space="0" w:color="auto"/>
              <w:right w:val="single" w:sz="4" w:space="0" w:color="auto"/>
            </w:tcBorders>
          </w:tcPr>
          <w:p w14:paraId="4ABE786A" w14:textId="77E8D3C5" w:rsidR="00F94F8B" w:rsidRDefault="00F94F8B" w:rsidP="0031360D">
            <w:pPr>
              <w:pStyle w:val="S-Table-Cells"/>
            </w:pPr>
            <w:r>
              <w:t>2021-12-12</w:t>
            </w:r>
          </w:p>
        </w:tc>
        <w:tc>
          <w:tcPr>
            <w:tcW w:w="3873" w:type="dxa"/>
            <w:tcBorders>
              <w:top w:val="single" w:sz="4" w:space="0" w:color="auto"/>
              <w:left w:val="single" w:sz="4" w:space="0" w:color="auto"/>
              <w:bottom w:val="single" w:sz="4" w:space="0" w:color="auto"/>
              <w:right w:val="single" w:sz="4" w:space="0" w:color="auto"/>
            </w:tcBorders>
          </w:tcPr>
          <w:p w14:paraId="081E5746" w14:textId="1B380190" w:rsidR="00F94F8B" w:rsidRDefault="00F94F8B" w:rsidP="0031360D">
            <w:pPr>
              <w:pStyle w:val="S-Table-Cells"/>
            </w:pPr>
            <w:r>
              <w:t>Annual review</w:t>
            </w:r>
          </w:p>
        </w:tc>
        <w:tc>
          <w:tcPr>
            <w:tcW w:w="2492" w:type="dxa"/>
            <w:tcBorders>
              <w:top w:val="single" w:sz="4" w:space="0" w:color="auto"/>
              <w:left w:val="single" w:sz="4" w:space="0" w:color="auto"/>
              <w:bottom w:val="single" w:sz="4" w:space="0" w:color="auto"/>
              <w:right w:val="single" w:sz="4" w:space="0" w:color="auto"/>
            </w:tcBorders>
          </w:tcPr>
          <w:p w14:paraId="0F06C6F7" w14:textId="6F4615A0" w:rsidR="00F94F8B" w:rsidRDefault="00F94F8B" w:rsidP="0031360D">
            <w:pPr>
              <w:pStyle w:val="S-Table-Cells"/>
            </w:pPr>
            <w:r>
              <w:t xml:space="preserve">Hadeel </w:t>
            </w:r>
            <w:proofErr w:type="spellStart"/>
            <w:r>
              <w:t>Alzuhairi</w:t>
            </w:r>
            <w:proofErr w:type="spellEnd"/>
            <w:r>
              <w:t xml:space="preserve"> </w:t>
            </w:r>
          </w:p>
        </w:tc>
      </w:tr>
    </w:tbl>
    <w:p w14:paraId="6BDA6258" w14:textId="77777777" w:rsidR="0093014C" w:rsidRDefault="0093014C" w:rsidP="0093014C"/>
    <w:sectPr w:rsidR="0093014C" w:rsidSect="0031360D">
      <w:headerReference w:type="default" r:id="rId14"/>
      <w:pgSz w:w="12240" w:h="15840"/>
      <w:pgMar w:top="1985"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1A62E" w14:textId="77777777" w:rsidR="00EA31DE" w:rsidRDefault="00EA31DE" w:rsidP="00AE0465">
      <w:pPr>
        <w:spacing w:after="0" w:line="240" w:lineRule="auto"/>
      </w:pPr>
      <w:r>
        <w:separator/>
      </w:r>
    </w:p>
  </w:endnote>
  <w:endnote w:type="continuationSeparator" w:id="0">
    <w:p w14:paraId="6C5E332A" w14:textId="77777777" w:rsidR="00EA31DE" w:rsidRDefault="00EA31DE"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813477" w:rsidRDefault="00EA31DE" w:rsidP="00DE6ED7">
    <w:pPr>
      <w:pStyle w:val="Footer"/>
      <w:rPr>
        <w:rFonts w:ascii="Helvetica" w:eastAsia="Arial Unicode MS" w:hAnsi="Helvetica" w:cs="Arial Unicode MS"/>
        <w:color w:val="000000"/>
        <w:sz w:val="20"/>
        <w:szCs w:val="20"/>
        <w:bdr w:val="nil"/>
        <w:lang w:eastAsia="en-CA"/>
      </w:rPr>
    </w:pPr>
  </w:p>
  <w:p w14:paraId="126B1610" w14:textId="25C3F402" w:rsidR="00EE0B3C" w:rsidRPr="00813477" w:rsidRDefault="00EA31DE"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5" style="width:0;height:1.5pt" o:hralign="center" o:hrstd="t" o:hr="t" fillcolor="#a0a0a0" stroked="f"/>
      </w:pict>
    </w:r>
    <w:r w:rsidR="00DE72B8" w:rsidRPr="00813477">
      <w:rPr>
        <w:rFonts w:ascii="Helvetica" w:eastAsia="Arial Unicode MS" w:hAnsi="Helvetica" w:cs="Arial Unicode MS"/>
        <w:noProof/>
        <w:color w:val="000000"/>
        <w:sz w:val="20"/>
        <w:szCs w:val="20"/>
        <w:bdr w:val="nil"/>
        <w:lang w:eastAsia="en-CA"/>
      </w:rPr>
      <w:drawing>
        <wp:anchor distT="152400" distB="152400" distL="152400" distR="152400" simplePos="0" relativeHeight="251661824" behindDoc="1" locked="0" layoutInCell="1" allowOverlap="1" wp14:anchorId="7DBDC0BA" wp14:editId="0EDBE150">
          <wp:simplePos x="0" y="0"/>
          <wp:positionH relativeFrom="page">
            <wp:posOffset>-47502</wp:posOffset>
          </wp:positionH>
          <wp:positionV relativeFrom="page">
            <wp:posOffset>10187049</wp:posOffset>
          </wp:positionV>
          <wp:extent cx="4285753" cy="429246"/>
          <wp:effectExtent l="0" t="0" r="635" b="9525"/>
          <wp:wrapNone/>
          <wp:docPr id="19" name="officeArt object"/>
          <wp:cNvGraphicFramePr/>
          <a:graphic xmlns:a="http://schemas.openxmlformats.org/drawingml/2006/main">
            <a:graphicData uri="http://schemas.openxmlformats.org/drawingml/2006/picture">
              <pic:pic xmlns:pic="http://schemas.openxmlformats.org/drawingml/2006/picture">
                <pic:nvPicPr>
                  <pic:cNvPr id="1073741825" name="word-documents.png"/>
                  <pic:cNvPicPr>
                    <a:picLocks noChangeAspect="1"/>
                  </pic:cNvPicPr>
                </pic:nvPicPr>
                <pic:blipFill rotWithShape="1">
                  <a:blip r:embed="rId1"/>
                  <a:srcRect b="57739"/>
                  <a:stretch/>
                </pic:blipFill>
                <pic:spPr bwMode="auto">
                  <a:xfrm>
                    <a:off x="0" y="0"/>
                    <a:ext cx="4285753" cy="429246"/>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2AE5" w:rsidRPr="00813477">
      <w:rPr>
        <w:rFonts w:ascii="Helvetica" w:eastAsia="Arial Unicode MS" w:hAnsi="Helvetica" w:cs="Arial Unicode MS"/>
        <w:color w:val="000000"/>
        <w:sz w:val="20"/>
        <w:szCs w:val="20"/>
        <w:bdr w:val="nil"/>
        <w:lang w:eastAsia="en-CA"/>
      </w:rPr>
      <w:t xml:space="preserve"> </w:t>
    </w:r>
    <w:r w:rsidR="00C04378" w:rsidRPr="00813477">
      <w:rPr>
        <w:rFonts w:ascii="Helvetica" w:eastAsia="Arial Unicode MS" w:hAnsi="Helvetica" w:cs="Arial Unicode MS"/>
        <w:color w:val="000000"/>
        <w:sz w:val="20"/>
        <w:szCs w:val="20"/>
        <w:bdr w:val="nil"/>
        <w:lang w:eastAsia="en-CA"/>
      </w:rPr>
      <w:t>Encryption</w:t>
    </w:r>
    <w:r w:rsidR="00C62AE5" w:rsidRPr="00813477">
      <w:rPr>
        <w:rFonts w:ascii="Helvetica" w:eastAsia="Arial Unicode MS" w:hAnsi="Helvetica" w:cs="Arial Unicode MS"/>
        <w:color w:val="000000"/>
        <w:sz w:val="20"/>
        <w:szCs w:val="20"/>
        <w:bdr w:val="nil"/>
        <w:lang w:eastAsia="en-CA"/>
      </w:rPr>
      <w:t xml:space="preserve"> Policy</w:t>
    </w:r>
    <w:r w:rsidR="00C62AE5" w:rsidRPr="00813477">
      <w:rPr>
        <w:rFonts w:ascii="Helvetica" w:eastAsia="Arial Unicode MS" w:hAnsi="Helvetica" w:cs="Arial Unicode MS"/>
        <w:color w:val="000000"/>
        <w:sz w:val="20"/>
        <w:szCs w:val="20"/>
        <w:bdr w:val="nil"/>
        <w:lang w:eastAsia="en-CA"/>
      </w:rPr>
      <w:tab/>
    </w:r>
    <w:r w:rsidR="00C62AE5" w:rsidRPr="00813477">
      <w:rPr>
        <w:rFonts w:ascii="Helvetica" w:eastAsia="Arial Unicode MS" w:hAnsi="Helvetica" w:cs="Arial Unicode MS"/>
        <w:color w:val="000000"/>
        <w:sz w:val="20"/>
        <w:szCs w:val="20"/>
        <w:bdr w:val="nil"/>
        <w:lang w:eastAsia="en-CA"/>
      </w:rPr>
      <w:fldChar w:fldCharType="begin"/>
    </w:r>
    <w:r w:rsidR="00C62AE5" w:rsidRPr="00813477">
      <w:rPr>
        <w:rFonts w:ascii="Helvetica" w:eastAsia="Arial Unicode MS" w:hAnsi="Helvetica" w:cs="Arial Unicode MS"/>
        <w:color w:val="000000"/>
        <w:sz w:val="20"/>
        <w:szCs w:val="20"/>
        <w:bdr w:val="nil"/>
        <w:lang w:eastAsia="en-CA"/>
      </w:rPr>
      <w:instrText xml:space="preserve"> PAGE   \* MERGEFORMAT </w:instrText>
    </w:r>
    <w:r w:rsidR="00C62AE5" w:rsidRPr="00813477">
      <w:rPr>
        <w:rFonts w:ascii="Helvetica" w:eastAsia="Arial Unicode MS" w:hAnsi="Helvetica" w:cs="Arial Unicode MS"/>
        <w:color w:val="000000"/>
        <w:sz w:val="20"/>
        <w:szCs w:val="20"/>
        <w:bdr w:val="nil"/>
        <w:lang w:eastAsia="en-CA"/>
      </w:rPr>
      <w:fldChar w:fldCharType="separate"/>
    </w:r>
    <w:r w:rsidR="00C62AE5" w:rsidRPr="00813477">
      <w:rPr>
        <w:rFonts w:ascii="Helvetica" w:eastAsia="Arial Unicode MS" w:hAnsi="Helvetica" w:cs="Arial Unicode MS"/>
        <w:color w:val="000000"/>
        <w:sz w:val="20"/>
        <w:szCs w:val="20"/>
        <w:bdr w:val="nil"/>
        <w:lang w:eastAsia="en-CA"/>
      </w:rPr>
      <w:t>i</w:t>
    </w:r>
    <w:proofErr w:type="spellStart"/>
    <w:r w:rsidR="00C62AE5" w:rsidRPr="00813477">
      <w:rPr>
        <w:rFonts w:ascii="Helvetica" w:eastAsia="Arial Unicode MS" w:hAnsi="Helvetica" w:cs="Arial Unicode MS"/>
        <w:color w:val="000000"/>
        <w:sz w:val="20"/>
        <w:szCs w:val="20"/>
        <w:bdr w:val="nil"/>
        <w:lang w:eastAsia="en-CA"/>
      </w:rPr>
      <w:t>i</w:t>
    </w:r>
    <w:proofErr w:type="spellEnd"/>
    <w:r w:rsidR="00C62AE5" w:rsidRPr="00813477">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9A88" w14:textId="77777777" w:rsidR="00EA31DE" w:rsidRDefault="00EA31DE" w:rsidP="00AE0465">
      <w:pPr>
        <w:spacing w:after="0" w:line="240" w:lineRule="auto"/>
      </w:pPr>
      <w:r>
        <w:separator/>
      </w:r>
    </w:p>
  </w:footnote>
  <w:footnote w:type="continuationSeparator" w:id="0">
    <w:p w14:paraId="7C607B6D" w14:textId="77777777" w:rsidR="00EA31DE" w:rsidRDefault="00EA31DE" w:rsidP="00AE0465">
      <w:pPr>
        <w:spacing w:after="0" w:line="240" w:lineRule="auto"/>
      </w:pPr>
      <w:r>
        <w:continuationSeparator/>
      </w:r>
    </w:p>
  </w:footnote>
  <w:footnote w:id="1">
    <w:p w14:paraId="5A196671" w14:textId="77777777" w:rsidR="00176984" w:rsidRDefault="00176984" w:rsidP="00176984">
      <w:pPr>
        <w:pStyle w:val="FootnoteText"/>
      </w:pPr>
      <w:r>
        <w:rPr>
          <w:rStyle w:val="FootnoteReference"/>
        </w:rPr>
        <w:footnoteRef/>
      </w:r>
      <w:r>
        <w:t xml:space="preserve"> </w:t>
      </w:r>
      <w:r w:rsidRPr="00424515">
        <w:rPr>
          <w:rFonts w:ascii="Verdana" w:hAnsi="Verdana"/>
          <w:sz w:val="14"/>
          <w:szCs w:val="14"/>
        </w:rPr>
        <w:t xml:space="preserve">All </w:t>
      </w:r>
      <w:r w:rsidRPr="007A12D7">
        <w:rPr>
          <w:rFonts w:ascii="Verdana" w:hAnsi="Verdana"/>
          <w:i/>
          <w:sz w:val="14"/>
          <w:szCs w:val="14"/>
          <w:u w:val="single"/>
        </w:rPr>
        <w:t>new</w:t>
      </w:r>
      <w:r w:rsidRPr="00424515">
        <w:rPr>
          <w:rFonts w:ascii="Verdana" w:hAnsi="Verdana"/>
          <w:sz w:val="14"/>
          <w:szCs w:val="14"/>
        </w:rPr>
        <w:t xml:space="preserve"> implementations of MACs and hashes must not be based on MD5.</w:t>
      </w:r>
    </w:p>
  </w:footnote>
  <w:footnote w:id="2">
    <w:p w14:paraId="1B7BD16C" w14:textId="77777777" w:rsidR="00176984" w:rsidRDefault="00176984" w:rsidP="00176984">
      <w:pPr>
        <w:pStyle w:val="FootnoteText"/>
      </w:pPr>
      <w:r>
        <w:rPr>
          <w:rStyle w:val="FootnoteReference"/>
        </w:rPr>
        <w:footnoteRef/>
      </w:r>
      <w:r>
        <w:t xml:space="preserve"> </w:t>
      </w:r>
      <w:r w:rsidRPr="00424515">
        <w:rPr>
          <w:rFonts w:ascii="Verdana" w:hAnsi="Verdana"/>
          <w:sz w:val="14"/>
          <w:szCs w:val="14"/>
        </w:rPr>
        <w:t xml:space="preserve">All </w:t>
      </w:r>
      <w:r w:rsidRPr="00424515">
        <w:rPr>
          <w:rFonts w:ascii="Verdana" w:hAnsi="Verdana"/>
          <w:i/>
          <w:sz w:val="14"/>
          <w:szCs w:val="14"/>
          <w:u w:val="single"/>
        </w:rPr>
        <w:t>new</w:t>
      </w:r>
      <w:r w:rsidRPr="00424515">
        <w:rPr>
          <w:rFonts w:ascii="Verdana" w:hAnsi="Verdana"/>
          <w:sz w:val="14"/>
          <w:szCs w:val="14"/>
        </w:rPr>
        <w:t xml:space="preserve"> implementations of MACs and hashes must not be based on SHA-1.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06D2BFDA" w:rsidR="00EE0B3C" w:rsidRDefault="0031360D" w:rsidP="0031360D">
    <w:pPr>
      <w:pStyle w:val="Header"/>
      <w:ind w:hanging="567"/>
    </w:pPr>
    <w:r>
      <w:rPr>
        <w:noProof/>
      </w:rPr>
      <w:drawing>
        <wp:inline distT="0" distB="0" distL="0" distR="0" wp14:anchorId="5E16D53A" wp14:editId="2CFEF367">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0CDB3267" w:rsidR="00EE0B3C" w:rsidRDefault="0031360D" w:rsidP="0031360D">
    <w:pPr>
      <w:pStyle w:val="Header"/>
      <w:ind w:hanging="567"/>
    </w:pPr>
    <w:r>
      <w:rPr>
        <w:noProof/>
      </w:rPr>
      <w:drawing>
        <wp:inline distT="0" distB="0" distL="0" distR="0" wp14:anchorId="50294F5E" wp14:editId="5BD69A98">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18B3"/>
    <w:multiLevelType w:val="hybridMultilevel"/>
    <w:tmpl w:val="661E1F8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587CBF"/>
    <w:multiLevelType w:val="multilevel"/>
    <w:tmpl w:val="FFD2B550"/>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B6AC2"/>
    <w:multiLevelType w:val="multilevel"/>
    <w:tmpl w:val="B4663CB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24364"/>
    <w:multiLevelType w:val="multilevel"/>
    <w:tmpl w:val="B4663CB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A01CC"/>
    <w:multiLevelType w:val="hybridMultilevel"/>
    <w:tmpl w:val="39B669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0EB57293"/>
    <w:multiLevelType w:val="multilevel"/>
    <w:tmpl w:val="878A20AE"/>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9331E2"/>
    <w:multiLevelType w:val="multilevel"/>
    <w:tmpl w:val="5FD25EB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1B6BD6"/>
    <w:multiLevelType w:val="multilevel"/>
    <w:tmpl w:val="5FD25EB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2" w15:restartNumberingAfterBreak="0">
    <w:nsid w:val="23F92DED"/>
    <w:multiLevelType w:val="hybridMultilevel"/>
    <w:tmpl w:val="0EC4BC0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321E96"/>
    <w:multiLevelType w:val="hybridMultilevel"/>
    <w:tmpl w:val="1C3A599C"/>
    <w:lvl w:ilvl="0" w:tplc="3F9465D8">
      <w:start w:val="1"/>
      <w:numFmt w:val="bullet"/>
      <w:pStyle w:val="04Table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B740E4"/>
    <w:multiLevelType w:val="hybridMultilevel"/>
    <w:tmpl w:val="7302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51977"/>
    <w:multiLevelType w:val="multilevel"/>
    <w:tmpl w:val="4822B55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93CD4"/>
    <w:multiLevelType w:val="hybridMultilevel"/>
    <w:tmpl w:val="C8CA637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A684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5004A6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1A35EF"/>
    <w:multiLevelType w:val="hybridMultilevel"/>
    <w:tmpl w:val="811A3D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4C3270E4"/>
    <w:multiLevelType w:val="multilevel"/>
    <w:tmpl w:val="B4663CB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F9D7600"/>
    <w:multiLevelType w:val="hybridMultilevel"/>
    <w:tmpl w:val="7624E5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0423BF2"/>
    <w:multiLevelType w:val="multilevel"/>
    <w:tmpl w:val="5E24F1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968395B"/>
    <w:multiLevelType w:val="hybridMultilevel"/>
    <w:tmpl w:val="502409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1EF68C6"/>
    <w:multiLevelType w:val="multilevel"/>
    <w:tmpl w:val="A1C20D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6661F8"/>
    <w:multiLevelType w:val="hybridMultilevel"/>
    <w:tmpl w:val="830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00259"/>
    <w:multiLevelType w:val="multilevel"/>
    <w:tmpl w:val="65B8B25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6314E4"/>
    <w:multiLevelType w:val="multilevel"/>
    <w:tmpl w:val="4822B55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C218D1"/>
    <w:multiLevelType w:val="multilevel"/>
    <w:tmpl w:val="A288A840"/>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F76EE1"/>
    <w:multiLevelType w:val="multilevel"/>
    <w:tmpl w:val="168E94A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39608D"/>
    <w:multiLevelType w:val="hybridMultilevel"/>
    <w:tmpl w:val="A4F49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54D57EA"/>
    <w:multiLevelType w:val="hybridMultilevel"/>
    <w:tmpl w:val="FFD41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E647C4"/>
    <w:multiLevelType w:val="multilevel"/>
    <w:tmpl w:val="C96825D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17"/>
  </w:num>
  <w:num w:numId="4">
    <w:abstractNumId w:val="11"/>
  </w:num>
  <w:num w:numId="5">
    <w:abstractNumId w:val="36"/>
  </w:num>
  <w:num w:numId="6">
    <w:abstractNumId w:val="10"/>
  </w:num>
  <w:num w:numId="7">
    <w:abstractNumId w:val="19"/>
  </w:num>
  <w:num w:numId="8">
    <w:abstractNumId w:val="7"/>
  </w:num>
  <w:num w:numId="9">
    <w:abstractNumId w:val="4"/>
  </w:num>
  <w:num w:numId="10">
    <w:abstractNumId w:val="21"/>
  </w:num>
  <w:num w:numId="11">
    <w:abstractNumId w:val="13"/>
  </w:num>
  <w:num w:numId="12">
    <w:abstractNumId w:val="14"/>
  </w:num>
  <w:num w:numId="13">
    <w:abstractNumId w:val="28"/>
  </w:num>
  <w:num w:numId="14">
    <w:abstractNumId w:val="25"/>
  </w:num>
  <w:num w:numId="15">
    <w:abstractNumId w:val="35"/>
  </w:num>
  <w:num w:numId="16">
    <w:abstractNumId w:val="33"/>
  </w:num>
  <w:num w:numId="17">
    <w:abstractNumId w:val="18"/>
  </w:num>
  <w:num w:numId="18">
    <w:abstractNumId w:val="20"/>
  </w:num>
  <w:num w:numId="19">
    <w:abstractNumId w:val="32"/>
  </w:num>
  <w:num w:numId="20">
    <w:abstractNumId w:val="15"/>
  </w:num>
  <w:num w:numId="21">
    <w:abstractNumId w:val="30"/>
  </w:num>
  <w:num w:numId="22">
    <w:abstractNumId w:val="2"/>
  </w:num>
  <w:num w:numId="23">
    <w:abstractNumId w:val="3"/>
  </w:num>
  <w:num w:numId="24">
    <w:abstractNumId w:val="22"/>
  </w:num>
  <w:num w:numId="25">
    <w:abstractNumId w:val="29"/>
  </w:num>
  <w:num w:numId="26">
    <w:abstractNumId w:val="6"/>
  </w:num>
  <w:num w:numId="27">
    <w:abstractNumId w:val="1"/>
  </w:num>
  <w:num w:numId="28">
    <w:abstractNumId w:val="26"/>
  </w:num>
  <w:num w:numId="29">
    <w:abstractNumId w:val="12"/>
  </w:num>
  <w:num w:numId="30">
    <w:abstractNumId w:val="0"/>
  </w:num>
  <w:num w:numId="31">
    <w:abstractNumId w:val="24"/>
  </w:num>
  <w:num w:numId="32">
    <w:abstractNumId w:val="34"/>
  </w:num>
  <w:num w:numId="33">
    <w:abstractNumId w:val="16"/>
  </w:num>
  <w:num w:numId="34">
    <w:abstractNumId w:val="31"/>
  </w:num>
  <w:num w:numId="35">
    <w:abstractNumId w:val="27"/>
  </w:num>
  <w:num w:numId="36">
    <w:abstractNumId w:val="9"/>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334A4"/>
    <w:rsid w:val="00033890"/>
    <w:rsid w:val="00055826"/>
    <w:rsid w:val="00073D6D"/>
    <w:rsid w:val="000C42A3"/>
    <w:rsid w:val="000D6161"/>
    <w:rsid w:val="001005EC"/>
    <w:rsid w:val="00120B00"/>
    <w:rsid w:val="00120BBE"/>
    <w:rsid w:val="00176984"/>
    <w:rsid w:val="00182502"/>
    <w:rsid w:val="001976C9"/>
    <w:rsid w:val="001A585D"/>
    <w:rsid w:val="001C3E08"/>
    <w:rsid w:val="001F5D0D"/>
    <w:rsid w:val="0020666C"/>
    <w:rsid w:val="002813F1"/>
    <w:rsid w:val="00294333"/>
    <w:rsid w:val="002A52BC"/>
    <w:rsid w:val="00312A74"/>
    <w:rsid w:val="0031360D"/>
    <w:rsid w:val="00385731"/>
    <w:rsid w:val="0039472F"/>
    <w:rsid w:val="003C7D49"/>
    <w:rsid w:val="004445C1"/>
    <w:rsid w:val="004642EC"/>
    <w:rsid w:val="005761B4"/>
    <w:rsid w:val="005D778C"/>
    <w:rsid w:val="00601156"/>
    <w:rsid w:val="00636B58"/>
    <w:rsid w:val="00670C25"/>
    <w:rsid w:val="00684856"/>
    <w:rsid w:val="00697765"/>
    <w:rsid w:val="006A78E4"/>
    <w:rsid w:val="006B0C4B"/>
    <w:rsid w:val="006D235B"/>
    <w:rsid w:val="006F6439"/>
    <w:rsid w:val="007A12D7"/>
    <w:rsid w:val="00813477"/>
    <w:rsid w:val="00823A04"/>
    <w:rsid w:val="00825C67"/>
    <w:rsid w:val="008308F6"/>
    <w:rsid w:val="00856816"/>
    <w:rsid w:val="00857FC5"/>
    <w:rsid w:val="008D0FEC"/>
    <w:rsid w:val="008E5A98"/>
    <w:rsid w:val="008F34E0"/>
    <w:rsid w:val="0093014C"/>
    <w:rsid w:val="00931F57"/>
    <w:rsid w:val="0098192A"/>
    <w:rsid w:val="00A0583F"/>
    <w:rsid w:val="00A769C3"/>
    <w:rsid w:val="00A80D3B"/>
    <w:rsid w:val="00AB2F46"/>
    <w:rsid w:val="00AE0465"/>
    <w:rsid w:val="00B213A5"/>
    <w:rsid w:val="00B64BFF"/>
    <w:rsid w:val="00B6545E"/>
    <w:rsid w:val="00B83E08"/>
    <w:rsid w:val="00C04378"/>
    <w:rsid w:val="00C125CD"/>
    <w:rsid w:val="00C5642A"/>
    <w:rsid w:val="00C62AE5"/>
    <w:rsid w:val="00CA4579"/>
    <w:rsid w:val="00CA4B0E"/>
    <w:rsid w:val="00CD35EE"/>
    <w:rsid w:val="00D10BBE"/>
    <w:rsid w:val="00D76A20"/>
    <w:rsid w:val="00D95B29"/>
    <w:rsid w:val="00DB18A7"/>
    <w:rsid w:val="00DE4E78"/>
    <w:rsid w:val="00DE72B8"/>
    <w:rsid w:val="00DF0E89"/>
    <w:rsid w:val="00E22C5E"/>
    <w:rsid w:val="00E56A42"/>
    <w:rsid w:val="00EA31DE"/>
    <w:rsid w:val="00EB3EA4"/>
    <w:rsid w:val="00F2015D"/>
    <w:rsid w:val="00F36C1D"/>
    <w:rsid w:val="00F37611"/>
    <w:rsid w:val="00F757B3"/>
    <w:rsid w:val="00F94F8B"/>
    <w:rsid w:val="00FA270E"/>
    <w:rsid w:val="00FD11BC"/>
    <w:rsid w:val="00FF77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E56A42"/>
    <w:pPr>
      <w:tabs>
        <w:tab w:val="right" w:leader="dot" w:pos="9350"/>
      </w:tabs>
      <w:spacing w:after="24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alloonText">
    <w:name w:val="Balloon Text"/>
    <w:basedOn w:val="Normal"/>
    <w:link w:val="BalloonTextChar"/>
    <w:uiPriority w:val="99"/>
    <w:semiHidden/>
    <w:unhideWhenUsed/>
    <w:rsid w:val="00C043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378"/>
    <w:rPr>
      <w:rFonts w:ascii="Segoe UI" w:hAnsi="Segoe UI" w:cs="Segoe UI"/>
      <w:sz w:val="18"/>
      <w:szCs w:val="18"/>
      <w:lang w:val="en-US"/>
    </w:rPr>
  </w:style>
  <w:style w:type="character" w:styleId="CommentReference">
    <w:name w:val="annotation reference"/>
    <w:basedOn w:val="DefaultParagraphFont"/>
    <w:semiHidden/>
    <w:unhideWhenUsed/>
    <w:rsid w:val="000334A4"/>
    <w:rPr>
      <w:sz w:val="16"/>
      <w:szCs w:val="16"/>
    </w:rPr>
  </w:style>
  <w:style w:type="paragraph" w:styleId="CommentText">
    <w:name w:val="annotation text"/>
    <w:basedOn w:val="Normal"/>
    <w:link w:val="CommentTextChar"/>
    <w:semiHidden/>
    <w:unhideWhenUsed/>
    <w:rsid w:val="000334A4"/>
    <w:pPr>
      <w:spacing w:after="24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0334A4"/>
    <w:rPr>
      <w:rFonts w:ascii="Arial" w:eastAsia="Times New Roman" w:hAnsi="Arial" w:cs="Times New Roman"/>
      <w:sz w:val="20"/>
      <w:szCs w:val="20"/>
      <w:lang w:val="en-US"/>
    </w:rPr>
  </w:style>
  <w:style w:type="paragraph" w:styleId="FootnoteText">
    <w:name w:val="footnote text"/>
    <w:basedOn w:val="Normal"/>
    <w:link w:val="FootnoteTextChar"/>
    <w:semiHidden/>
    <w:unhideWhenUsed/>
    <w:rsid w:val="000334A4"/>
    <w:pPr>
      <w:spacing w:after="0" w:line="240" w:lineRule="auto"/>
    </w:pPr>
    <w:rPr>
      <w:rFonts w:ascii="Georgia" w:hAnsi="Georgia"/>
      <w:sz w:val="20"/>
      <w:szCs w:val="20"/>
    </w:rPr>
  </w:style>
  <w:style w:type="character" w:customStyle="1" w:styleId="FootnoteTextChar">
    <w:name w:val="Footnote Text Char"/>
    <w:basedOn w:val="DefaultParagraphFont"/>
    <w:link w:val="FootnoteText"/>
    <w:semiHidden/>
    <w:rsid w:val="000334A4"/>
    <w:rPr>
      <w:rFonts w:ascii="Georgia" w:hAnsi="Georgia"/>
      <w:sz w:val="20"/>
      <w:szCs w:val="20"/>
      <w:lang w:val="en-US"/>
    </w:rPr>
  </w:style>
  <w:style w:type="character" w:styleId="FootnoteReference">
    <w:name w:val="footnote reference"/>
    <w:basedOn w:val="DefaultParagraphFont"/>
    <w:unhideWhenUsed/>
    <w:rsid w:val="000334A4"/>
    <w:rPr>
      <w:vertAlign w:val="superscript"/>
    </w:rPr>
  </w:style>
  <w:style w:type="paragraph" w:customStyle="1" w:styleId="Default">
    <w:name w:val="Default"/>
    <w:rsid w:val="000334A4"/>
    <w:pPr>
      <w:autoSpaceDE w:val="0"/>
      <w:autoSpaceDN w:val="0"/>
      <w:adjustRightInd w:val="0"/>
      <w:spacing w:after="0" w:line="240" w:lineRule="auto"/>
    </w:pPr>
    <w:rPr>
      <w:rFonts w:ascii="Georgia" w:hAnsi="Georgia" w:cs="Georgia"/>
      <w:color w:val="000000"/>
      <w:sz w:val="24"/>
      <w:szCs w:val="24"/>
      <w:lang w:val="en-US"/>
    </w:rPr>
  </w:style>
  <w:style w:type="paragraph" w:customStyle="1" w:styleId="04TableTextBold">
    <w:name w:val="04 Table Text Bold"/>
    <w:basedOn w:val="Normal"/>
    <w:link w:val="04TableTextBoldChar"/>
    <w:qFormat/>
    <w:rsid w:val="000334A4"/>
    <w:pPr>
      <w:spacing w:before="120" w:after="120" w:line="240" w:lineRule="auto"/>
    </w:pPr>
    <w:rPr>
      <w:rFonts w:ascii="Verdana" w:eastAsia="Calibri" w:hAnsi="Verdana" w:cs="Times New Roman"/>
      <w:b/>
      <w:sz w:val="20"/>
      <w:szCs w:val="18"/>
    </w:rPr>
  </w:style>
  <w:style w:type="paragraph" w:customStyle="1" w:styleId="04TableBullets">
    <w:name w:val="04 Table Bullets"/>
    <w:basedOn w:val="ListParagraph"/>
    <w:link w:val="04TableBulletsChar"/>
    <w:qFormat/>
    <w:rsid w:val="000334A4"/>
    <w:pPr>
      <w:numPr>
        <w:numId w:val="11"/>
      </w:numPr>
      <w:spacing w:before="60" w:after="60" w:line="240" w:lineRule="auto"/>
      <w:contextualSpacing w:val="0"/>
    </w:pPr>
    <w:rPr>
      <w:rFonts w:ascii="Verdana" w:eastAsia="Verdana" w:hAnsi="Verdana" w:cs="Times New Roman"/>
      <w:sz w:val="20"/>
    </w:rPr>
  </w:style>
  <w:style w:type="character" w:customStyle="1" w:styleId="04TableTextBoldChar">
    <w:name w:val="04 Table Text Bold Char"/>
    <w:link w:val="04TableTextBold"/>
    <w:rsid w:val="000334A4"/>
    <w:rPr>
      <w:rFonts w:ascii="Verdana" w:eastAsia="Calibri" w:hAnsi="Verdana" w:cs="Times New Roman"/>
      <w:b/>
      <w:sz w:val="20"/>
      <w:szCs w:val="18"/>
      <w:lang w:val="en-US"/>
    </w:rPr>
  </w:style>
  <w:style w:type="character" w:customStyle="1" w:styleId="04TableBulletsChar">
    <w:name w:val="04 Table Bullets Char"/>
    <w:link w:val="04TableBullets"/>
    <w:rsid w:val="000334A4"/>
    <w:rPr>
      <w:rFonts w:ascii="Verdana" w:eastAsia="Verdana" w:hAnsi="Verdana" w:cs="Times New Roman"/>
      <w:sz w:val="20"/>
      <w:lang w:val="en-US"/>
    </w:rPr>
  </w:style>
  <w:style w:type="table" w:styleId="LightList-Accent1">
    <w:name w:val="Light List Accent 1"/>
    <w:basedOn w:val="TableNormal"/>
    <w:uiPriority w:val="61"/>
    <w:rsid w:val="000334A4"/>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stTable3">
    <w:name w:val="List Table 3"/>
    <w:basedOn w:val="TableNormal"/>
    <w:uiPriority w:val="48"/>
    <w:rsid w:val="000334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Body">
    <w:name w:val="Body"/>
    <w:rsid w:val="00DE72B8"/>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81347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81347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81347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81347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81347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81347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81347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0ABD4-0E01-4DD3-BA1E-D9DE715A7442}">
  <ds:schemaRefs>
    <ds:schemaRef ds:uri="http://schemas.microsoft.com/sharepoint/v3/contenttype/forms"/>
  </ds:schemaRefs>
</ds:datastoreItem>
</file>

<file path=customXml/itemProps2.xml><?xml version="1.0" encoding="utf-8"?>
<ds:datastoreItem xmlns:ds="http://schemas.openxmlformats.org/officeDocument/2006/customXml" ds:itemID="{37ABAE8A-5DC8-4D43-9F10-3F3B96649194}"/>
</file>

<file path=customXml/itemProps3.xml><?xml version="1.0" encoding="utf-8"?>
<ds:datastoreItem xmlns:ds="http://schemas.openxmlformats.org/officeDocument/2006/customXml" ds:itemID="{A5C98491-4CAD-4D11-AA69-15F9D05CF1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A2208C-B99C-45C4-B0D3-143E7A60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Hadeel AlZuhairi</cp:lastModifiedBy>
  <cp:revision>16</cp:revision>
  <cp:lastPrinted>2020-12-09T20:07:00Z</cp:lastPrinted>
  <dcterms:created xsi:type="dcterms:W3CDTF">2022-02-16T19:59:00Z</dcterms:created>
  <dcterms:modified xsi:type="dcterms:W3CDTF">2022-02-16T20:05:00Z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