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436A3" w14:textId="48202034" w:rsidR="005E1C1A" w:rsidRDefault="003F3CB0" w:rsidP="003409E6">
      <w:pPr>
        <w:pStyle w:val="Standard"/>
        <w:snapToGrid w:val="0"/>
        <w:spacing w:before="57" w:after="120"/>
        <w:jc w:val="center"/>
        <w:rPr>
          <w:rFonts w:ascii="Cantarell" w:hAnsi="Cantarell" w:hint="eastAsia"/>
          <w:b/>
          <w:bCs/>
          <w:sz w:val="32"/>
          <w:szCs w:val="32"/>
        </w:rPr>
      </w:pPr>
      <w:proofErr w:type="spellStart"/>
      <w:r>
        <w:rPr>
          <w:rFonts w:ascii="Cantarell" w:hAnsi="Cantarell"/>
          <w:b/>
          <w:bCs/>
          <w:sz w:val="32"/>
          <w:szCs w:val="32"/>
        </w:rPr>
        <w:t>Solr</w:t>
      </w:r>
      <w:proofErr w:type="spellEnd"/>
    </w:p>
    <w:p w14:paraId="0BC10B1F" w14:textId="4DDF02FB" w:rsidR="005E1C1A" w:rsidRDefault="005E1C1A" w:rsidP="003409E6">
      <w:pPr>
        <w:pStyle w:val="Standard"/>
        <w:snapToGrid w:val="0"/>
        <w:spacing w:before="57" w:after="120"/>
        <w:rPr>
          <w:rFonts w:ascii="Cantarell" w:hAnsi="Cantarell"/>
          <w:sz w:val="21"/>
          <w:szCs w:val="21"/>
        </w:rPr>
      </w:pPr>
    </w:p>
    <w:p w14:paraId="35BDA868" w14:textId="3901AAD9" w:rsidR="0047599E" w:rsidRDefault="0047599E" w:rsidP="003409E6">
      <w:pPr>
        <w:pStyle w:val="Standard"/>
        <w:snapToGrid w:val="0"/>
        <w:spacing w:before="57" w:after="120"/>
        <w:rPr>
          <w:rFonts w:ascii="Cantarell" w:hAnsi="Cantarell"/>
          <w:sz w:val="21"/>
          <w:szCs w:val="21"/>
        </w:rPr>
      </w:pPr>
      <w:r w:rsidRPr="0047599E">
        <w:rPr>
          <w:rFonts w:ascii="Cantarell" w:hAnsi="Cantarell" w:hint="eastAsia"/>
          <w:sz w:val="21"/>
          <w:szCs w:val="21"/>
        </w:rPr>
        <w:t xml:space="preserve">Apache </w:t>
      </w:r>
      <w:proofErr w:type="spellStart"/>
      <w:r w:rsidRPr="0047599E">
        <w:rPr>
          <w:rFonts w:ascii="Cantarell" w:hAnsi="Cantarell" w:hint="eastAsia"/>
          <w:sz w:val="21"/>
          <w:szCs w:val="21"/>
        </w:rPr>
        <w:t>Solr</w:t>
      </w:r>
      <w:proofErr w:type="spellEnd"/>
      <w:r w:rsidRPr="0047599E">
        <w:rPr>
          <w:rFonts w:ascii="Cantarell" w:hAnsi="Cantarell" w:hint="eastAsia"/>
          <w:sz w:val="21"/>
          <w:szCs w:val="21"/>
        </w:rPr>
        <w:t xml:space="preserve"> is an open source Enterprise Java full-text search server</w:t>
      </w:r>
      <w:r>
        <w:rPr>
          <w:rFonts w:ascii="Cantarell" w:hAnsi="Cantarell"/>
          <w:sz w:val="21"/>
          <w:szCs w:val="21"/>
        </w:rPr>
        <w:t xml:space="preserve">. </w:t>
      </w:r>
      <w:r w:rsidRPr="0047599E">
        <w:rPr>
          <w:rFonts w:ascii="Cantarell" w:hAnsi="Cantarell" w:hint="eastAsia"/>
          <w:sz w:val="21"/>
          <w:szCs w:val="21"/>
        </w:rPr>
        <w:t>It was initially conceived to be a web application for providing a wide range of full-text search capabilities, using and extending the power of the well-</w:t>
      </w:r>
      <w:proofErr w:type="spellStart"/>
      <w:r w:rsidRPr="0047599E">
        <w:rPr>
          <w:rFonts w:ascii="Cantarell" w:hAnsi="Cantarell" w:hint="eastAsia"/>
          <w:sz w:val="21"/>
          <w:szCs w:val="21"/>
        </w:rPr>
        <w:t>knownApache</w:t>
      </w:r>
      <w:proofErr w:type="spellEnd"/>
      <w:r w:rsidRPr="0047599E">
        <w:rPr>
          <w:rFonts w:ascii="Cantarell" w:hAnsi="Cantarell" w:hint="eastAsia"/>
          <w:sz w:val="21"/>
          <w:szCs w:val="21"/>
        </w:rPr>
        <w:t xml:space="preserve"> Lucene library. The two projects have been merged into a single development effort since 2010, with improved modularity.</w:t>
      </w:r>
    </w:p>
    <w:p w14:paraId="459AAD4E" w14:textId="027C2D5B" w:rsidR="0047599E" w:rsidRDefault="0047599E" w:rsidP="003409E6">
      <w:pPr>
        <w:pStyle w:val="Standard"/>
        <w:snapToGrid w:val="0"/>
        <w:spacing w:before="57" w:after="120"/>
        <w:rPr>
          <w:rFonts w:ascii="Cantarell" w:hAnsi="Cantarell"/>
          <w:sz w:val="21"/>
          <w:szCs w:val="21"/>
        </w:rPr>
      </w:pPr>
      <w:proofErr w:type="spellStart"/>
      <w:r w:rsidRPr="0047599E">
        <w:rPr>
          <w:rFonts w:ascii="Cantarell" w:hAnsi="Cantarell" w:hint="eastAsia"/>
          <w:sz w:val="21"/>
          <w:szCs w:val="21"/>
        </w:rPr>
        <w:t>Solr</w:t>
      </w:r>
      <w:proofErr w:type="spellEnd"/>
      <w:r w:rsidRPr="0047599E">
        <w:rPr>
          <w:rFonts w:ascii="Cantarell" w:hAnsi="Cantarell" w:hint="eastAsia"/>
          <w:sz w:val="21"/>
          <w:szCs w:val="21"/>
        </w:rPr>
        <w:t xml:space="preserve"> is designed to be a standalone web server, exposing full-text and other functionalities via its own REST-like services, which can be consumed in many different ways from nearly any platform or language.</w:t>
      </w:r>
    </w:p>
    <w:p w14:paraId="70E4BCCB" w14:textId="32BCCAC3" w:rsidR="009266A9" w:rsidRDefault="009266A9" w:rsidP="003409E6">
      <w:pPr>
        <w:pStyle w:val="Standard"/>
        <w:snapToGrid w:val="0"/>
        <w:spacing w:before="57" w:after="120"/>
        <w:rPr>
          <w:rFonts w:ascii="Cantarell" w:hAnsi="Cantarell"/>
          <w:sz w:val="21"/>
          <w:szCs w:val="21"/>
        </w:rPr>
      </w:pPr>
      <w:r w:rsidRPr="009266A9">
        <w:rPr>
          <w:rFonts w:ascii="Cantarell" w:hAnsi="Cantarell" w:hint="eastAsia"/>
          <w:sz w:val="21"/>
          <w:szCs w:val="21"/>
        </w:rPr>
        <w:t xml:space="preserve">It can be also used as an embedded framework if needed, adding some of its functionalities into our Java application by a direct call to its internal API. This is a special case: useful if you need it, for example, for using its features inside a desktop application. We will only give some suggestions on how to start programming using an embedded </w:t>
      </w:r>
      <w:proofErr w:type="spellStart"/>
      <w:r w:rsidRPr="009266A9">
        <w:rPr>
          <w:rFonts w:ascii="Cantarell" w:hAnsi="Cantarell" w:hint="eastAsia"/>
          <w:sz w:val="21"/>
          <w:szCs w:val="21"/>
        </w:rPr>
        <w:t>Solr</w:t>
      </w:r>
      <w:proofErr w:type="spellEnd"/>
      <w:r w:rsidRPr="009266A9">
        <w:rPr>
          <w:rFonts w:ascii="Cantarell" w:hAnsi="Cantarell" w:hint="eastAsia"/>
          <w:sz w:val="21"/>
          <w:szCs w:val="21"/>
        </w:rPr>
        <w:t xml:space="preserve"> instance, at the end of the book.</w:t>
      </w:r>
    </w:p>
    <w:p w14:paraId="0FBB6F83" w14:textId="36A4326A" w:rsidR="00515056" w:rsidRDefault="00515056" w:rsidP="003409E6">
      <w:pPr>
        <w:pStyle w:val="Standard"/>
        <w:snapToGrid w:val="0"/>
        <w:spacing w:before="57" w:after="120"/>
        <w:rPr>
          <w:rFonts w:ascii="Cantarell" w:hAnsi="Cantarell"/>
          <w:sz w:val="21"/>
          <w:szCs w:val="21"/>
        </w:rPr>
      </w:pPr>
      <w:r w:rsidRPr="00515056">
        <w:rPr>
          <w:rFonts w:ascii="Cantarell" w:hAnsi="Cantarell"/>
          <w:sz w:val="21"/>
          <w:szCs w:val="21"/>
        </w:rPr>
        <w:t>Moreover</w:t>
      </w:r>
      <w:r w:rsidRPr="00515056">
        <w:rPr>
          <w:rFonts w:ascii="Cantarell" w:hAnsi="Cantarell" w:hint="eastAsia"/>
          <w:sz w:val="21"/>
          <w:szCs w:val="21"/>
        </w:rPr>
        <w:t>,</w:t>
      </w:r>
      <w:r w:rsidRPr="00515056">
        <w:rPr>
          <w:rFonts w:ascii="Cantarell" w:hAnsi="Cantarell" w:hint="eastAsia"/>
          <w:sz w:val="21"/>
          <w:szCs w:val="21"/>
        </w:rPr>
        <w:t xml:space="preserve"> </w:t>
      </w:r>
      <w:proofErr w:type="spellStart"/>
      <w:r w:rsidRPr="004271E9">
        <w:rPr>
          <w:rFonts w:ascii="Cantarell" w:hAnsi="Cantarell" w:hint="eastAsia"/>
          <w:sz w:val="21"/>
          <w:szCs w:val="21"/>
          <w:u w:val="single"/>
        </w:rPr>
        <w:t>Solr</w:t>
      </w:r>
      <w:proofErr w:type="spellEnd"/>
      <w:r w:rsidRPr="004271E9">
        <w:rPr>
          <w:rFonts w:ascii="Cantarell" w:hAnsi="Cantarell" w:hint="eastAsia"/>
          <w:sz w:val="21"/>
          <w:szCs w:val="21"/>
          <w:u w:val="single"/>
        </w:rPr>
        <w:t xml:space="preserve"> is not a database</w:t>
      </w:r>
      <w:r w:rsidRPr="00515056">
        <w:rPr>
          <w:rFonts w:ascii="Cantarell" w:hAnsi="Cantarell" w:hint="eastAsia"/>
          <w:sz w:val="21"/>
          <w:szCs w:val="21"/>
        </w:rPr>
        <w:t xml:space="preserve">; it is very different from the relational ones, as it is designed to manage indexes of the actual data (let's say, metadata useful for searching over the actual data) and not the data itself or the relations between them. However, this distinction can be very blurry in some contexts, </w:t>
      </w:r>
      <w:r w:rsidRPr="00BE677A">
        <w:rPr>
          <w:rFonts w:ascii="Cantarell" w:hAnsi="Cantarell" w:hint="eastAsia"/>
          <w:sz w:val="21"/>
          <w:szCs w:val="21"/>
          <w:u w:val="single"/>
        </w:rPr>
        <w:t xml:space="preserve">and </w:t>
      </w:r>
      <w:proofErr w:type="spellStart"/>
      <w:r w:rsidRPr="00BE677A">
        <w:rPr>
          <w:rFonts w:ascii="Cantarell" w:hAnsi="Cantarell" w:hint="eastAsia"/>
          <w:sz w:val="21"/>
          <w:szCs w:val="21"/>
          <w:u w:val="single"/>
        </w:rPr>
        <w:t>Solr</w:t>
      </w:r>
      <w:proofErr w:type="spellEnd"/>
      <w:r w:rsidRPr="00BE677A">
        <w:rPr>
          <w:rFonts w:ascii="Cantarell" w:hAnsi="Cantarell" w:hint="eastAsia"/>
          <w:sz w:val="21"/>
          <w:szCs w:val="21"/>
          <w:u w:val="single"/>
        </w:rPr>
        <w:t xml:space="preserve"> itself is becoming a good NoSQL solution for some specific use cases</w:t>
      </w:r>
      <w:r w:rsidRPr="00515056">
        <w:rPr>
          <w:rFonts w:ascii="Cantarell" w:hAnsi="Cantarell" w:hint="eastAsia"/>
          <w:sz w:val="21"/>
          <w:szCs w:val="21"/>
        </w:rPr>
        <w:t xml:space="preserve">. You can also see </w:t>
      </w:r>
      <w:proofErr w:type="spellStart"/>
      <w:r w:rsidRPr="00515056">
        <w:rPr>
          <w:rFonts w:ascii="Cantarell" w:hAnsi="Cantarell" w:hint="eastAsia"/>
          <w:sz w:val="21"/>
          <w:szCs w:val="21"/>
        </w:rPr>
        <w:t>Solr</w:t>
      </w:r>
      <w:proofErr w:type="spellEnd"/>
      <w:r w:rsidRPr="00515056">
        <w:rPr>
          <w:rFonts w:ascii="Cantarell" w:hAnsi="Cantarell" w:hint="eastAsia"/>
          <w:sz w:val="21"/>
          <w:szCs w:val="21"/>
        </w:rPr>
        <w:t xml:space="preserve"> as an open and evolving platform, with integrations to external third-party libraries: for data acquisitions, language processing, document clustering, and more. We will have the chance to cite some of those advanced topics when needed though the book, to have a broader idea of the possible scenarios, looking for interesting readings.</w:t>
      </w:r>
    </w:p>
    <w:p w14:paraId="20ABB2A3" w14:textId="77777777" w:rsidR="00E07C88" w:rsidRDefault="00E07C88" w:rsidP="003409E6">
      <w:pPr>
        <w:pStyle w:val="Standard"/>
        <w:snapToGrid w:val="0"/>
        <w:spacing w:before="57" w:after="120"/>
        <w:rPr>
          <w:rFonts w:ascii="Cantarell" w:hAnsi="Cantarell"/>
          <w:sz w:val="21"/>
          <w:szCs w:val="21"/>
        </w:rPr>
      </w:pPr>
      <w:proofErr w:type="spellStart"/>
      <w:r w:rsidRPr="00E07C88">
        <w:rPr>
          <w:rFonts w:ascii="Cantarell" w:hAnsi="Cantarell" w:hint="eastAsia"/>
          <w:sz w:val="21"/>
          <w:szCs w:val="21"/>
        </w:rPr>
        <w:t>Solr</w:t>
      </w:r>
      <w:proofErr w:type="spellEnd"/>
      <w:r w:rsidRPr="00E07C88">
        <w:rPr>
          <w:rFonts w:ascii="Cantarell" w:hAnsi="Cantarell" w:hint="eastAsia"/>
          <w:sz w:val="21"/>
          <w:szCs w:val="21"/>
        </w:rPr>
        <w:t xml:space="preserve"> is a very powerful, flexible, mature technology, and it offers not only</w:t>
      </w:r>
      <w:r>
        <w:rPr>
          <w:rFonts w:ascii="Cantarell" w:hAnsi="Cantarell"/>
          <w:sz w:val="21"/>
          <w:szCs w:val="21"/>
        </w:rPr>
        <w:t>:</w:t>
      </w:r>
    </w:p>
    <w:p w14:paraId="5939E5FE" w14:textId="77777777" w:rsidR="00E07C88" w:rsidRDefault="00E07C88" w:rsidP="00E07C88">
      <w:pPr>
        <w:pStyle w:val="Standard"/>
        <w:numPr>
          <w:ilvl w:val="0"/>
          <w:numId w:val="21"/>
        </w:numPr>
        <w:snapToGrid w:val="0"/>
        <w:spacing w:before="57" w:after="120"/>
        <w:rPr>
          <w:rFonts w:ascii="Cantarell" w:hAnsi="Cantarell"/>
          <w:sz w:val="21"/>
          <w:szCs w:val="21"/>
        </w:rPr>
      </w:pPr>
      <w:r w:rsidRPr="00C41D1E">
        <w:rPr>
          <w:rFonts w:ascii="Cantarell" w:hAnsi="Cantarell" w:hint="eastAsia"/>
          <w:sz w:val="21"/>
          <w:szCs w:val="21"/>
        </w:rPr>
        <w:t>powerful</w:t>
      </w:r>
      <w:r w:rsidRPr="00167A93">
        <w:rPr>
          <w:rFonts w:ascii="Cantarell" w:hAnsi="Cantarell" w:hint="eastAsia"/>
          <w:b/>
          <w:bCs/>
          <w:sz w:val="21"/>
          <w:szCs w:val="21"/>
        </w:rPr>
        <w:t xml:space="preserve"> full-text search</w:t>
      </w:r>
      <w:r w:rsidRPr="00E07C88">
        <w:rPr>
          <w:rFonts w:ascii="Cantarell" w:hAnsi="Cantarell" w:hint="eastAsia"/>
          <w:sz w:val="21"/>
          <w:szCs w:val="21"/>
        </w:rPr>
        <w:t xml:space="preserve"> capabilities but also</w:t>
      </w:r>
    </w:p>
    <w:p w14:paraId="345BDE7E" w14:textId="2F1A025B" w:rsidR="00E07C88" w:rsidRDefault="00E07C88" w:rsidP="00E07C88">
      <w:pPr>
        <w:pStyle w:val="Standard"/>
        <w:numPr>
          <w:ilvl w:val="0"/>
          <w:numId w:val="21"/>
        </w:numPr>
        <w:snapToGrid w:val="0"/>
        <w:spacing w:before="57" w:after="120"/>
        <w:rPr>
          <w:rFonts w:ascii="Cantarell" w:hAnsi="Cantarell"/>
          <w:sz w:val="21"/>
          <w:szCs w:val="21"/>
        </w:rPr>
      </w:pPr>
      <w:r w:rsidRPr="00F81137">
        <w:rPr>
          <w:rFonts w:ascii="Cantarell" w:hAnsi="Cantarell" w:hint="eastAsia"/>
          <w:b/>
          <w:bCs/>
          <w:sz w:val="21"/>
          <w:szCs w:val="21"/>
        </w:rPr>
        <w:t>autosuggestion</w:t>
      </w:r>
      <w:r w:rsidR="00F81137">
        <w:rPr>
          <w:rFonts w:ascii="Cantarell" w:hAnsi="Cantarell"/>
          <w:sz w:val="21"/>
          <w:szCs w:val="21"/>
        </w:rPr>
        <w:t xml:space="preserve">: </w:t>
      </w:r>
      <w:r w:rsidR="00F81137" w:rsidRPr="00F81137">
        <w:rPr>
          <w:rFonts w:ascii="Cantarell" w:hAnsi="Cantarell" w:hint="eastAsia"/>
          <w:sz w:val="21"/>
          <w:szCs w:val="21"/>
        </w:rPr>
        <w:t>This simple Google search box performs queries on a remote server while we are typing, and automatically shows us some alternative term sequence that can be used for a query and has a chance to be relevant for us</w:t>
      </w:r>
      <w:r w:rsidR="00F81137">
        <w:rPr>
          <w:rFonts w:ascii="Cantarell" w:hAnsi="Cantarell"/>
          <w:sz w:val="21"/>
          <w:szCs w:val="21"/>
        </w:rPr>
        <w:t>.</w:t>
      </w:r>
    </w:p>
    <w:p w14:paraId="3CA85361" w14:textId="77777777" w:rsidR="00E07C88" w:rsidRPr="0086267B" w:rsidRDefault="00E07C88" w:rsidP="00E07C88">
      <w:pPr>
        <w:pStyle w:val="Standard"/>
        <w:numPr>
          <w:ilvl w:val="0"/>
          <w:numId w:val="21"/>
        </w:numPr>
        <w:snapToGrid w:val="0"/>
        <w:spacing w:before="57" w:after="120"/>
        <w:rPr>
          <w:rFonts w:ascii="Cantarell" w:hAnsi="Cantarell"/>
          <w:b/>
          <w:bCs/>
          <w:sz w:val="21"/>
          <w:szCs w:val="21"/>
        </w:rPr>
      </w:pPr>
      <w:r w:rsidRPr="0086267B">
        <w:rPr>
          <w:rFonts w:ascii="Cantarell" w:hAnsi="Cantarell" w:hint="eastAsia"/>
          <w:b/>
          <w:bCs/>
          <w:sz w:val="21"/>
          <w:szCs w:val="21"/>
        </w:rPr>
        <w:t xml:space="preserve">advanced filtering, </w:t>
      </w:r>
    </w:p>
    <w:p w14:paraId="57756F51" w14:textId="77777777" w:rsidR="00E07C88" w:rsidRPr="0086267B" w:rsidRDefault="00E07C88" w:rsidP="00E07C88">
      <w:pPr>
        <w:pStyle w:val="Standard"/>
        <w:numPr>
          <w:ilvl w:val="0"/>
          <w:numId w:val="21"/>
        </w:numPr>
        <w:snapToGrid w:val="0"/>
        <w:spacing w:before="57" w:after="120"/>
        <w:rPr>
          <w:rFonts w:ascii="Cantarell" w:hAnsi="Cantarell"/>
          <w:b/>
          <w:bCs/>
          <w:sz w:val="21"/>
          <w:szCs w:val="21"/>
        </w:rPr>
      </w:pPr>
      <w:r w:rsidRPr="0086267B">
        <w:rPr>
          <w:rFonts w:ascii="Cantarell" w:hAnsi="Cantarell" w:hint="eastAsia"/>
          <w:b/>
          <w:bCs/>
          <w:sz w:val="21"/>
          <w:szCs w:val="21"/>
        </w:rPr>
        <w:t xml:space="preserve">geocoded search, </w:t>
      </w:r>
    </w:p>
    <w:p w14:paraId="57C353AB" w14:textId="77777777" w:rsidR="00E07C88" w:rsidRPr="0086267B" w:rsidRDefault="00E07C88" w:rsidP="00E07C88">
      <w:pPr>
        <w:pStyle w:val="Standard"/>
        <w:numPr>
          <w:ilvl w:val="0"/>
          <w:numId w:val="21"/>
        </w:numPr>
        <w:snapToGrid w:val="0"/>
        <w:spacing w:before="57" w:after="120"/>
        <w:rPr>
          <w:rFonts w:ascii="Cantarell" w:hAnsi="Cantarell"/>
          <w:b/>
          <w:bCs/>
          <w:sz w:val="21"/>
          <w:szCs w:val="21"/>
        </w:rPr>
      </w:pPr>
      <w:r w:rsidRPr="0086267B">
        <w:rPr>
          <w:rFonts w:ascii="Cantarell" w:hAnsi="Cantarell" w:hint="eastAsia"/>
          <w:b/>
          <w:bCs/>
          <w:sz w:val="21"/>
          <w:szCs w:val="21"/>
        </w:rPr>
        <w:t xml:space="preserve">highlighting in text, </w:t>
      </w:r>
    </w:p>
    <w:p w14:paraId="542ED4AA" w14:textId="5A7266DA" w:rsidR="00E07C88" w:rsidRPr="00D41654" w:rsidRDefault="00E07C88" w:rsidP="00E07C88">
      <w:pPr>
        <w:pStyle w:val="Standard"/>
        <w:numPr>
          <w:ilvl w:val="0"/>
          <w:numId w:val="21"/>
        </w:numPr>
        <w:snapToGrid w:val="0"/>
        <w:spacing w:before="57" w:after="120"/>
        <w:rPr>
          <w:rFonts w:ascii="Cantarell" w:hAnsi="Cantarell"/>
          <w:b/>
          <w:bCs/>
          <w:sz w:val="21"/>
          <w:szCs w:val="21"/>
        </w:rPr>
      </w:pPr>
      <w:r w:rsidRPr="0086267B">
        <w:rPr>
          <w:rFonts w:ascii="Cantarell" w:hAnsi="Cantarell" w:hint="eastAsia"/>
          <w:b/>
          <w:bCs/>
          <w:sz w:val="21"/>
          <w:szCs w:val="21"/>
        </w:rPr>
        <w:t>faceted search</w:t>
      </w:r>
      <w:r w:rsidR="00B964A1">
        <w:rPr>
          <w:rFonts w:ascii="Cantarell" w:hAnsi="Cantarell"/>
          <w:sz w:val="21"/>
          <w:szCs w:val="21"/>
        </w:rPr>
        <w:t>:</w:t>
      </w:r>
      <w:r w:rsidR="00B964A1" w:rsidRPr="00B964A1">
        <w:rPr>
          <w:rFonts w:hint="eastAsia"/>
        </w:rPr>
        <w:t xml:space="preserve"> </w:t>
      </w:r>
      <w:r w:rsidR="00B964A1" w:rsidRPr="00B964A1">
        <w:rPr>
          <w:rFonts w:ascii="Cantarell" w:hAnsi="Cantarell" w:hint="eastAsia"/>
          <w:sz w:val="21"/>
          <w:szCs w:val="21"/>
        </w:rPr>
        <w:t xml:space="preserve">This is a particular type of search based on classification. With </w:t>
      </w:r>
      <w:proofErr w:type="spellStart"/>
      <w:r w:rsidR="00B964A1" w:rsidRPr="00B964A1">
        <w:rPr>
          <w:rFonts w:ascii="Cantarell" w:hAnsi="Cantarell" w:hint="eastAsia"/>
          <w:sz w:val="21"/>
          <w:szCs w:val="21"/>
        </w:rPr>
        <w:t>Solr</w:t>
      </w:r>
      <w:proofErr w:type="spellEnd"/>
      <w:r w:rsidR="00B964A1" w:rsidRPr="00B964A1">
        <w:rPr>
          <w:rFonts w:ascii="Cantarell" w:hAnsi="Cantarell" w:hint="eastAsia"/>
          <w:sz w:val="21"/>
          <w:szCs w:val="21"/>
        </w:rPr>
        <w:t>, we can perform faceted search automatically over our fields to gain information such as how many documents have the value London for the city field. This is useful to construct some kind of faceted navigation. This is another very familiar pattern in user experience that you probably know from having used it on e-commerce site such as Amazon.</w:t>
      </w:r>
      <w:r w:rsidR="00B964A1">
        <w:rPr>
          <w:rFonts w:ascii="Cantarell" w:hAnsi="Cantarell"/>
          <w:sz w:val="21"/>
          <w:szCs w:val="21"/>
        </w:rPr>
        <w:br/>
      </w:r>
      <w:r w:rsidR="00B964A1" w:rsidRPr="00B964A1">
        <w:rPr>
          <w:rFonts w:ascii="Cantarell" w:hAnsi="Cantarell" w:hint="eastAsia"/>
          <w:sz w:val="21"/>
          <w:szCs w:val="21"/>
        </w:rPr>
        <w:t xml:space="preserve">In the previous screenshot you can clearly recognize some facets on the top-left corner, which is suggesting that we will find a certain number of items under a certain specific "book category". For example, we know in advance that we will find 11 items for the facet "Books: Java Programming". Then, we can decide from this information whether to narrow our search or not. In case we click on the facet, a new query will be performed, adding a filter based on the choice we implicitly made. This is exactly the way a </w:t>
      </w:r>
      <w:proofErr w:type="spellStart"/>
      <w:r w:rsidR="00B964A1" w:rsidRPr="00B964A1">
        <w:rPr>
          <w:rFonts w:ascii="Cantarell" w:hAnsi="Cantarell" w:hint="eastAsia"/>
          <w:sz w:val="21"/>
          <w:szCs w:val="21"/>
        </w:rPr>
        <w:t>Solr</w:t>
      </w:r>
      <w:proofErr w:type="spellEnd"/>
      <w:r w:rsidR="00B964A1" w:rsidRPr="00B964A1">
        <w:rPr>
          <w:rFonts w:ascii="Cantarell" w:hAnsi="Cantarell" w:hint="eastAsia"/>
          <w:sz w:val="21"/>
          <w:szCs w:val="21"/>
        </w:rPr>
        <w:t xml:space="preserve"> faceted search will perform a similar query. The term category here is somewhat misleading, as it seems to suggest a predefined taxonomy. But with </w:t>
      </w:r>
      <w:proofErr w:type="spellStart"/>
      <w:r w:rsidR="00B964A1" w:rsidRPr="00B964A1">
        <w:rPr>
          <w:rFonts w:ascii="Cantarell" w:hAnsi="Cantarell" w:hint="eastAsia"/>
          <w:sz w:val="21"/>
          <w:szCs w:val="21"/>
        </w:rPr>
        <w:t>Solr</w:t>
      </w:r>
      <w:proofErr w:type="spellEnd"/>
      <w:r w:rsidR="00B964A1" w:rsidRPr="00B964A1">
        <w:rPr>
          <w:rFonts w:ascii="Cantarell" w:hAnsi="Cantarell" w:hint="eastAsia"/>
          <w:sz w:val="21"/>
          <w:szCs w:val="21"/>
        </w:rPr>
        <w:t xml:space="preserve"> we can also obtain facets on our fields without explicitly classifying the document under a certain category.</w:t>
      </w:r>
    </w:p>
    <w:p w14:paraId="71E0AB3C" w14:textId="77777777" w:rsidR="00D41654" w:rsidRPr="0086267B" w:rsidRDefault="00D41654" w:rsidP="00D41654">
      <w:pPr>
        <w:pStyle w:val="Standard"/>
        <w:snapToGrid w:val="0"/>
        <w:spacing w:before="57" w:after="120"/>
        <w:rPr>
          <w:rFonts w:ascii="Cantarell" w:hAnsi="Cantarell"/>
          <w:b/>
          <w:bCs/>
          <w:sz w:val="21"/>
          <w:szCs w:val="21"/>
        </w:rPr>
      </w:pPr>
    </w:p>
    <w:p w14:paraId="3318E0B6" w14:textId="5B643A60" w:rsidR="0086267B" w:rsidRDefault="0086267B" w:rsidP="0086267B">
      <w:pPr>
        <w:pStyle w:val="Standard"/>
        <w:snapToGrid w:val="0"/>
        <w:spacing w:before="57" w:after="120"/>
        <w:rPr>
          <w:rFonts w:ascii="Cantarell" w:hAnsi="Cantarell"/>
          <w:b/>
          <w:bCs/>
          <w:sz w:val="21"/>
          <w:szCs w:val="21"/>
        </w:rPr>
      </w:pPr>
    </w:p>
    <w:p w14:paraId="2F2063FF" w14:textId="4E2F1FE5" w:rsidR="00CA7A6C" w:rsidRDefault="00CA7A6C" w:rsidP="0086267B">
      <w:pPr>
        <w:pStyle w:val="Standard"/>
        <w:snapToGrid w:val="0"/>
        <w:spacing w:before="57" w:after="120"/>
        <w:rPr>
          <w:rFonts w:ascii="Cantarell" w:hAnsi="Cantarell" w:hint="eastAsia"/>
          <w:b/>
          <w:bCs/>
          <w:sz w:val="21"/>
          <w:szCs w:val="21"/>
        </w:rPr>
      </w:pPr>
      <w:r>
        <w:rPr>
          <w:rFonts w:ascii="Cantarell" w:hAnsi="Cantarell"/>
          <w:b/>
          <w:bCs/>
          <w:sz w:val="21"/>
          <w:szCs w:val="21"/>
        </w:rPr>
        <w:br/>
      </w:r>
    </w:p>
    <w:p w14:paraId="00E771DB" w14:textId="77777777" w:rsidR="00CA7A6C" w:rsidRDefault="00CA7A6C">
      <w:pPr>
        <w:rPr>
          <w:rFonts w:ascii="Cantarell" w:hAnsi="Cantarell" w:hint="eastAsia"/>
          <w:b/>
          <w:bCs/>
          <w:sz w:val="21"/>
          <w:szCs w:val="21"/>
        </w:rPr>
      </w:pPr>
      <w:r>
        <w:rPr>
          <w:rFonts w:ascii="Cantarell" w:hAnsi="Cantarell" w:hint="eastAsia"/>
          <w:b/>
          <w:bCs/>
          <w:sz w:val="21"/>
          <w:szCs w:val="21"/>
        </w:rPr>
        <w:br w:type="page"/>
      </w:r>
    </w:p>
    <w:p w14:paraId="53B97DED" w14:textId="77777777" w:rsidR="00CA7A6C" w:rsidRPr="00CA7A6C" w:rsidRDefault="00CA7A6C" w:rsidP="0086267B">
      <w:pPr>
        <w:pStyle w:val="Standard"/>
        <w:snapToGrid w:val="0"/>
        <w:spacing w:before="57" w:after="120"/>
        <w:rPr>
          <w:rFonts w:ascii="Cantarell" w:hAnsi="Cantarell"/>
          <w:b/>
          <w:bCs/>
        </w:rPr>
      </w:pPr>
      <w:r w:rsidRPr="00CA7A6C">
        <w:rPr>
          <w:rFonts w:ascii="Cantarell" w:hAnsi="Cantarell" w:hint="eastAsia"/>
          <w:b/>
          <w:bCs/>
        </w:rPr>
        <w:lastRenderedPageBreak/>
        <w:t>Understanding and using an index</w:t>
      </w:r>
    </w:p>
    <w:p w14:paraId="1CCBB6C3" w14:textId="72BDD88B" w:rsidR="00CA7A6C" w:rsidRDefault="00CA7A6C" w:rsidP="0086267B">
      <w:pPr>
        <w:pStyle w:val="Standard"/>
        <w:snapToGrid w:val="0"/>
        <w:spacing w:before="57" w:after="120"/>
        <w:rPr>
          <w:rFonts w:ascii="Cantarell" w:hAnsi="Cantarell"/>
          <w:sz w:val="21"/>
          <w:szCs w:val="21"/>
        </w:rPr>
      </w:pPr>
      <w:r w:rsidRPr="00CA7A6C">
        <w:rPr>
          <w:rFonts w:ascii="Cantarell" w:hAnsi="Cantarell" w:hint="eastAsia"/>
          <w:sz w:val="21"/>
          <w:szCs w:val="21"/>
        </w:rPr>
        <w:t xml:space="preserve">The main component in </w:t>
      </w:r>
      <w:proofErr w:type="spellStart"/>
      <w:r w:rsidRPr="00CA7A6C">
        <w:rPr>
          <w:rFonts w:ascii="Cantarell" w:hAnsi="Cantarell" w:hint="eastAsia"/>
          <w:sz w:val="21"/>
          <w:szCs w:val="21"/>
        </w:rPr>
        <w:t>Solr</w:t>
      </w:r>
      <w:proofErr w:type="spellEnd"/>
      <w:r w:rsidRPr="00CA7A6C">
        <w:rPr>
          <w:rFonts w:ascii="Cantarell" w:hAnsi="Cantarell" w:hint="eastAsia"/>
          <w:sz w:val="21"/>
          <w:szCs w:val="21"/>
        </w:rPr>
        <w:t xml:space="preserve"> is the Lucene library, a full-text search library written in Java. Since </w:t>
      </w:r>
      <w:proofErr w:type="spellStart"/>
      <w:r w:rsidRPr="00CA7A6C">
        <w:rPr>
          <w:rFonts w:ascii="Cantarell" w:hAnsi="Cantarell" w:hint="eastAsia"/>
          <w:sz w:val="21"/>
          <w:szCs w:val="21"/>
        </w:rPr>
        <w:t>Solr</w:t>
      </w:r>
      <w:proofErr w:type="spellEnd"/>
      <w:r w:rsidRPr="00CA7A6C">
        <w:rPr>
          <w:rFonts w:ascii="Cantarell" w:hAnsi="Cantarell" w:hint="eastAsia"/>
          <w:sz w:val="21"/>
          <w:szCs w:val="21"/>
        </w:rPr>
        <w:t xml:space="preserve"> hides the Lucene layer from us, we don't have to study how Lucene works in detail now; you can study it in depth later. Yet it is important to have an idea of what a Lucene index is, and how it's made. Lucene's core concepts are as follows:</w:t>
      </w:r>
    </w:p>
    <w:p w14:paraId="78294FFE" w14:textId="3D64B3DC" w:rsidR="00E2486B" w:rsidRDefault="00E2486B" w:rsidP="00E2486B">
      <w:pPr>
        <w:pStyle w:val="Standard"/>
        <w:numPr>
          <w:ilvl w:val="0"/>
          <w:numId w:val="22"/>
        </w:numPr>
        <w:snapToGrid w:val="0"/>
        <w:spacing w:before="57" w:after="120"/>
        <w:rPr>
          <w:rFonts w:ascii="Cantarell" w:hAnsi="Cantarell"/>
          <w:sz w:val="21"/>
          <w:szCs w:val="21"/>
        </w:rPr>
      </w:pPr>
      <w:r w:rsidRPr="00E2486B">
        <w:rPr>
          <w:rFonts w:ascii="Cantarell" w:hAnsi="Cantarell" w:hint="eastAsia"/>
          <w:b/>
          <w:bCs/>
          <w:sz w:val="21"/>
          <w:szCs w:val="21"/>
        </w:rPr>
        <w:t>Document</w:t>
      </w:r>
      <w:r w:rsidRPr="00E2486B">
        <w:rPr>
          <w:rFonts w:ascii="Cantarell" w:hAnsi="Cantarell" w:hint="eastAsia"/>
          <w:sz w:val="21"/>
          <w:szCs w:val="21"/>
        </w:rPr>
        <w:t xml:space="preserve">: This is the main structure used both for searches and indexes. A document is an in-memory representation of the data values we need to use for our searches. In order for this to work, every document resource consists of a collection of fields, which is the </w:t>
      </w:r>
      <w:r w:rsidRPr="00E2486B">
        <w:rPr>
          <w:rFonts w:ascii="Cantarell" w:hAnsi="Cantarell"/>
          <w:sz w:val="21"/>
          <w:szCs w:val="21"/>
        </w:rPr>
        <w:t>simplest</w:t>
      </w:r>
      <w:r w:rsidRPr="00E2486B">
        <w:rPr>
          <w:rFonts w:ascii="Cantarell" w:hAnsi="Cantarell" w:hint="eastAsia"/>
          <w:sz w:val="21"/>
          <w:szCs w:val="21"/>
        </w:rPr>
        <w:t xml:space="preserve"> data structure.</w:t>
      </w:r>
    </w:p>
    <w:p w14:paraId="4D307BEB" w14:textId="4A16DDBE" w:rsidR="0033498D" w:rsidRDefault="00E2486B" w:rsidP="0033498D">
      <w:pPr>
        <w:pStyle w:val="Standard"/>
        <w:numPr>
          <w:ilvl w:val="0"/>
          <w:numId w:val="22"/>
        </w:numPr>
        <w:snapToGrid w:val="0"/>
        <w:spacing w:before="57" w:after="120"/>
        <w:rPr>
          <w:rFonts w:ascii="Cantarell" w:hAnsi="Cantarell"/>
          <w:sz w:val="21"/>
          <w:szCs w:val="21"/>
        </w:rPr>
      </w:pPr>
      <w:r w:rsidRPr="00E2486B">
        <w:rPr>
          <w:rFonts w:ascii="Cantarell" w:hAnsi="Cantarell" w:hint="eastAsia"/>
          <w:b/>
          <w:bCs/>
          <w:sz w:val="21"/>
          <w:szCs w:val="21"/>
        </w:rPr>
        <w:t>Field</w:t>
      </w:r>
      <w:r w:rsidRPr="00E2486B">
        <w:rPr>
          <w:rFonts w:ascii="Cantarell" w:hAnsi="Cantarell" w:hint="eastAsia"/>
          <w:sz w:val="21"/>
          <w:szCs w:val="21"/>
        </w:rPr>
        <w:t xml:space="preserve">: This has its own name and value and consists of at least one term. </w:t>
      </w:r>
      <w:proofErr w:type="gramStart"/>
      <w:r w:rsidRPr="00E2486B">
        <w:rPr>
          <w:rFonts w:ascii="Cantarell" w:hAnsi="Cantarell" w:hint="eastAsia"/>
          <w:sz w:val="21"/>
          <w:szCs w:val="21"/>
        </w:rPr>
        <w:t>So</w:t>
      </w:r>
      <w:proofErr w:type="gramEnd"/>
      <w:r w:rsidRPr="00E2486B">
        <w:rPr>
          <w:rFonts w:ascii="Cantarell" w:hAnsi="Cantarell" w:hint="eastAsia"/>
          <w:sz w:val="21"/>
          <w:szCs w:val="21"/>
        </w:rPr>
        <w:t xml:space="preserve"> every document can be seen as nothing more than a list of very simple (field name and term value) pairs. If a field is designed to be multivalued, we can save as many values as we want within the same key; otherwise, if we enter new values, the last one will simply overwrite the previous</w:t>
      </w:r>
      <w:r>
        <w:rPr>
          <w:rFonts w:ascii="Cantarell" w:hAnsi="Cantarell"/>
          <w:sz w:val="21"/>
          <w:szCs w:val="21"/>
        </w:rPr>
        <w:t>.</w:t>
      </w:r>
    </w:p>
    <w:p w14:paraId="6A459DE2" w14:textId="39F53016" w:rsidR="0033498D" w:rsidRDefault="0033498D" w:rsidP="0033498D">
      <w:pPr>
        <w:pStyle w:val="Standard"/>
        <w:numPr>
          <w:ilvl w:val="0"/>
          <w:numId w:val="22"/>
        </w:numPr>
        <w:snapToGrid w:val="0"/>
        <w:spacing w:before="57" w:after="120"/>
        <w:rPr>
          <w:rFonts w:ascii="Cantarell" w:hAnsi="Cantarell"/>
          <w:sz w:val="21"/>
          <w:szCs w:val="21"/>
        </w:rPr>
      </w:pPr>
      <w:r w:rsidRPr="0033498D">
        <w:rPr>
          <w:rFonts w:ascii="Cantarell" w:hAnsi="Cantarell" w:hint="eastAsia"/>
          <w:b/>
          <w:bCs/>
          <w:sz w:val="21"/>
          <w:szCs w:val="21"/>
        </w:rPr>
        <w:t>Term</w:t>
      </w:r>
      <w:r w:rsidRPr="0033498D">
        <w:rPr>
          <w:rFonts w:ascii="Cantarell" w:hAnsi="Cantarell" w:hint="eastAsia"/>
          <w:sz w:val="21"/>
          <w:szCs w:val="21"/>
        </w:rPr>
        <w:t>: This is a basic unit for indexing. For simplicity let's imagine a single word, but the word can consist of a string of words, depending on configuration details</w:t>
      </w:r>
    </w:p>
    <w:p w14:paraId="0E429B3B" w14:textId="7CF71E6B" w:rsidR="0033498D" w:rsidRDefault="00E05405" w:rsidP="0033498D">
      <w:pPr>
        <w:pStyle w:val="Standard"/>
        <w:numPr>
          <w:ilvl w:val="0"/>
          <w:numId w:val="22"/>
        </w:numPr>
        <w:snapToGrid w:val="0"/>
        <w:spacing w:before="57" w:after="120"/>
        <w:rPr>
          <w:rFonts w:ascii="Cantarell" w:hAnsi="Cantarell"/>
          <w:sz w:val="21"/>
          <w:szCs w:val="21"/>
        </w:rPr>
      </w:pPr>
      <w:r w:rsidRPr="00E05405">
        <w:rPr>
          <w:rFonts w:ascii="Cantarell" w:hAnsi="Cantarell"/>
          <w:sz w:val="21"/>
          <w:szCs w:val="21"/>
        </w:rPr>
        <w:drawing>
          <wp:anchor distT="0" distB="0" distL="114300" distR="114300" simplePos="0" relativeHeight="251659264" behindDoc="1" locked="0" layoutInCell="1" allowOverlap="1" wp14:anchorId="4600277D" wp14:editId="738E9FBC">
            <wp:simplePos x="0" y="0"/>
            <wp:positionH relativeFrom="column">
              <wp:posOffset>4975411</wp:posOffset>
            </wp:positionH>
            <wp:positionV relativeFrom="paragraph">
              <wp:posOffset>488838</wp:posOffset>
            </wp:positionV>
            <wp:extent cx="1999631" cy="2102971"/>
            <wp:effectExtent l="0" t="0" r="0" b="5715"/>
            <wp:wrapTight wrapText="bothSides">
              <wp:wrapPolygon edited="0">
                <wp:start x="0" y="0"/>
                <wp:lineTo x="0" y="21528"/>
                <wp:lineTo x="21401" y="21528"/>
                <wp:lineTo x="21401" y="0"/>
                <wp:lineTo x="0" y="0"/>
              </wp:wrapPolygon>
            </wp:wrapTight>
            <wp:docPr id="109" name="Picture 10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close up of a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99631" cy="2102971"/>
                    </a:xfrm>
                    <a:prstGeom prst="rect">
                      <a:avLst/>
                    </a:prstGeom>
                  </pic:spPr>
                </pic:pic>
              </a:graphicData>
            </a:graphic>
            <wp14:sizeRelH relativeFrom="page">
              <wp14:pctWidth>0</wp14:pctWidth>
            </wp14:sizeRelH>
            <wp14:sizeRelV relativeFrom="page">
              <wp14:pctHeight>0</wp14:pctHeight>
            </wp14:sizeRelV>
          </wp:anchor>
        </w:drawing>
      </w:r>
      <w:r w:rsidR="0033498D" w:rsidRPr="0033498D">
        <w:rPr>
          <w:rFonts w:ascii="Cantarell" w:hAnsi="Cantarell" w:hint="eastAsia"/>
          <w:b/>
          <w:bCs/>
          <w:sz w:val="21"/>
          <w:szCs w:val="21"/>
        </w:rPr>
        <w:t>Index</w:t>
      </w:r>
      <w:r w:rsidR="0033498D" w:rsidRPr="0033498D">
        <w:rPr>
          <w:rFonts w:ascii="Cantarell" w:hAnsi="Cantarell" w:hint="eastAsia"/>
          <w:sz w:val="21"/>
          <w:szCs w:val="21"/>
        </w:rPr>
        <w:t xml:space="preserve">: This is the in-memory structure where Lucene (and </w:t>
      </w:r>
      <w:proofErr w:type="spellStart"/>
      <w:r w:rsidR="0033498D" w:rsidRPr="0033498D">
        <w:rPr>
          <w:rFonts w:ascii="Cantarell" w:hAnsi="Cantarell" w:hint="eastAsia"/>
          <w:sz w:val="21"/>
          <w:szCs w:val="21"/>
        </w:rPr>
        <w:t>Solr</w:t>
      </w:r>
      <w:proofErr w:type="spellEnd"/>
      <w:r w:rsidR="0033498D" w:rsidRPr="0033498D">
        <w:rPr>
          <w:rFonts w:ascii="Cantarell" w:hAnsi="Cantarell" w:hint="eastAsia"/>
          <w:sz w:val="21"/>
          <w:szCs w:val="21"/>
        </w:rPr>
        <w:t>) perform the searches. We can then think about a document to be a single record in the Index. From an abstract logical point of view, we can easily imagine a data structure as shown in the following figure</w:t>
      </w:r>
      <w:r w:rsidR="0033498D">
        <w:rPr>
          <w:rFonts w:ascii="Cantarell" w:hAnsi="Cantarell"/>
          <w:sz w:val="21"/>
          <w:szCs w:val="21"/>
        </w:rPr>
        <w:t>.</w:t>
      </w:r>
    </w:p>
    <w:p w14:paraId="778CE82D" w14:textId="69F80DE6" w:rsidR="001850F3" w:rsidRDefault="001850F3" w:rsidP="001850F3">
      <w:pPr>
        <w:pStyle w:val="Standard"/>
        <w:snapToGrid w:val="0"/>
        <w:spacing w:before="57" w:after="120"/>
        <w:rPr>
          <w:rFonts w:ascii="Cantarell" w:hAnsi="Cantarell"/>
          <w:sz w:val="21"/>
          <w:szCs w:val="21"/>
        </w:rPr>
      </w:pPr>
      <w:r w:rsidRPr="001850F3">
        <w:rPr>
          <w:rFonts w:ascii="Cantarell" w:hAnsi="Cantarell" w:hint="eastAsia"/>
          <w:sz w:val="21"/>
          <w:szCs w:val="21"/>
        </w:rPr>
        <w:t xml:space="preserve">The best way to understand how a generic query works is by focusing on documents and trying to imagine how to search for them. While searching for the string </w:t>
      </w:r>
      <w:proofErr w:type="spellStart"/>
      <w:r w:rsidRPr="001850F3">
        <w:rPr>
          <w:rFonts w:ascii="Cantarell" w:hAnsi="Cantarell" w:hint="eastAsia"/>
          <w:sz w:val="21"/>
          <w:szCs w:val="21"/>
        </w:rPr>
        <w:t>Solr</w:t>
      </w:r>
      <w:proofErr w:type="spellEnd"/>
      <w:r w:rsidRPr="001850F3">
        <w:rPr>
          <w:rFonts w:ascii="Cantarell" w:hAnsi="Cantarell" w:hint="eastAsia"/>
          <w:sz w:val="21"/>
          <w:szCs w:val="21"/>
        </w:rPr>
        <w:t xml:space="preserve"> Book in the field title, if the index has been created and the fields in our query exist, we expect Lucene to search correspondences for the name-value pair title:'</w:t>
      </w:r>
      <w:proofErr w:type="spellStart"/>
      <w:r w:rsidRPr="001850F3">
        <w:rPr>
          <w:rFonts w:ascii="Cantarell" w:hAnsi="Cantarell" w:hint="eastAsia"/>
          <w:sz w:val="21"/>
          <w:szCs w:val="21"/>
        </w:rPr>
        <w:t>Solr</w:t>
      </w:r>
      <w:proofErr w:type="spellEnd"/>
      <w:r w:rsidRPr="001850F3">
        <w:rPr>
          <w:rFonts w:ascii="Cantarell" w:hAnsi="Cantarell" w:hint="eastAsia"/>
          <w:sz w:val="21"/>
          <w:szCs w:val="21"/>
        </w:rPr>
        <w:t xml:space="preserve"> Book' iterating over all the existing documents currently added to the index.</w:t>
      </w:r>
    </w:p>
    <w:p w14:paraId="3798BF9E" w14:textId="42FBF623" w:rsidR="001850F3" w:rsidRDefault="00810BCE" w:rsidP="001850F3">
      <w:pPr>
        <w:pStyle w:val="Standard"/>
        <w:snapToGrid w:val="0"/>
        <w:spacing w:before="57" w:after="120"/>
        <w:rPr>
          <w:rFonts w:ascii="Cantarell" w:hAnsi="Cantarell"/>
          <w:sz w:val="21"/>
          <w:szCs w:val="21"/>
        </w:rPr>
      </w:pPr>
      <w:r w:rsidRPr="001850F3">
        <w:rPr>
          <w:rFonts w:ascii="Cantarell" w:hAnsi="Cantarell"/>
          <w:sz w:val="21"/>
          <w:szCs w:val="21"/>
        </w:rPr>
        <w:t>These kinds of document-oriented representation</w:t>
      </w:r>
      <w:r w:rsidRPr="001850F3">
        <w:rPr>
          <w:rFonts w:ascii="Cantarell" w:hAnsi="Cantarell" w:hint="eastAsia"/>
          <w:sz w:val="21"/>
          <w:szCs w:val="21"/>
        </w:rPr>
        <w:t>s</w:t>
      </w:r>
      <w:r w:rsidR="001850F3" w:rsidRPr="001850F3">
        <w:rPr>
          <w:rFonts w:ascii="Cantarell" w:hAnsi="Cantarell" w:hint="eastAsia"/>
          <w:sz w:val="21"/>
          <w:szCs w:val="21"/>
        </w:rPr>
        <w:t xml:space="preserve"> are often useful, as it is a common way of representing data used by many people. However, the real internal structure adopted for storing index data (and the actual process to search over the index data) is less intuitive, and we will cover it later in this chapter</w:t>
      </w:r>
    </w:p>
    <w:p w14:paraId="75ED2C4A" w14:textId="41B71589" w:rsidR="00E05405" w:rsidRDefault="00E05405" w:rsidP="001850F3">
      <w:pPr>
        <w:pStyle w:val="Standard"/>
        <w:snapToGrid w:val="0"/>
        <w:spacing w:before="57" w:after="120"/>
        <w:rPr>
          <w:rFonts w:ascii="Cantarell" w:hAnsi="Cantarell"/>
          <w:sz w:val="21"/>
          <w:szCs w:val="21"/>
        </w:rPr>
      </w:pPr>
    </w:p>
    <w:p w14:paraId="0805862A" w14:textId="017EEA82" w:rsidR="00E05405" w:rsidRPr="0033498D" w:rsidRDefault="00E05405" w:rsidP="001850F3">
      <w:pPr>
        <w:pStyle w:val="Standard"/>
        <w:snapToGrid w:val="0"/>
        <w:spacing w:before="57" w:after="120"/>
        <w:rPr>
          <w:rFonts w:ascii="Cantarell" w:hAnsi="Cantarell"/>
          <w:sz w:val="21"/>
          <w:szCs w:val="21"/>
        </w:rPr>
      </w:pPr>
    </w:p>
    <w:p w14:paraId="6B2F9E3E" w14:textId="77777777" w:rsidR="009266A9" w:rsidRPr="00CA7A6C" w:rsidRDefault="009266A9" w:rsidP="003409E6">
      <w:pPr>
        <w:pStyle w:val="Standard"/>
        <w:snapToGrid w:val="0"/>
        <w:spacing w:before="57" w:after="120"/>
        <w:rPr>
          <w:rFonts w:ascii="Cantarell" w:hAnsi="Cantarell"/>
          <w:sz w:val="21"/>
          <w:szCs w:val="21"/>
        </w:rPr>
      </w:pPr>
    </w:p>
    <w:p w14:paraId="05974E74" w14:textId="6A936436" w:rsidR="00FA1152" w:rsidRPr="002B4F19" w:rsidRDefault="00CD379B" w:rsidP="003409E6">
      <w:pPr>
        <w:pStyle w:val="Standard"/>
        <w:snapToGrid w:val="0"/>
        <w:spacing w:before="57" w:after="120"/>
        <w:rPr>
          <w:rFonts w:ascii="Cantarell" w:hAnsi="Cantarell"/>
          <w:b/>
          <w:bCs/>
        </w:rPr>
      </w:pPr>
      <w:r w:rsidRPr="002B4F19">
        <w:rPr>
          <w:rFonts w:ascii="Cantarell" w:hAnsi="Cantarell" w:hint="eastAsia"/>
          <w:b/>
          <w:bCs/>
        </w:rPr>
        <w:t>Overview of Documents, Fields, and Schema Design</w:t>
      </w:r>
    </w:p>
    <w:p w14:paraId="337851AC" w14:textId="6BC94BB3" w:rsidR="00CD379B" w:rsidRDefault="00CD379B" w:rsidP="003409E6">
      <w:pPr>
        <w:pStyle w:val="Standard"/>
        <w:snapToGrid w:val="0"/>
        <w:spacing w:before="57" w:after="120"/>
        <w:rPr>
          <w:rFonts w:ascii="Cantarell" w:hAnsi="Cantarell"/>
          <w:sz w:val="21"/>
          <w:szCs w:val="21"/>
        </w:rPr>
      </w:pPr>
      <w:r w:rsidRPr="00CD379B">
        <w:rPr>
          <w:rFonts w:ascii="Cantarell" w:hAnsi="Cantarell" w:hint="eastAsia"/>
          <w:sz w:val="21"/>
          <w:szCs w:val="21"/>
        </w:rPr>
        <w:t xml:space="preserve">The fundamental premise of </w:t>
      </w:r>
      <w:proofErr w:type="spellStart"/>
      <w:r w:rsidRPr="00CD379B">
        <w:rPr>
          <w:rFonts w:ascii="Cantarell" w:hAnsi="Cantarell" w:hint="eastAsia"/>
          <w:sz w:val="21"/>
          <w:szCs w:val="21"/>
        </w:rPr>
        <w:t>Solr</w:t>
      </w:r>
      <w:proofErr w:type="spellEnd"/>
      <w:r w:rsidRPr="00CD379B">
        <w:rPr>
          <w:rFonts w:ascii="Cantarell" w:hAnsi="Cantarell" w:hint="eastAsia"/>
          <w:sz w:val="21"/>
          <w:szCs w:val="21"/>
        </w:rPr>
        <w:t xml:space="preserve"> is simple. You give it a lot of information, then later you can ask it questions and find the piece of information you want. The part where you feed in all the information is called indexing or updating. When you ask a question, </w:t>
      </w:r>
      <w:proofErr w:type="spellStart"/>
      <w:proofErr w:type="gramStart"/>
      <w:r w:rsidRPr="00CD379B">
        <w:rPr>
          <w:rFonts w:ascii="Cantarell" w:hAnsi="Cantarell" w:hint="eastAsia"/>
          <w:sz w:val="21"/>
          <w:szCs w:val="21"/>
        </w:rPr>
        <w:t>its</w:t>
      </w:r>
      <w:proofErr w:type="spellEnd"/>
      <w:proofErr w:type="gramEnd"/>
      <w:r w:rsidRPr="00CD379B">
        <w:rPr>
          <w:rFonts w:ascii="Cantarell" w:hAnsi="Cantarell" w:hint="eastAsia"/>
          <w:sz w:val="21"/>
          <w:szCs w:val="21"/>
        </w:rPr>
        <w:t xml:space="preserve"> called a query.</w:t>
      </w:r>
    </w:p>
    <w:p w14:paraId="1B0039DA" w14:textId="3FA796C2" w:rsidR="00CD379B" w:rsidRDefault="00CD379B" w:rsidP="003409E6">
      <w:pPr>
        <w:pStyle w:val="Standard"/>
        <w:snapToGrid w:val="0"/>
        <w:spacing w:before="57" w:after="120"/>
        <w:rPr>
          <w:rFonts w:ascii="Cantarell" w:hAnsi="Cantarell"/>
          <w:sz w:val="21"/>
          <w:szCs w:val="21"/>
        </w:rPr>
      </w:pPr>
      <w:r w:rsidRPr="00CD379B">
        <w:rPr>
          <w:rFonts w:ascii="Cantarell" w:hAnsi="Cantarell" w:hint="eastAsia"/>
          <w:sz w:val="21"/>
          <w:szCs w:val="21"/>
        </w:rPr>
        <w:t xml:space="preserve">One way to understand how </w:t>
      </w:r>
      <w:proofErr w:type="spellStart"/>
      <w:r w:rsidRPr="00CD379B">
        <w:rPr>
          <w:rFonts w:ascii="Cantarell" w:hAnsi="Cantarell" w:hint="eastAsia"/>
          <w:sz w:val="21"/>
          <w:szCs w:val="21"/>
        </w:rPr>
        <w:t>Solr</w:t>
      </w:r>
      <w:proofErr w:type="spellEnd"/>
      <w:r w:rsidRPr="00CD379B">
        <w:rPr>
          <w:rFonts w:ascii="Cantarell" w:hAnsi="Cantarell" w:hint="eastAsia"/>
          <w:sz w:val="21"/>
          <w:szCs w:val="21"/>
        </w:rPr>
        <w:t xml:space="preserve"> works is to think of a loose-leaf book of recipes. Every time you add a recipe to the book, you update the index at the back. You list each ingredient and the page number of the recipe you just added. Suppose you add one hundred recipes. Using the index, you can very quickly find all the recipes that use garbanzo beans, or artichokes, or coffee, as an ingredient. Using the index is much faster than looking through each recipe one by one. Imagine a book of one thousand recipes, or one million.</w:t>
      </w:r>
    </w:p>
    <w:p w14:paraId="348A157B" w14:textId="7746A232" w:rsidR="00FA1152" w:rsidRDefault="00CD379B" w:rsidP="003409E6">
      <w:pPr>
        <w:pStyle w:val="Standard"/>
        <w:snapToGrid w:val="0"/>
        <w:spacing w:before="57" w:after="120"/>
        <w:rPr>
          <w:rFonts w:ascii="Cantarell" w:hAnsi="Cantarell"/>
          <w:sz w:val="21"/>
          <w:szCs w:val="21"/>
        </w:rPr>
      </w:pPr>
      <w:proofErr w:type="spellStart"/>
      <w:r w:rsidRPr="00CD379B">
        <w:rPr>
          <w:rFonts w:ascii="Cantarell" w:hAnsi="Cantarell" w:hint="eastAsia"/>
          <w:sz w:val="21"/>
          <w:szCs w:val="21"/>
        </w:rPr>
        <w:t>Solr</w:t>
      </w:r>
      <w:proofErr w:type="spellEnd"/>
      <w:r w:rsidRPr="00CD379B">
        <w:rPr>
          <w:rFonts w:ascii="Cantarell" w:hAnsi="Cantarell" w:hint="eastAsia"/>
          <w:sz w:val="21"/>
          <w:szCs w:val="21"/>
        </w:rPr>
        <w:t xml:space="preserve"> allows you to build an index with many different fields, or types of entries. The example above shows how to build an index with just one field, ingredients. You could have other fields in the index for the recipes cooking style, like Asian, Cajun, or vegan, and you could have an index field for preparation times. </w:t>
      </w:r>
      <w:proofErr w:type="spellStart"/>
      <w:r w:rsidRPr="00CD379B">
        <w:rPr>
          <w:rFonts w:ascii="Cantarell" w:hAnsi="Cantarell" w:hint="eastAsia"/>
          <w:sz w:val="21"/>
          <w:szCs w:val="21"/>
        </w:rPr>
        <w:t>Solr</w:t>
      </w:r>
      <w:proofErr w:type="spellEnd"/>
      <w:r w:rsidRPr="00CD379B">
        <w:rPr>
          <w:rFonts w:ascii="Cantarell" w:hAnsi="Cantarell" w:hint="eastAsia"/>
          <w:sz w:val="21"/>
          <w:szCs w:val="21"/>
        </w:rPr>
        <w:t xml:space="preserve"> can answer questions like "What Cajun-style recipes that have blood oranges as an ingredient can be prepared in fewer than 30 minutes?"</w:t>
      </w:r>
    </w:p>
    <w:p w14:paraId="73D510FC" w14:textId="610392D8" w:rsidR="00FA1152" w:rsidRDefault="00CD379B" w:rsidP="003409E6">
      <w:pPr>
        <w:pStyle w:val="Standard"/>
        <w:snapToGrid w:val="0"/>
        <w:spacing w:before="57" w:after="120"/>
        <w:rPr>
          <w:rFonts w:ascii="Cantarell" w:hAnsi="Cantarell"/>
          <w:sz w:val="21"/>
          <w:szCs w:val="21"/>
        </w:rPr>
      </w:pPr>
      <w:r w:rsidRPr="00CD379B">
        <w:rPr>
          <w:rFonts w:ascii="Cantarell" w:hAnsi="Cantarell" w:hint="eastAsia"/>
          <w:sz w:val="21"/>
          <w:szCs w:val="21"/>
        </w:rPr>
        <w:t xml:space="preserve">The schema is the place where you tell </w:t>
      </w:r>
      <w:proofErr w:type="spellStart"/>
      <w:r w:rsidRPr="00CD379B">
        <w:rPr>
          <w:rFonts w:ascii="Cantarell" w:hAnsi="Cantarell" w:hint="eastAsia"/>
          <w:sz w:val="21"/>
          <w:szCs w:val="21"/>
        </w:rPr>
        <w:t>Solr</w:t>
      </w:r>
      <w:proofErr w:type="spellEnd"/>
      <w:r w:rsidRPr="00CD379B">
        <w:rPr>
          <w:rFonts w:ascii="Cantarell" w:hAnsi="Cantarell" w:hint="eastAsia"/>
          <w:sz w:val="21"/>
          <w:szCs w:val="21"/>
        </w:rPr>
        <w:t xml:space="preserve"> how it should build indexes from input documents.</w:t>
      </w:r>
    </w:p>
    <w:p w14:paraId="612559FC" w14:textId="723E4E9D" w:rsidR="0066366C" w:rsidRDefault="0066366C">
      <w:pPr>
        <w:rPr>
          <w:rFonts w:ascii="Cantarell" w:hAnsi="Cantarell" w:hint="eastAsia"/>
          <w:sz w:val="21"/>
          <w:szCs w:val="21"/>
        </w:rPr>
      </w:pPr>
      <w:r>
        <w:rPr>
          <w:rFonts w:ascii="Cantarell" w:hAnsi="Cantarell" w:hint="eastAsia"/>
          <w:sz w:val="21"/>
          <w:szCs w:val="21"/>
        </w:rPr>
        <w:br w:type="page"/>
      </w:r>
    </w:p>
    <w:p w14:paraId="0A0C1B47" w14:textId="77777777" w:rsidR="00CD379B" w:rsidRPr="002B4F19" w:rsidRDefault="00CD379B" w:rsidP="003409E6">
      <w:pPr>
        <w:pStyle w:val="Standard"/>
        <w:snapToGrid w:val="0"/>
        <w:spacing w:before="57" w:after="120"/>
        <w:rPr>
          <w:rFonts w:ascii="Cantarell" w:hAnsi="Cantarell"/>
          <w:b/>
          <w:bCs/>
        </w:rPr>
      </w:pPr>
      <w:r w:rsidRPr="002B4F19">
        <w:rPr>
          <w:rFonts w:ascii="Cantarell" w:hAnsi="Cantarell" w:hint="eastAsia"/>
          <w:b/>
          <w:bCs/>
        </w:rPr>
        <w:lastRenderedPageBreak/>
        <w:t xml:space="preserve">How </w:t>
      </w:r>
      <w:proofErr w:type="spellStart"/>
      <w:r w:rsidRPr="002B4F19">
        <w:rPr>
          <w:rFonts w:ascii="Cantarell" w:hAnsi="Cantarell" w:hint="eastAsia"/>
          <w:b/>
          <w:bCs/>
        </w:rPr>
        <w:t>Solr</w:t>
      </w:r>
      <w:proofErr w:type="spellEnd"/>
      <w:r w:rsidRPr="002B4F19">
        <w:rPr>
          <w:rFonts w:ascii="Cantarell" w:hAnsi="Cantarell" w:hint="eastAsia"/>
          <w:b/>
          <w:bCs/>
        </w:rPr>
        <w:t xml:space="preserve"> Sees the </w:t>
      </w:r>
      <w:proofErr w:type="spellStart"/>
      <w:r w:rsidRPr="002B4F19">
        <w:rPr>
          <w:rFonts w:ascii="Cantarell" w:hAnsi="Cantarell" w:hint="eastAsia"/>
          <w:b/>
          <w:bCs/>
        </w:rPr>
        <w:t>World</w:t>
      </w:r>
      <w:proofErr w:type="spellEnd"/>
    </w:p>
    <w:p w14:paraId="64E2D498" w14:textId="78258BFD" w:rsidR="00CD379B" w:rsidRDefault="00CD379B" w:rsidP="003409E6">
      <w:pPr>
        <w:pStyle w:val="Standard"/>
        <w:snapToGrid w:val="0"/>
        <w:spacing w:before="57" w:after="120"/>
        <w:rPr>
          <w:rFonts w:ascii="Cantarell" w:hAnsi="Cantarell"/>
          <w:sz w:val="21"/>
          <w:szCs w:val="21"/>
        </w:rPr>
      </w:pPr>
      <w:r w:rsidRPr="00CD379B">
        <w:rPr>
          <w:rFonts w:ascii="Cantarell" w:hAnsi="Cantarell" w:hint="eastAsia"/>
          <w:sz w:val="21"/>
          <w:szCs w:val="21"/>
        </w:rPr>
        <w:t>Sol</w:t>
      </w:r>
      <w:r>
        <w:rPr>
          <w:rFonts w:ascii="Cantarell" w:hAnsi="Cantarell"/>
          <w:sz w:val="21"/>
          <w:szCs w:val="21"/>
        </w:rPr>
        <w:t>’</w:t>
      </w:r>
      <w:r w:rsidRPr="00CD379B">
        <w:rPr>
          <w:rFonts w:ascii="Cantarell" w:hAnsi="Cantarell" w:hint="eastAsia"/>
          <w:sz w:val="21"/>
          <w:szCs w:val="21"/>
        </w:rPr>
        <w:t>s basic unit of information is a document, which is a set of data that describes something. A recipe document would contain the ingredients, the instructions, the preparation time, the cooking time, the tools needed, and so on. A document about a person, for example, might contain the perso</w:t>
      </w:r>
      <w:r>
        <w:rPr>
          <w:rFonts w:ascii="Cantarell" w:hAnsi="Cantarell"/>
          <w:sz w:val="21"/>
          <w:szCs w:val="21"/>
        </w:rPr>
        <w:t>n’</w:t>
      </w:r>
      <w:r w:rsidRPr="00CD379B">
        <w:rPr>
          <w:rFonts w:ascii="Cantarell" w:hAnsi="Cantarell" w:hint="eastAsia"/>
          <w:sz w:val="21"/>
          <w:szCs w:val="21"/>
        </w:rPr>
        <w:t>s name, biography, favorite color, and shoe size. A document about a book could contain the title, author, year of publication, number of pages, and so on</w:t>
      </w:r>
    </w:p>
    <w:p w14:paraId="53785508" w14:textId="6D58FDAE" w:rsidR="00CC7E31" w:rsidRDefault="00856BAD" w:rsidP="003409E6">
      <w:pPr>
        <w:pStyle w:val="Standard"/>
        <w:snapToGrid w:val="0"/>
        <w:spacing w:before="57" w:after="120"/>
        <w:rPr>
          <w:rFonts w:ascii="Cantarell" w:hAnsi="Cantarell"/>
          <w:sz w:val="21"/>
          <w:szCs w:val="21"/>
        </w:rPr>
      </w:pPr>
      <w:r w:rsidRPr="00856BAD">
        <w:rPr>
          <w:rFonts w:ascii="Cantarell" w:hAnsi="Cantarell" w:hint="eastAsia"/>
          <w:sz w:val="21"/>
          <w:szCs w:val="21"/>
        </w:rPr>
        <w:t xml:space="preserve">In the </w:t>
      </w:r>
      <w:proofErr w:type="spellStart"/>
      <w:r w:rsidRPr="00856BAD">
        <w:rPr>
          <w:rFonts w:ascii="Cantarell" w:hAnsi="Cantarell" w:hint="eastAsia"/>
          <w:sz w:val="21"/>
          <w:szCs w:val="21"/>
        </w:rPr>
        <w:t>Solr</w:t>
      </w:r>
      <w:proofErr w:type="spellEnd"/>
      <w:r w:rsidRPr="00856BAD">
        <w:rPr>
          <w:rFonts w:ascii="Cantarell" w:hAnsi="Cantarell" w:hint="eastAsia"/>
          <w:sz w:val="21"/>
          <w:szCs w:val="21"/>
        </w:rPr>
        <w:t xml:space="preserve"> universe, documents are composed of fields, which are more specific pieces of information. Shoe size could be a field. First name and last name could be fields.</w:t>
      </w:r>
    </w:p>
    <w:p w14:paraId="50E882D1" w14:textId="685AA309" w:rsidR="00CC7E31" w:rsidRDefault="00856BAD" w:rsidP="003409E6">
      <w:pPr>
        <w:pStyle w:val="Standard"/>
        <w:snapToGrid w:val="0"/>
        <w:spacing w:before="57" w:after="120"/>
        <w:rPr>
          <w:rFonts w:ascii="Cantarell" w:hAnsi="Cantarell"/>
          <w:sz w:val="21"/>
          <w:szCs w:val="21"/>
        </w:rPr>
      </w:pPr>
      <w:r w:rsidRPr="00856BAD">
        <w:rPr>
          <w:rFonts w:ascii="Cantarell" w:hAnsi="Cantarell" w:hint="eastAsia"/>
          <w:sz w:val="21"/>
          <w:szCs w:val="21"/>
        </w:rPr>
        <w:t xml:space="preserve">Fields can contain different kinds of data. A name field, for example, is text (character data). A shoe size field might be a </w:t>
      </w:r>
      <w:proofErr w:type="gramStart"/>
      <w:r w:rsidRPr="00856BAD">
        <w:rPr>
          <w:rFonts w:ascii="Cantarell" w:hAnsi="Cantarell" w:hint="eastAsia"/>
          <w:sz w:val="21"/>
          <w:szCs w:val="21"/>
        </w:rPr>
        <w:t>floating point</w:t>
      </w:r>
      <w:proofErr w:type="gramEnd"/>
      <w:r w:rsidRPr="00856BAD">
        <w:rPr>
          <w:rFonts w:ascii="Cantarell" w:hAnsi="Cantarell" w:hint="eastAsia"/>
          <w:sz w:val="21"/>
          <w:szCs w:val="21"/>
        </w:rPr>
        <w:t xml:space="preserve"> number so that it could contain values like 6 and 9.5. Obviously, the definition of fields is flexible (you could define a shoe size field as a text field rather than a floating point number, for example), but if you define your fields correctly, </w:t>
      </w:r>
      <w:proofErr w:type="spellStart"/>
      <w:r w:rsidRPr="00856BAD">
        <w:rPr>
          <w:rFonts w:ascii="Cantarell" w:hAnsi="Cantarell" w:hint="eastAsia"/>
          <w:sz w:val="21"/>
          <w:szCs w:val="21"/>
        </w:rPr>
        <w:t>Solr</w:t>
      </w:r>
      <w:proofErr w:type="spellEnd"/>
      <w:r w:rsidRPr="00856BAD">
        <w:rPr>
          <w:rFonts w:ascii="Cantarell" w:hAnsi="Cantarell" w:hint="eastAsia"/>
          <w:sz w:val="21"/>
          <w:szCs w:val="21"/>
        </w:rPr>
        <w:t xml:space="preserve"> will be able to interpret them correctly and your users will get better results when they perform a query.</w:t>
      </w:r>
    </w:p>
    <w:p w14:paraId="782D91BE" w14:textId="150A22ED" w:rsidR="00A02CC6" w:rsidRDefault="00A02CC6" w:rsidP="003409E6">
      <w:pPr>
        <w:pStyle w:val="Standard"/>
        <w:snapToGrid w:val="0"/>
        <w:spacing w:before="57" w:after="120"/>
        <w:rPr>
          <w:rFonts w:ascii="Cantarell" w:hAnsi="Cantarell"/>
          <w:sz w:val="21"/>
          <w:szCs w:val="21"/>
        </w:rPr>
      </w:pPr>
      <w:r w:rsidRPr="00A02CC6">
        <w:rPr>
          <w:rFonts w:ascii="Cantarell" w:hAnsi="Cantarell" w:hint="eastAsia"/>
          <w:sz w:val="21"/>
          <w:szCs w:val="21"/>
        </w:rPr>
        <w:t xml:space="preserve">You can tell </w:t>
      </w:r>
      <w:proofErr w:type="spellStart"/>
      <w:r w:rsidRPr="00A02CC6">
        <w:rPr>
          <w:rFonts w:ascii="Cantarell" w:hAnsi="Cantarell" w:hint="eastAsia"/>
          <w:sz w:val="21"/>
          <w:szCs w:val="21"/>
        </w:rPr>
        <w:t>Solr</w:t>
      </w:r>
      <w:proofErr w:type="spellEnd"/>
      <w:r w:rsidRPr="00A02CC6">
        <w:rPr>
          <w:rFonts w:ascii="Cantarell" w:hAnsi="Cantarell" w:hint="eastAsia"/>
          <w:sz w:val="21"/>
          <w:szCs w:val="21"/>
        </w:rPr>
        <w:t xml:space="preserve"> about the kind of data a field contains by specifying its field type. The field type tells </w:t>
      </w:r>
      <w:proofErr w:type="spellStart"/>
      <w:r w:rsidRPr="00A02CC6">
        <w:rPr>
          <w:rFonts w:ascii="Cantarell" w:hAnsi="Cantarell" w:hint="eastAsia"/>
          <w:sz w:val="21"/>
          <w:szCs w:val="21"/>
        </w:rPr>
        <w:t>Solr</w:t>
      </w:r>
      <w:proofErr w:type="spellEnd"/>
      <w:r w:rsidRPr="00A02CC6">
        <w:rPr>
          <w:rFonts w:ascii="Cantarell" w:hAnsi="Cantarell" w:hint="eastAsia"/>
          <w:sz w:val="21"/>
          <w:szCs w:val="21"/>
        </w:rPr>
        <w:t xml:space="preserve"> how to interpret the field and how it can be queried.</w:t>
      </w:r>
    </w:p>
    <w:p w14:paraId="40EAA6C7" w14:textId="59843A31" w:rsidR="00084A2B" w:rsidRDefault="00084A2B" w:rsidP="003409E6">
      <w:pPr>
        <w:pStyle w:val="Standard"/>
        <w:snapToGrid w:val="0"/>
        <w:spacing w:before="57" w:after="120"/>
        <w:rPr>
          <w:rFonts w:ascii="Cantarell" w:hAnsi="Cantarell"/>
          <w:sz w:val="21"/>
          <w:szCs w:val="21"/>
        </w:rPr>
      </w:pPr>
      <w:r w:rsidRPr="00084A2B">
        <w:rPr>
          <w:rFonts w:ascii="Cantarell" w:hAnsi="Cantarell" w:hint="eastAsia"/>
          <w:sz w:val="21"/>
          <w:szCs w:val="21"/>
        </w:rPr>
        <w:t xml:space="preserve">When you add a document, </w:t>
      </w:r>
      <w:proofErr w:type="spellStart"/>
      <w:r w:rsidRPr="00084A2B">
        <w:rPr>
          <w:rFonts w:ascii="Cantarell" w:hAnsi="Cantarell" w:hint="eastAsia"/>
          <w:sz w:val="21"/>
          <w:szCs w:val="21"/>
        </w:rPr>
        <w:t>Solr</w:t>
      </w:r>
      <w:proofErr w:type="spellEnd"/>
      <w:r w:rsidRPr="00084A2B">
        <w:rPr>
          <w:rFonts w:ascii="Cantarell" w:hAnsi="Cantarell" w:hint="eastAsia"/>
          <w:sz w:val="21"/>
          <w:szCs w:val="21"/>
        </w:rPr>
        <w:t xml:space="preserve"> takes the information in the documents fields and adds that information to an index. When you perform a query, </w:t>
      </w:r>
      <w:proofErr w:type="spellStart"/>
      <w:r w:rsidRPr="00084A2B">
        <w:rPr>
          <w:rFonts w:ascii="Cantarell" w:hAnsi="Cantarell" w:hint="eastAsia"/>
          <w:sz w:val="21"/>
          <w:szCs w:val="21"/>
        </w:rPr>
        <w:t>Solr</w:t>
      </w:r>
      <w:proofErr w:type="spellEnd"/>
      <w:r w:rsidRPr="00084A2B">
        <w:rPr>
          <w:rFonts w:ascii="Cantarell" w:hAnsi="Cantarell" w:hint="eastAsia"/>
          <w:sz w:val="21"/>
          <w:szCs w:val="21"/>
        </w:rPr>
        <w:t xml:space="preserve"> can quickly consult the index and return the matching documents.</w:t>
      </w:r>
    </w:p>
    <w:p w14:paraId="0762A49F" w14:textId="6E521B4F" w:rsidR="00084A2B" w:rsidRDefault="00084A2B" w:rsidP="003409E6">
      <w:pPr>
        <w:pStyle w:val="Standard"/>
        <w:snapToGrid w:val="0"/>
        <w:spacing w:before="57" w:after="120"/>
        <w:rPr>
          <w:rFonts w:ascii="Cantarell" w:hAnsi="Cantarell"/>
          <w:sz w:val="21"/>
          <w:szCs w:val="21"/>
        </w:rPr>
      </w:pPr>
    </w:p>
    <w:p w14:paraId="6C62B8AB" w14:textId="77777777" w:rsidR="00084A2B" w:rsidRPr="002B4F19" w:rsidRDefault="00084A2B" w:rsidP="003409E6">
      <w:pPr>
        <w:pStyle w:val="Standard"/>
        <w:snapToGrid w:val="0"/>
        <w:spacing w:before="57" w:after="120"/>
        <w:rPr>
          <w:rFonts w:ascii="Cantarell" w:hAnsi="Cantarell"/>
          <w:b/>
          <w:bCs/>
        </w:rPr>
      </w:pPr>
      <w:r w:rsidRPr="002B4F19">
        <w:rPr>
          <w:rFonts w:ascii="Cantarell" w:hAnsi="Cantarell" w:hint="eastAsia"/>
          <w:b/>
          <w:bCs/>
        </w:rPr>
        <w:t>Field Analysis</w:t>
      </w:r>
    </w:p>
    <w:p w14:paraId="5EEEA4B3" w14:textId="22537601" w:rsidR="00084A2B" w:rsidRDefault="00084A2B" w:rsidP="003409E6">
      <w:pPr>
        <w:pStyle w:val="Standard"/>
        <w:snapToGrid w:val="0"/>
        <w:spacing w:before="57" w:after="120"/>
        <w:rPr>
          <w:rFonts w:ascii="Cantarell" w:hAnsi="Cantarell"/>
          <w:sz w:val="21"/>
          <w:szCs w:val="21"/>
        </w:rPr>
      </w:pPr>
      <w:r w:rsidRPr="00084A2B">
        <w:rPr>
          <w:rFonts w:ascii="Cantarell" w:hAnsi="Cantarell" w:hint="eastAsia"/>
          <w:sz w:val="21"/>
          <w:szCs w:val="21"/>
        </w:rPr>
        <w:t xml:space="preserve">Field analysis tells </w:t>
      </w:r>
      <w:proofErr w:type="spellStart"/>
      <w:r w:rsidRPr="00084A2B">
        <w:rPr>
          <w:rFonts w:ascii="Cantarell" w:hAnsi="Cantarell" w:hint="eastAsia"/>
          <w:sz w:val="21"/>
          <w:szCs w:val="21"/>
        </w:rPr>
        <w:t>Solr</w:t>
      </w:r>
      <w:proofErr w:type="spellEnd"/>
      <w:r w:rsidRPr="00084A2B">
        <w:rPr>
          <w:rFonts w:ascii="Cantarell" w:hAnsi="Cantarell" w:hint="eastAsia"/>
          <w:sz w:val="21"/>
          <w:szCs w:val="21"/>
        </w:rPr>
        <w:t xml:space="preserve"> what to do with incoming data when building an index. A more accurate name for this process would be processing or even digestion, but the official name is analysis.</w:t>
      </w:r>
    </w:p>
    <w:p w14:paraId="76E2BDD5" w14:textId="4C145DAE" w:rsidR="00084A2B" w:rsidRDefault="00084A2B" w:rsidP="003409E6">
      <w:pPr>
        <w:pStyle w:val="Standard"/>
        <w:snapToGrid w:val="0"/>
        <w:spacing w:before="57" w:after="120"/>
        <w:rPr>
          <w:rFonts w:ascii="Cantarell" w:hAnsi="Cantarell"/>
          <w:sz w:val="21"/>
          <w:szCs w:val="21"/>
        </w:rPr>
      </w:pPr>
      <w:r w:rsidRPr="00084A2B">
        <w:rPr>
          <w:rFonts w:ascii="Cantarell" w:hAnsi="Cantarell" w:hint="eastAsia"/>
          <w:sz w:val="21"/>
          <w:szCs w:val="21"/>
        </w:rPr>
        <w:t>Consider, for example, a biography field in a person document. Every word of the biography must be indexed so that you can quickly find people whose lives have had anything to do with ketchup, or dragonflies, or cryptography.</w:t>
      </w:r>
    </w:p>
    <w:p w14:paraId="445AC0D7" w14:textId="1ED7B714" w:rsidR="00084A2B" w:rsidRDefault="00084A2B" w:rsidP="003409E6">
      <w:pPr>
        <w:pStyle w:val="Standard"/>
        <w:snapToGrid w:val="0"/>
        <w:spacing w:before="57" w:after="120"/>
        <w:rPr>
          <w:rFonts w:ascii="Cantarell" w:hAnsi="Cantarell"/>
          <w:sz w:val="21"/>
          <w:szCs w:val="21"/>
        </w:rPr>
      </w:pPr>
      <w:r w:rsidRPr="00084A2B">
        <w:rPr>
          <w:rFonts w:ascii="Cantarell" w:hAnsi="Cantarell" w:hint="eastAsia"/>
          <w:sz w:val="21"/>
          <w:szCs w:val="21"/>
        </w:rPr>
        <w:t xml:space="preserve">However, a biography will likely contains lots of words you </w:t>
      </w:r>
      <w:proofErr w:type="spellStart"/>
      <w:r w:rsidRPr="00084A2B">
        <w:rPr>
          <w:rFonts w:ascii="Cantarell" w:hAnsi="Cantarell" w:hint="eastAsia"/>
          <w:sz w:val="21"/>
          <w:szCs w:val="21"/>
        </w:rPr>
        <w:t>dont</w:t>
      </w:r>
      <w:proofErr w:type="spellEnd"/>
      <w:r w:rsidRPr="00084A2B">
        <w:rPr>
          <w:rFonts w:ascii="Cantarell" w:hAnsi="Cantarell" w:hint="eastAsia"/>
          <w:sz w:val="21"/>
          <w:szCs w:val="21"/>
        </w:rPr>
        <w:t xml:space="preserve"> care about and </w:t>
      </w:r>
      <w:proofErr w:type="spellStart"/>
      <w:r w:rsidRPr="00084A2B">
        <w:rPr>
          <w:rFonts w:ascii="Cantarell" w:hAnsi="Cantarell" w:hint="eastAsia"/>
          <w:sz w:val="21"/>
          <w:szCs w:val="21"/>
        </w:rPr>
        <w:t>dont</w:t>
      </w:r>
      <w:proofErr w:type="spellEnd"/>
      <w:r w:rsidRPr="00084A2B">
        <w:rPr>
          <w:rFonts w:ascii="Cantarell" w:hAnsi="Cantarell" w:hint="eastAsia"/>
          <w:sz w:val="21"/>
          <w:szCs w:val="21"/>
        </w:rPr>
        <w:t xml:space="preserve"> want clogging up your index</w:t>
      </w:r>
      <w:r w:rsidRPr="00084A2B">
        <w:rPr>
          <w:rFonts w:ascii="Cantarell" w:hAnsi="Cantarell" w:hint="eastAsia"/>
          <w:sz w:val="21"/>
          <w:szCs w:val="21"/>
        </w:rPr>
        <w:t>—</w:t>
      </w:r>
      <w:r w:rsidRPr="00084A2B">
        <w:rPr>
          <w:rFonts w:ascii="Cantarell" w:hAnsi="Cantarell" w:hint="eastAsia"/>
          <w:sz w:val="21"/>
          <w:szCs w:val="21"/>
        </w:rPr>
        <w:t xml:space="preserve">words like "the", "a", "to", and so forth. Furthermore, suppose the biography contains the word "Ketchup", capitalized at the beginning of a sentence. If a user makes a query for "ketchup", you want </w:t>
      </w:r>
      <w:proofErr w:type="spellStart"/>
      <w:r w:rsidRPr="00084A2B">
        <w:rPr>
          <w:rFonts w:ascii="Cantarell" w:hAnsi="Cantarell" w:hint="eastAsia"/>
          <w:sz w:val="21"/>
          <w:szCs w:val="21"/>
        </w:rPr>
        <w:t>Solr</w:t>
      </w:r>
      <w:proofErr w:type="spellEnd"/>
      <w:r w:rsidRPr="00084A2B">
        <w:rPr>
          <w:rFonts w:ascii="Cantarell" w:hAnsi="Cantarell" w:hint="eastAsia"/>
          <w:sz w:val="21"/>
          <w:szCs w:val="21"/>
        </w:rPr>
        <w:t xml:space="preserve"> to tell you about the person even though the biography contains the capitalized word.</w:t>
      </w:r>
    </w:p>
    <w:p w14:paraId="390675C2" w14:textId="70405E0D" w:rsidR="00084A2B" w:rsidRDefault="00084A2B" w:rsidP="003409E6">
      <w:pPr>
        <w:pStyle w:val="Standard"/>
        <w:snapToGrid w:val="0"/>
        <w:spacing w:before="57" w:after="120"/>
        <w:rPr>
          <w:rFonts w:ascii="Cantarell" w:hAnsi="Cantarell"/>
          <w:sz w:val="21"/>
          <w:szCs w:val="21"/>
        </w:rPr>
      </w:pPr>
      <w:r w:rsidRPr="00084A2B">
        <w:rPr>
          <w:rFonts w:ascii="Cantarell" w:hAnsi="Cantarell" w:hint="eastAsia"/>
          <w:sz w:val="21"/>
          <w:szCs w:val="21"/>
        </w:rPr>
        <w:t xml:space="preserve">The solution to both these problems is field analysis. For the biography field, you can tell </w:t>
      </w:r>
      <w:proofErr w:type="spellStart"/>
      <w:r w:rsidRPr="00084A2B">
        <w:rPr>
          <w:rFonts w:ascii="Cantarell" w:hAnsi="Cantarell" w:hint="eastAsia"/>
          <w:sz w:val="21"/>
          <w:szCs w:val="21"/>
        </w:rPr>
        <w:t>Solr</w:t>
      </w:r>
      <w:proofErr w:type="spellEnd"/>
      <w:r w:rsidRPr="00084A2B">
        <w:rPr>
          <w:rFonts w:ascii="Cantarell" w:hAnsi="Cantarell" w:hint="eastAsia"/>
          <w:sz w:val="21"/>
          <w:szCs w:val="21"/>
        </w:rPr>
        <w:t xml:space="preserve"> how to break apart the biography into words. You can tell </w:t>
      </w:r>
      <w:proofErr w:type="spellStart"/>
      <w:r w:rsidRPr="00084A2B">
        <w:rPr>
          <w:rFonts w:ascii="Cantarell" w:hAnsi="Cantarell" w:hint="eastAsia"/>
          <w:sz w:val="21"/>
          <w:szCs w:val="21"/>
        </w:rPr>
        <w:t>Solr</w:t>
      </w:r>
      <w:proofErr w:type="spellEnd"/>
      <w:r w:rsidRPr="00084A2B">
        <w:rPr>
          <w:rFonts w:ascii="Cantarell" w:hAnsi="Cantarell" w:hint="eastAsia"/>
          <w:sz w:val="21"/>
          <w:szCs w:val="21"/>
        </w:rPr>
        <w:t xml:space="preserve"> that you want to make all the words lower case, and you can tell </w:t>
      </w:r>
      <w:proofErr w:type="spellStart"/>
      <w:r w:rsidRPr="00084A2B">
        <w:rPr>
          <w:rFonts w:ascii="Cantarell" w:hAnsi="Cantarell" w:hint="eastAsia"/>
          <w:sz w:val="21"/>
          <w:szCs w:val="21"/>
        </w:rPr>
        <w:t>Solr</w:t>
      </w:r>
      <w:proofErr w:type="spellEnd"/>
      <w:r w:rsidRPr="00084A2B">
        <w:rPr>
          <w:rFonts w:ascii="Cantarell" w:hAnsi="Cantarell" w:hint="eastAsia"/>
          <w:sz w:val="21"/>
          <w:szCs w:val="21"/>
        </w:rPr>
        <w:t xml:space="preserve"> to remove accents marks.</w:t>
      </w:r>
    </w:p>
    <w:p w14:paraId="35D9E250" w14:textId="2B938820" w:rsidR="003409E6" w:rsidRDefault="00084A2B" w:rsidP="003409E6">
      <w:pPr>
        <w:pStyle w:val="Standard"/>
        <w:snapToGrid w:val="0"/>
        <w:spacing w:before="57" w:after="120"/>
        <w:rPr>
          <w:rFonts w:ascii="Cantarell" w:hAnsi="Cantarell"/>
          <w:sz w:val="21"/>
          <w:szCs w:val="21"/>
        </w:rPr>
      </w:pPr>
      <w:r w:rsidRPr="00084A2B">
        <w:rPr>
          <w:rFonts w:ascii="Cantarell" w:hAnsi="Cantarell" w:hint="eastAsia"/>
          <w:sz w:val="21"/>
          <w:szCs w:val="21"/>
        </w:rPr>
        <w:t>Field analysis is an important part of a field type. Understanding Analyzers, Tokenizers, and Filters is a detailed description of field analysis.</w:t>
      </w:r>
    </w:p>
    <w:p w14:paraId="55D9F676" w14:textId="77777777" w:rsidR="00FB3C11" w:rsidRDefault="00FB3C11" w:rsidP="003409E6">
      <w:pPr>
        <w:pStyle w:val="Standard"/>
        <w:snapToGrid w:val="0"/>
        <w:spacing w:before="57" w:after="120"/>
        <w:rPr>
          <w:rFonts w:ascii="Cantarell" w:hAnsi="Cantarell"/>
          <w:sz w:val="21"/>
          <w:szCs w:val="21"/>
        </w:rPr>
      </w:pPr>
    </w:p>
    <w:p w14:paraId="002053C4" w14:textId="7B1D808F" w:rsidR="00084A2B" w:rsidRPr="002B4F19" w:rsidRDefault="00084A2B" w:rsidP="003409E6">
      <w:pPr>
        <w:pStyle w:val="Standard"/>
        <w:snapToGrid w:val="0"/>
        <w:spacing w:before="57" w:after="120"/>
        <w:rPr>
          <w:rFonts w:ascii="Cantarell" w:hAnsi="Cantarell"/>
          <w:b/>
          <w:bCs/>
        </w:rPr>
      </w:pPr>
      <w:proofErr w:type="spellStart"/>
      <w:r w:rsidRPr="002B4F19">
        <w:rPr>
          <w:rFonts w:ascii="Cantarell" w:hAnsi="Cantarell" w:hint="eastAsia"/>
          <w:b/>
          <w:bCs/>
        </w:rPr>
        <w:t>Solrs</w:t>
      </w:r>
      <w:proofErr w:type="spellEnd"/>
      <w:r w:rsidRPr="002B4F19">
        <w:rPr>
          <w:rFonts w:ascii="Cantarell" w:hAnsi="Cantarell" w:hint="eastAsia"/>
          <w:b/>
          <w:bCs/>
        </w:rPr>
        <w:t xml:space="preserve"> Schema File</w:t>
      </w:r>
    </w:p>
    <w:p w14:paraId="706507EA" w14:textId="600FE1EA" w:rsidR="00084A2B" w:rsidRDefault="00084A2B" w:rsidP="003409E6">
      <w:pPr>
        <w:pStyle w:val="Standard"/>
        <w:snapToGrid w:val="0"/>
        <w:spacing w:before="57" w:after="120"/>
        <w:rPr>
          <w:rFonts w:ascii="Cantarell" w:hAnsi="Cantarell"/>
          <w:sz w:val="21"/>
          <w:szCs w:val="21"/>
        </w:rPr>
      </w:pPr>
      <w:proofErr w:type="spellStart"/>
      <w:r w:rsidRPr="00084A2B">
        <w:rPr>
          <w:rFonts w:ascii="Cantarell" w:hAnsi="Cantarell" w:hint="eastAsia"/>
          <w:sz w:val="21"/>
          <w:szCs w:val="21"/>
        </w:rPr>
        <w:t>Solr</w:t>
      </w:r>
      <w:proofErr w:type="spellEnd"/>
      <w:r w:rsidRPr="00084A2B">
        <w:rPr>
          <w:rFonts w:ascii="Cantarell" w:hAnsi="Cantarell" w:hint="eastAsia"/>
          <w:sz w:val="21"/>
          <w:szCs w:val="21"/>
        </w:rPr>
        <w:t xml:space="preserve"> stores details about the field types and fields it is expected to understand in a schema file. The name and location of this file may vary depending on how you initially configured </w:t>
      </w:r>
      <w:proofErr w:type="spellStart"/>
      <w:r w:rsidRPr="00084A2B">
        <w:rPr>
          <w:rFonts w:ascii="Cantarell" w:hAnsi="Cantarell" w:hint="eastAsia"/>
          <w:sz w:val="21"/>
          <w:szCs w:val="21"/>
        </w:rPr>
        <w:t>Solr</w:t>
      </w:r>
      <w:proofErr w:type="spellEnd"/>
      <w:r w:rsidRPr="00084A2B">
        <w:rPr>
          <w:rFonts w:ascii="Cantarell" w:hAnsi="Cantarell" w:hint="eastAsia"/>
          <w:sz w:val="21"/>
          <w:szCs w:val="21"/>
        </w:rPr>
        <w:t xml:space="preserve"> or if you modified it later.</w:t>
      </w:r>
    </w:p>
    <w:p w14:paraId="576A3DC1" w14:textId="77777777" w:rsidR="003A6F8A" w:rsidRDefault="003A6F8A" w:rsidP="003409E6">
      <w:pPr>
        <w:pStyle w:val="Standard"/>
        <w:numPr>
          <w:ilvl w:val="0"/>
          <w:numId w:val="20"/>
        </w:numPr>
        <w:snapToGrid w:val="0"/>
        <w:spacing w:before="57" w:after="120"/>
        <w:rPr>
          <w:rFonts w:ascii="Cantarell" w:hAnsi="Cantarell"/>
          <w:sz w:val="21"/>
          <w:szCs w:val="21"/>
        </w:rPr>
      </w:pPr>
      <w:proofErr w:type="gramStart"/>
      <w:r w:rsidRPr="003A6F8A">
        <w:rPr>
          <w:rFonts w:ascii="Cantarell" w:hAnsi="Cantarell" w:hint="eastAsia"/>
          <w:sz w:val="21"/>
          <w:szCs w:val="21"/>
        </w:rPr>
        <w:t>managed-schema</w:t>
      </w:r>
      <w:proofErr w:type="gramEnd"/>
      <w:r w:rsidRPr="003A6F8A">
        <w:rPr>
          <w:rFonts w:ascii="Cantarell" w:hAnsi="Cantarell" w:hint="eastAsia"/>
          <w:sz w:val="21"/>
          <w:szCs w:val="21"/>
        </w:rPr>
        <w:t xml:space="preserve"> is the name for the schema file </w:t>
      </w:r>
      <w:proofErr w:type="spellStart"/>
      <w:r w:rsidRPr="003A6F8A">
        <w:rPr>
          <w:rFonts w:ascii="Cantarell" w:hAnsi="Cantarell" w:hint="eastAsia"/>
          <w:sz w:val="21"/>
          <w:szCs w:val="21"/>
        </w:rPr>
        <w:t>Solr</w:t>
      </w:r>
      <w:proofErr w:type="spellEnd"/>
      <w:r w:rsidRPr="003A6F8A">
        <w:rPr>
          <w:rFonts w:ascii="Cantarell" w:hAnsi="Cantarell" w:hint="eastAsia"/>
          <w:sz w:val="21"/>
          <w:szCs w:val="21"/>
        </w:rPr>
        <w:t xml:space="preserve"> uses by default to support making Schema changes at runtime via the Schema API, or </w:t>
      </w:r>
      <w:proofErr w:type="spellStart"/>
      <w:r w:rsidRPr="003A6F8A">
        <w:rPr>
          <w:rFonts w:ascii="Cantarell" w:hAnsi="Cantarell" w:hint="eastAsia"/>
          <w:sz w:val="21"/>
          <w:szCs w:val="21"/>
        </w:rPr>
        <w:t>Schemaless</w:t>
      </w:r>
      <w:proofErr w:type="spellEnd"/>
      <w:r w:rsidRPr="003A6F8A">
        <w:rPr>
          <w:rFonts w:ascii="Cantarell" w:hAnsi="Cantarell" w:hint="eastAsia"/>
          <w:sz w:val="21"/>
          <w:szCs w:val="21"/>
        </w:rPr>
        <w:t xml:space="preserve"> Mode features. You may explicitly configure the managed schema features to use an alternative filename if you choose, but the contents of the files are still updated automatically by </w:t>
      </w:r>
      <w:proofErr w:type="spellStart"/>
      <w:r w:rsidRPr="003A6F8A">
        <w:rPr>
          <w:rFonts w:ascii="Cantarell" w:hAnsi="Cantarell" w:hint="eastAsia"/>
          <w:sz w:val="21"/>
          <w:szCs w:val="21"/>
        </w:rPr>
        <w:t>Solr</w:t>
      </w:r>
      <w:proofErr w:type="spellEnd"/>
      <w:r w:rsidRPr="003A6F8A">
        <w:rPr>
          <w:rFonts w:ascii="Cantarell" w:hAnsi="Cantarell" w:hint="eastAsia"/>
          <w:sz w:val="21"/>
          <w:szCs w:val="21"/>
        </w:rPr>
        <w:t>.</w:t>
      </w:r>
    </w:p>
    <w:p w14:paraId="3FE6C5A2" w14:textId="77777777" w:rsidR="003A6F8A" w:rsidRDefault="003A6F8A" w:rsidP="003409E6">
      <w:pPr>
        <w:pStyle w:val="Standard"/>
        <w:numPr>
          <w:ilvl w:val="0"/>
          <w:numId w:val="20"/>
        </w:numPr>
        <w:snapToGrid w:val="0"/>
        <w:spacing w:before="57" w:after="120"/>
        <w:rPr>
          <w:rFonts w:ascii="Cantarell" w:hAnsi="Cantarell"/>
          <w:sz w:val="21"/>
          <w:szCs w:val="21"/>
        </w:rPr>
      </w:pPr>
      <w:r w:rsidRPr="003A6F8A">
        <w:rPr>
          <w:rFonts w:ascii="Cantarell" w:hAnsi="Cantarell" w:hint="eastAsia"/>
          <w:sz w:val="21"/>
          <w:szCs w:val="21"/>
        </w:rPr>
        <w:t xml:space="preserve">schema.xml is the traditional name for a schema file which can be edited manually by users who use the </w:t>
      </w:r>
      <w:proofErr w:type="spellStart"/>
      <w:r w:rsidRPr="003A6F8A">
        <w:rPr>
          <w:rFonts w:ascii="Cantarell" w:hAnsi="Cantarell" w:hint="eastAsia"/>
          <w:sz w:val="21"/>
          <w:szCs w:val="21"/>
        </w:rPr>
        <w:t>ClassicIndexSchemaFactory</w:t>
      </w:r>
      <w:proofErr w:type="spellEnd"/>
      <w:r w:rsidRPr="003A6F8A">
        <w:rPr>
          <w:rFonts w:ascii="Cantarell" w:hAnsi="Cantarell" w:hint="eastAsia"/>
          <w:sz w:val="21"/>
          <w:szCs w:val="21"/>
        </w:rPr>
        <w:t>.</w:t>
      </w:r>
    </w:p>
    <w:p w14:paraId="5C5AB209" w14:textId="1338B3B7" w:rsidR="003A6F8A" w:rsidRDefault="003A6F8A" w:rsidP="003409E6">
      <w:pPr>
        <w:pStyle w:val="Standard"/>
        <w:numPr>
          <w:ilvl w:val="0"/>
          <w:numId w:val="20"/>
        </w:numPr>
        <w:snapToGrid w:val="0"/>
        <w:spacing w:before="57" w:after="120"/>
        <w:rPr>
          <w:rFonts w:ascii="Cantarell" w:hAnsi="Cantarell"/>
          <w:sz w:val="21"/>
          <w:szCs w:val="21"/>
        </w:rPr>
      </w:pPr>
      <w:r w:rsidRPr="003A6F8A">
        <w:rPr>
          <w:rFonts w:ascii="Cantarell" w:hAnsi="Cantarell" w:hint="eastAsia"/>
          <w:sz w:val="21"/>
          <w:szCs w:val="21"/>
        </w:rPr>
        <w:t xml:space="preserve">If you are using </w:t>
      </w:r>
      <w:proofErr w:type="spellStart"/>
      <w:r w:rsidRPr="003A6F8A">
        <w:rPr>
          <w:rFonts w:ascii="Cantarell" w:hAnsi="Cantarell" w:hint="eastAsia"/>
          <w:sz w:val="21"/>
          <w:szCs w:val="21"/>
        </w:rPr>
        <w:t>SolrCloud</w:t>
      </w:r>
      <w:proofErr w:type="spellEnd"/>
      <w:r w:rsidRPr="003A6F8A">
        <w:rPr>
          <w:rFonts w:ascii="Cantarell" w:hAnsi="Cantarell" w:hint="eastAsia"/>
          <w:sz w:val="21"/>
          <w:szCs w:val="21"/>
        </w:rPr>
        <w:t xml:space="preserve"> you may not be able to find any file by these names on the local filesystem. You will only be able to see the schema through the Schema API (if enabled) or through the </w:t>
      </w:r>
      <w:proofErr w:type="spellStart"/>
      <w:r w:rsidRPr="003A6F8A">
        <w:rPr>
          <w:rFonts w:ascii="Cantarell" w:hAnsi="Cantarell" w:hint="eastAsia"/>
          <w:sz w:val="21"/>
          <w:szCs w:val="21"/>
        </w:rPr>
        <w:t>Solr</w:t>
      </w:r>
      <w:proofErr w:type="spellEnd"/>
      <w:r w:rsidRPr="003A6F8A">
        <w:rPr>
          <w:rFonts w:ascii="Cantarell" w:hAnsi="Cantarell" w:hint="eastAsia"/>
          <w:sz w:val="21"/>
          <w:szCs w:val="21"/>
        </w:rPr>
        <w:t xml:space="preserve"> Admin UI</w:t>
      </w:r>
      <w:r w:rsidRPr="003A6F8A">
        <w:rPr>
          <w:rFonts w:ascii="Cantarell" w:hAnsi="Cantarell" w:hint="eastAsia"/>
          <w:sz w:val="21"/>
          <w:szCs w:val="21"/>
        </w:rPr>
        <w:t>’</w:t>
      </w:r>
      <w:r w:rsidRPr="003A6F8A">
        <w:rPr>
          <w:rFonts w:ascii="Cantarell" w:hAnsi="Cantarell" w:hint="eastAsia"/>
          <w:sz w:val="21"/>
          <w:szCs w:val="21"/>
        </w:rPr>
        <w:t>s Cloud Screens.</w:t>
      </w:r>
    </w:p>
    <w:p w14:paraId="0153417C" w14:textId="25577F7A" w:rsidR="003A6F8A" w:rsidRDefault="003A6F8A" w:rsidP="003409E6">
      <w:pPr>
        <w:pStyle w:val="Standard"/>
        <w:snapToGrid w:val="0"/>
        <w:spacing w:before="57" w:after="120"/>
        <w:rPr>
          <w:rFonts w:ascii="Cantarell" w:hAnsi="Cantarell"/>
          <w:sz w:val="21"/>
          <w:szCs w:val="21"/>
        </w:rPr>
      </w:pPr>
      <w:r w:rsidRPr="003A6F8A">
        <w:rPr>
          <w:rFonts w:ascii="Cantarell" w:hAnsi="Cantarell" w:hint="eastAsia"/>
          <w:sz w:val="21"/>
          <w:szCs w:val="21"/>
        </w:rPr>
        <w:t>Whichever name of the file in use in your installation, the structure of the file is not changed. However, the way you interact with the file will change. If you are using the managed schema, it is expected that you only interact with the file with the Schema API, and never make manual edits. If you do not use the managed schema, you will only be able to make manual edits to the file, the Schema API will not support any modifications.</w:t>
      </w:r>
    </w:p>
    <w:p w14:paraId="41AF9B95" w14:textId="0A6CD5B3" w:rsidR="003A6F8A" w:rsidRDefault="003A6F8A" w:rsidP="003409E6">
      <w:pPr>
        <w:pStyle w:val="Standard"/>
        <w:snapToGrid w:val="0"/>
        <w:spacing w:before="57" w:after="120"/>
        <w:rPr>
          <w:rFonts w:ascii="Cantarell" w:hAnsi="Cantarell"/>
          <w:sz w:val="21"/>
          <w:szCs w:val="21"/>
        </w:rPr>
      </w:pPr>
      <w:r w:rsidRPr="003A6F8A">
        <w:rPr>
          <w:rFonts w:ascii="Cantarell" w:hAnsi="Cantarell" w:hint="eastAsia"/>
          <w:sz w:val="21"/>
          <w:szCs w:val="21"/>
        </w:rPr>
        <w:lastRenderedPageBreak/>
        <w:t xml:space="preserve">Note that if you are not using the Schema API yet you do use </w:t>
      </w:r>
      <w:proofErr w:type="spellStart"/>
      <w:r w:rsidRPr="003A6F8A">
        <w:rPr>
          <w:rFonts w:ascii="Cantarell" w:hAnsi="Cantarell" w:hint="eastAsia"/>
          <w:sz w:val="21"/>
          <w:szCs w:val="21"/>
        </w:rPr>
        <w:t>SolrCloud</w:t>
      </w:r>
      <w:proofErr w:type="spellEnd"/>
      <w:r w:rsidRPr="003A6F8A">
        <w:rPr>
          <w:rFonts w:ascii="Cantarell" w:hAnsi="Cantarell" w:hint="eastAsia"/>
          <w:sz w:val="21"/>
          <w:szCs w:val="21"/>
        </w:rPr>
        <w:t xml:space="preserve">, you will need to interact with schema.xml through </w:t>
      </w:r>
      <w:proofErr w:type="spellStart"/>
      <w:r w:rsidRPr="003A6F8A">
        <w:rPr>
          <w:rFonts w:ascii="Cantarell" w:hAnsi="Cantarell" w:hint="eastAsia"/>
          <w:sz w:val="21"/>
          <w:szCs w:val="21"/>
        </w:rPr>
        <w:t>ZooKeeper</w:t>
      </w:r>
      <w:proofErr w:type="spellEnd"/>
      <w:r w:rsidRPr="003A6F8A">
        <w:rPr>
          <w:rFonts w:ascii="Cantarell" w:hAnsi="Cantarell" w:hint="eastAsia"/>
          <w:sz w:val="21"/>
          <w:szCs w:val="21"/>
        </w:rPr>
        <w:t xml:space="preserve"> using </w:t>
      </w:r>
      <w:proofErr w:type="spellStart"/>
      <w:r w:rsidRPr="003A6F8A">
        <w:rPr>
          <w:rFonts w:ascii="Cantarell" w:hAnsi="Cantarell" w:hint="eastAsia"/>
          <w:sz w:val="21"/>
          <w:szCs w:val="21"/>
        </w:rPr>
        <w:t>upconfig</w:t>
      </w:r>
      <w:proofErr w:type="spellEnd"/>
      <w:r w:rsidRPr="003A6F8A">
        <w:rPr>
          <w:rFonts w:ascii="Cantarell" w:hAnsi="Cantarell" w:hint="eastAsia"/>
          <w:sz w:val="21"/>
          <w:szCs w:val="21"/>
        </w:rPr>
        <w:t xml:space="preserve"> and </w:t>
      </w:r>
      <w:proofErr w:type="spellStart"/>
      <w:r w:rsidRPr="003A6F8A">
        <w:rPr>
          <w:rFonts w:ascii="Cantarell" w:hAnsi="Cantarell" w:hint="eastAsia"/>
          <w:sz w:val="21"/>
          <w:szCs w:val="21"/>
        </w:rPr>
        <w:t>downconfig</w:t>
      </w:r>
      <w:proofErr w:type="spellEnd"/>
      <w:r w:rsidRPr="003A6F8A">
        <w:rPr>
          <w:rFonts w:ascii="Cantarell" w:hAnsi="Cantarell" w:hint="eastAsia"/>
          <w:sz w:val="21"/>
          <w:szCs w:val="21"/>
        </w:rPr>
        <w:t xml:space="preserve"> commands to make a local copy and upload your changes. The options for doing this are described in </w:t>
      </w:r>
      <w:proofErr w:type="spellStart"/>
      <w:r w:rsidRPr="003A6F8A">
        <w:rPr>
          <w:rFonts w:ascii="Cantarell" w:hAnsi="Cantarell" w:hint="eastAsia"/>
          <w:sz w:val="21"/>
          <w:szCs w:val="21"/>
        </w:rPr>
        <w:t>Solr</w:t>
      </w:r>
      <w:proofErr w:type="spellEnd"/>
      <w:r w:rsidRPr="003A6F8A">
        <w:rPr>
          <w:rFonts w:ascii="Cantarell" w:hAnsi="Cantarell" w:hint="eastAsia"/>
          <w:sz w:val="21"/>
          <w:szCs w:val="21"/>
        </w:rPr>
        <w:t xml:space="preserve"> Control Script Reference and Using </w:t>
      </w:r>
      <w:proofErr w:type="spellStart"/>
      <w:r w:rsidRPr="003A6F8A">
        <w:rPr>
          <w:rFonts w:ascii="Cantarell" w:hAnsi="Cantarell" w:hint="eastAsia"/>
          <w:sz w:val="21"/>
          <w:szCs w:val="21"/>
        </w:rPr>
        <w:t>ZooKeeper</w:t>
      </w:r>
      <w:proofErr w:type="spellEnd"/>
      <w:r w:rsidRPr="003A6F8A">
        <w:rPr>
          <w:rFonts w:ascii="Cantarell" w:hAnsi="Cantarell" w:hint="eastAsia"/>
          <w:sz w:val="21"/>
          <w:szCs w:val="21"/>
        </w:rPr>
        <w:t xml:space="preserve"> to Manage Configuration Files.</w:t>
      </w:r>
    </w:p>
    <w:p w14:paraId="40E5A55A" w14:textId="77777777" w:rsidR="00CD379B" w:rsidRDefault="00CD379B" w:rsidP="003409E6">
      <w:pPr>
        <w:pStyle w:val="Standard"/>
        <w:snapToGrid w:val="0"/>
        <w:spacing w:before="57" w:after="120"/>
        <w:rPr>
          <w:rFonts w:ascii="Cantarell" w:hAnsi="Cantarell" w:hint="eastAsia"/>
          <w:sz w:val="21"/>
          <w:szCs w:val="21"/>
        </w:rPr>
      </w:pPr>
    </w:p>
    <w:p w14:paraId="6A140CFC" w14:textId="7EA4A0AF" w:rsidR="0079094E" w:rsidRPr="00C4626D" w:rsidRDefault="0079094E" w:rsidP="003409E6">
      <w:pPr>
        <w:pStyle w:val="Standard"/>
        <w:snapToGrid w:val="0"/>
        <w:spacing w:before="57" w:after="120"/>
        <w:rPr>
          <w:rFonts w:ascii="Cantarell" w:hAnsi="Cantarell"/>
          <w:b/>
          <w:bCs/>
        </w:rPr>
      </w:pPr>
      <w:r w:rsidRPr="00C4626D">
        <w:rPr>
          <w:rFonts w:ascii="Cantarell" w:hAnsi="Cantarell"/>
          <w:b/>
          <w:bCs/>
        </w:rPr>
        <w:t>Core vs Collection</w:t>
      </w:r>
    </w:p>
    <w:p w14:paraId="640D644E" w14:textId="76BD02A4" w:rsidR="0079094E" w:rsidRDefault="00235B10" w:rsidP="003409E6">
      <w:pPr>
        <w:pStyle w:val="Standard"/>
        <w:snapToGrid w:val="0"/>
        <w:spacing w:before="57" w:after="120"/>
        <w:rPr>
          <w:rFonts w:ascii="Cantarell" w:hAnsi="Cantarell"/>
          <w:sz w:val="21"/>
          <w:szCs w:val="21"/>
        </w:rPr>
      </w:pPr>
      <w:r>
        <w:rPr>
          <w:rFonts w:ascii="Cantarell" w:hAnsi="Cantarell"/>
          <w:sz w:val="21"/>
          <w:szCs w:val="21"/>
        </w:rPr>
        <w:t xml:space="preserve">A </w:t>
      </w:r>
      <w:r w:rsidRPr="00235B10">
        <w:rPr>
          <w:rFonts w:ascii="Cantarell" w:hAnsi="Cantarell"/>
          <w:b/>
          <w:bCs/>
          <w:sz w:val="21"/>
          <w:szCs w:val="21"/>
        </w:rPr>
        <w:t>c</w:t>
      </w:r>
      <w:r w:rsidR="005C689E" w:rsidRPr="00235B10">
        <w:rPr>
          <w:rFonts w:ascii="Cantarell" w:hAnsi="Cantarell"/>
          <w:b/>
          <w:bCs/>
          <w:sz w:val="21"/>
          <w:szCs w:val="21"/>
        </w:rPr>
        <w:t>ore</w:t>
      </w:r>
      <w:r w:rsidR="005C689E">
        <w:rPr>
          <w:rFonts w:ascii="Cantarell" w:hAnsi="Cantarell"/>
          <w:sz w:val="21"/>
          <w:szCs w:val="21"/>
        </w:rPr>
        <w:t xml:space="preserve"> is used in a context of a standalone mode or non-distributed search using one server </w:t>
      </w:r>
      <w:r>
        <w:rPr>
          <w:rFonts w:ascii="Cantarell" w:hAnsi="Cantarell"/>
          <w:sz w:val="21"/>
          <w:szCs w:val="21"/>
        </w:rPr>
        <w:t>which we get when we have a demo setup.</w:t>
      </w:r>
    </w:p>
    <w:p w14:paraId="073584E6" w14:textId="4C1B39B3" w:rsidR="00235B10" w:rsidRDefault="00661D96" w:rsidP="003409E6">
      <w:pPr>
        <w:pStyle w:val="Standard"/>
        <w:snapToGrid w:val="0"/>
        <w:spacing w:before="57" w:after="120"/>
        <w:rPr>
          <w:rFonts w:ascii="Cantarell" w:hAnsi="Cantarell"/>
          <w:sz w:val="21"/>
          <w:szCs w:val="21"/>
        </w:rPr>
      </w:pPr>
      <w:r w:rsidRPr="00235B10">
        <w:rPr>
          <w:rFonts w:ascii="Cantarell" w:hAnsi="Cantarell"/>
          <w:sz w:val="21"/>
          <w:szCs w:val="21"/>
        </w:rPr>
        <w:drawing>
          <wp:anchor distT="0" distB="0" distL="114300" distR="114300" simplePos="0" relativeHeight="251658240" behindDoc="1" locked="0" layoutInCell="1" allowOverlap="1" wp14:anchorId="34D2660E" wp14:editId="3E354C14">
            <wp:simplePos x="0" y="0"/>
            <wp:positionH relativeFrom="column">
              <wp:posOffset>3019425</wp:posOffset>
            </wp:positionH>
            <wp:positionV relativeFrom="paragraph">
              <wp:posOffset>5080</wp:posOffset>
            </wp:positionV>
            <wp:extent cx="3827780" cy="1017905"/>
            <wp:effectExtent l="0" t="0" r="0" b="0"/>
            <wp:wrapTight wrapText="bothSides">
              <wp:wrapPolygon edited="0">
                <wp:start x="0" y="0"/>
                <wp:lineTo x="0" y="21290"/>
                <wp:lineTo x="21500" y="21290"/>
                <wp:lineTo x="21500" y="0"/>
                <wp:lineTo x="0" y="0"/>
              </wp:wrapPolygon>
            </wp:wrapTight>
            <wp:docPr id="1" name="Picture 1"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i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27780" cy="1017905"/>
                    </a:xfrm>
                    <a:prstGeom prst="rect">
                      <a:avLst/>
                    </a:prstGeom>
                  </pic:spPr>
                </pic:pic>
              </a:graphicData>
            </a:graphic>
            <wp14:sizeRelH relativeFrom="page">
              <wp14:pctWidth>0</wp14:pctWidth>
            </wp14:sizeRelH>
            <wp14:sizeRelV relativeFrom="page">
              <wp14:pctHeight>0</wp14:pctHeight>
            </wp14:sizeRelV>
          </wp:anchor>
        </w:drawing>
      </w:r>
      <w:r w:rsidR="00235B10">
        <w:rPr>
          <w:rFonts w:ascii="Cantarell" w:hAnsi="Cantarell"/>
          <w:sz w:val="21"/>
          <w:szCs w:val="21"/>
        </w:rPr>
        <w:t xml:space="preserve">A </w:t>
      </w:r>
      <w:r w:rsidR="00235B10" w:rsidRPr="00235B10">
        <w:rPr>
          <w:rFonts w:ascii="Cantarell" w:hAnsi="Cantarell"/>
          <w:b/>
          <w:bCs/>
          <w:sz w:val="21"/>
          <w:szCs w:val="21"/>
        </w:rPr>
        <w:t>collection</w:t>
      </w:r>
      <w:r w:rsidR="00235B10">
        <w:rPr>
          <w:rFonts w:ascii="Cantarell" w:hAnsi="Cantarell"/>
          <w:sz w:val="21"/>
          <w:szCs w:val="21"/>
        </w:rPr>
        <w:t xml:space="preserve"> is used in </w:t>
      </w:r>
      <w:proofErr w:type="spellStart"/>
      <w:r w:rsidR="00235B10">
        <w:rPr>
          <w:rFonts w:ascii="Cantarell" w:hAnsi="Cantarell"/>
          <w:sz w:val="21"/>
          <w:szCs w:val="21"/>
        </w:rPr>
        <w:t>Solr</w:t>
      </w:r>
      <w:proofErr w:type="spellEnd"/>
      <w:r w:rsidR="00235B10">
        <w:rPr>
          <w:rFonts w:ascii="Cantarell" w:hAnsi="Cantarell"/>
          <w:sz w:val="21"/>
          <w:szCs w:val="21"/>
        </w:rPr>
        <w:t xml:space="preserve"> cloud mode or distributed search where the index is spread across several computers to handle the search traffic.</w:t>
      </w:r>
    </w:p>
    <w:p w14:paraId="4A8E8896" w14:textId="084E99A8" w:rsidR="00235B10" w:rsidRDefault="00235B10" w:rsidP="003409E6">
      <w:pPr>
        <w:pStyle w:val="Standard"/>
        <w:snapToGrid w:val="0"/>
        <w:spacing w:before="57" w:after="120"/>
        <w:rPr>
          <w:rFonts w:ascii="Cantarell" w:hAnsi="Cantarell"/>
          <w:sz w:val="21"/>
          <w:szCs w:val="21"/>
        </w:rPr>
      </w:pPr>
      <w:r w:rsidRPr="00601F37">
        <w:rPr>
          <w:rFonts w:ascii="Cantarell" w:hAnsi="Cantarell"/>
          <w:sz w:val="21"/>
          <w:szCs w:val="21"/>
          <w:u w:val="single"/>
        </w:rPr>
        <w:t>Standalone</w:t>
      </w:r>
      <w:r w:rsidR="000B2BE9" w:rsidRPr="00601F37">
        <w:rPr>
          <w:rFonts w:ascii="Cantarell" w:hAnsi="Cantarell"/>
          <w:sz w:val="21"/>
          <w:szCs w:val="21"/>
          <w:u w:val="single"/>
        </w:rPr>
        <w:t xml:space="preserve"> mode</w:t>
      </w:r>
      <w:r w:rsidR="000B2BE9">
        <w:rPr>
          <w:rFonts w:ascii="Cantarell" w:hAnsi="Cantarell"/>
          <w:sz w:val="21"/>
          <w:szCs w:val="21"/>
        </w:rPr>
        <w:t xml:space="preserve">: only one </w:t>
      </w:r>
      <w:proofErr w:type="spellStart"/>
      <w:r w:rsidR="000B2BE9">
        <w:rPr>
          <w:rFonts w:ascii="Cantarell" w:hAnsi="Cantarell"/>
          <w:sz w:val="21"/>
          <w:szCs w:val="21"/>
        </w:rPr>
        <w:t>Solr</w:t>
      </w:r>
      <w:proofErr w:type="spellEnd"/>
      <w:r w:rsidR="000B2BE9">
        <w:rPr>
          <w:rFonts w:ascii="Cantarell" w:hAnsi="Cantarell"/>
          <w:sz w:val="21"/>
          <w:szCs w:val="21"/>
        </w:rPr>
        <w:t xml:space="preserve"> node is running.</w:t>
      </w:r>
    </w:p>
    <w:p w14:paraId="0AFBC247" w14:textId="22F72504" w:rsidR="00235B10" w:rsidRDefault="00235B10" w:rsidP="003409E6">
      <w:pPr>
        <w:pStyle w:val="Standard"/>
        <w:snapToGrid w:val="0"/>
        <w:spacing w:before="57" w:after="120"/>
        <w:rPr>
          <w:rFonts w:ascii="Cantarell" w:hAnsi="Cantarell"/>
          <w:sz w:val="21"/>
          <w:szCs w:val="21"/>
        </w:rPr>
      </w:pPr>
    </w:p>
    <w:p w14:paraId="27357A7A" w14:textId="3EC8F498" w:rsidR="0079094E" w:rsidRDefault="0079094E" w:rsidP="003409E6">
      <w:pPr>
        <w:pStyle w:val="Standard"/>
        <w:snapToGrid w:val="0"/>
        <w:spacing w:before="57" w:after="120"/>
        <w:rPr>
          <w:rFonts w:ascii="Cantarell" w:hAnsi="Cantarell"/>
          <w:sz w:val="21"/>
          <w:szCs w:val="21"/>
        </w:rPr>
      </w:pPr>
    </w:p>
    <w:p w14:paraId="3E5C4577" w14:textId="435FF6D4" w:rsidR="00235B10" w:rsidRDefault="00235B10" w:rsidP="003409E6">
      <w:pPr>
        <w:pStyle w:val="Standard"/>
        <w:snapToGrid w:val="0"/>
        <w:spacing w:before="57" w:after="120"/>
        <w:rPr>
          <w:rFonts w:ascii="Cantarell" w:hAnsi="Cantarell"/>
          <w:sz w:val="21"/>
          <w:szCs w:val="21"/>
        </w:rPr>
      </w:pPr>
    </w:p>
    <w:p w14:paraId="4DCBF7D4" w14:textId="1558153B" w:rsidR="007C1B4A" w:rsidRPr="00C4626D" w:rsidRDefault="007C1B4A" w:rsidP="003409E6">
      <w:pPr>
        <w:pStyle w:val="Standard"/>
        <w:snapToGrid w:val="0"/>
        <w:spacing w:before="57" w:after="120"/>
        <w:rPr>
          <w:rFonts w:ascii="Cantarell" w:hAnsi="Cantarell"/>
          <w:b/>
          <w:bCs/>
        </w:rPr>
      </w:pPr>
      <w:r w:rsidRPr="00C4626D">
        <w:rPr>
          <w:rFonts w:ascii="Cantarell" w:hAnsi="Cantarell"/>
          <w:b/>
          <w:bCs/>
        </w:rPr>
        <w:t>Index vs Inverted Index</w:t>
      </w:r>
    </w:p>
    <w:p w14:paraId="2056F0B4" w14:textId="77777777" w:rsidR="00316014" w:rsidRDefault="005B0B44" w:rsidP="003409E6">
      <w:pPr>
        <w:pStyle w:val="Standard"/>
        <w:snapToGrid w:val="0"/>
        <w:spacing w:before="57" w:after="120"/>
        <w:rPr>
          <w:rFonts w:ascii="Cantarell" w:hAnsi="Cantarell"/>
          <w:sz w:val="21"/>
          <w:szCs w:val="21"/>
        </w:rPr>
      </w:pPr>
      <w:r w:rsidRPr="005B0B44">
        <w:rPr>
          <w:rFonts w:ascii="Cantarell" w:hAnsi="Cantarell" w:hint="eastAsia"/>
          <w:sz w:val="21"/>
          <w:szCs w:val="21"/>
        </w:rPr>
        <w:t xml:space="preserve">This section describes the process of indexing: adding content to a </w:t>
      </w:r>
      <w:proofErr w:type="spellStart"/>
      <w:r w:rsidRPr="005B0B44">
        <w:rPr>
          <w:rFonts w:ascii="Cantarell" w:hAnsi="Cantarell" w:hint="eastAsia"/>
          <w:sz w:val="21"/>
          <w:szCs w:val="21"/>
        </w:rPr>
        <w:t>Solr</w:t>
      </w:r>
      <w:proofErr w:type="spellEnd"/>
      <w:r w:rsidRPr="005B0B44">
        <w:rPr>
          <w:rFonts w:ascii="Cantarell" w:hAnsi="Cantarell" w:hint="eastAsia"/>
          <w:sz w:val="21"/>
          <w:szCs w:val="21"/>
        </w:rPr>
        <w:t xml:space="preserve"> index and, if necessary, modifying that content or deleting it.</w:t>
      </w:r>
      <w:r>
        <w:rPr>
          <w:rFonts w:ascii="Cantarell" w:hAnsi="Cantarell"/>
          <w:sz w:val="21"/>
          <w:szCs w:val="21"/>
        </w:rPr>
        <w:t xml:space="preserve"> </w:t>
      </w:r>
      <w:r w:rsidRPr="005B0B44">
        <w:rPr>
          <w:rFonts w:ascii="Cantarell" w:hAnsi="Cantarell" w:hint="eastAsia"/>
          <w:sz w:val="21"/>
          <w:szCs w:val="21"/>
        </w:rPr>
        <w:t xml:space="preserve">By adding content to an index, we make it searchable by </w:t>
      </w:r>
      <w:proofErr w:type="spellStart"/>
      <w:r w:rsidRPr="005B0B44">
        <w:rPr>
          <w:rFonts w:ascii="Cantarell" w:hAnsi="Cantarell" w:hint="eastAsia"/>
          <w:sz w:val="21"/>
          <w:szCs w:val="21"/>
        </w:rPr>
        <w:t>Solr</w:t>
      </w:r>
      <w:proofErr w:type="spellEnd"/>
      <w:r w:rsidRPr="005B0B44">
        <w:rPr>
          <w:rFonts w:ascii="Cantarell" w:hAnsi="Cantarell" w:hint="eastAsia"/>
          <w:sz w:val="21"/>
          <w:szCs w:val="21"/>
        </w:rPr>
        <w:t>.</w:t>
      </w:r>
      <w:r w:rsidR="00316014">
        <w:rPr>
          <w:rFonts w:ascii="Cantarell" w:hAnsi="Cantarell"/>
          <w:sz w:val="21"/>
          <w:szCs w:val="21"/>
        </w:rPr>
        <w:t xml:space="preserve"> </w:t>
      </w:r>
    </w:p>
    <w:p w14:paraId="77743A30" w14:textId="19D1ECD0" w:rsidR="00316014" w:rsidRDefault="00316014" w:rsidP="003409E6">
      <w:pPr>
        <w:pStyle w:val="Standard"/>
        <w:snapToGrid w:val="0"/>
        <w:spacing w:before="57" w:after="120"/>
        <w:rPr>
          <w:rFonts w:ascii="Cantarell" w:hAnsi="Cantarell"/>
          <w:sz w:val="21"/>
          <w:szCs w:val="21"/>
        </w:rPr>
      </w:pPr>
      <w:r w:rsidRPr="00316014">
        <w:rPr>
          <w:rFonts w:ascii="Cantarell" w:hAnsi="Cantarell" w:hint="eastAsia"/>
          <w:sz w:val="21"/>
          <w:szCs w:val="21"/>
        </w:rPr>
        <w:t xml:space="preserve">A </w:t>
      </w:r>
      <w:proofErr w:type="spellStart"/>
      <w:r w:rsidRPr="00316014">
        <w:rPr>
          <w:rFonts w:ascii="Cantarell" w:hAnsi="Cantarell" w:hint="eastAsia"/>
          <w:sz w:val="21"/>
          <w:szCs w:val="21"/>
        </w:rPr>
        <w:t>Solr</w:t>
      </w:r>
      <w:proofErr w:type="spellEnd"/>
      <w:r w:rsidRPr="00316014">
        <w:rPr>
          <w:rFonts w:ascii="Cantarell" w:hAnsi="Cantarell" w:hint="eastAsia"/>
          <w:sz w:val="21"/>
          <w:szCs w:val="21"/>
        </w:rPr>
        <w:t xml:space="preserve"> index can accept data from many different sources, including</w:t>
      </w:r>
      <w:r>
        <w:rPr>
          <w:rFonts w:ascii="Cantarell" w:hAnsi="Cantarell"/>
          <w:sz w:val="21"/>
          <w:szCs w:val="21"/>
        </w:rPr>
        <w:t>:</w:t>
      </w:r>
    </w:p>
    <w:p w14:paraId="1DA038DF" w14:textId="77777777" w:rsidR="00316014" w:rsidRDefault="00316014" w:rsidP="003409E6">
      <w:pPr>
        <w:pStyle w:val="Standard"/>
        <w:numPr>
          <w:ilvl w:val="0"/>
          <w:numId w:val="17"/>
        </w:numPr>
        <w:snapToGrid w:val="0"/>
        <w:spacing w:before="57" w:after="120"/>
        <w:rPr>
          <w:rFonts w:ascii="Cantarell" w:hAnsi="Cantarell"/>
          <w:sz w:val="21"/>
          <w:szCs w:val="21"/>
        </w:rPr>
      </w:pPr>
      <w:r w:rsidRPr="00316014">
        <w:rPr>
          <w:rFonts w:ascii="Cantarell" w:hAnsi="Cantarell" w:hint="eastAsia"/>
          <w:sz w:val="21"/>
          <w:szCs w:val="21"/>
        </w:rPr>
        <w:t xml:space="preserve">XML files, </w:t>
      </w:r>
    </w:p>
    <w:p w14:paraId="28A35DA2" w14:textId="77777777" w:rsidR="00316014" w:rsidRDefault="00316014" w:rsidP="003409E6">
      <w:pPr>
        <w:pStyle w:val="Standard"/>
        <w:numPr>
          <w:ilvl w:val="0"/>
          <w:numId w:val="17"/>
        </w:numPr>
        <w:snapToGrid w:val="0"/>
        <w:spacing w:before="57" w:after="120"/>
        <w:rPr>
          <w:rFonts w:ascii="Cantarell" w:hAnsi="Cantarell"/>
          <w:sz w:val="21"/>
          <w:szCs w:val="21"/>
        </w:rPr>
      </w:pPr>
      <w:r w:rsidRPr="00316014">
        <w:rPr>
          <w:rFonts w:ascii="Cantarell" w:hAnsi="Cantarell" w:hint="eastAsia"/>
          <w:sz w:val="21"/>
          <w:szCs w:val="21"/>
        </w:rPr>
        <w:t xml:space="preserve">comma-separated value (CSV) files, </w:t>
      </w:r>
    </w:p>
    <w:p w14:paraId="6042C921" w14:textId="77777777" w:rsidR="00316014" w:rsidRDefault="00316014" w:rsidP="003409E6">
      <w:pPr>
        <w:pStyle w:val="Standard"/>
        <w:numPr>
          <w:ilvl w:val="0"/>
          <w:numId w:val="17"/>
        </w:numPr>
        <w:snapToGrid w:val="0"/>
        <w:spacing w:before="57" w:after="120"/>
        <w:rPr>
          <w:rFonts w:ascii="Cantarell" w:hAnsi="Cantarell"/>
          <w:sz w:val="21"/>
          <w:szCs w:val="21"/>
        </w:rPr>
      </w:pPr>
      <w:r w:rsidRPr="00316014">
        <w:rPr>
          <w:rFonts w:ascii="Cantarell" w:hAnsi="Cantarell" w:hint="eastAsia"/>
          <w:sz w:val="21"/>
          <w:szCs w:val="21"/>
        </w:rPr>
        <w:t xml:space="preserve">data extracted from tables in a database, </w:t>
      </w:r>
    </w:p>
    <w:p w14:paraId="6F332A09" w14:textId="1E4BE2A6" w:rsidR="007C1B4A" w:rsidRDefault="00316014" w:rsidP="003409E6">
      <w:pPr>
        <w:pStyle w:val="Standard"/>
        <w:numPr>
          <w:ilvl w:val="0"/>
          <w:numId w:val="17"/>
        </w:numPr>
        <w:snapToGrid w:val="0"/>
        <w:spacing w:before="57" w:after="120"/>
        <w:rPr>
          <w:rFonts w:ascii="Cantarell" w:hAnsi="Cantarell"/>
          <w:sz w:val="21"/>
          <w:szCs w:val="21"/>
        </w:rPr>
      </w:pPr>
      <w:r w:rsidRPr="00316014">
        <w:rPr>
          <w:rFonts w:ascii="Cantarell" w:hAnsi="Cantarell" w:hint="eastAsia"/>
          <w:sz w:val="21"/>
          <w:szCs w:val="21"/>
        </w:rPr>
        <w:t>and files in common file formats such as Microsoft Word or PDF.</w:t>
      </w:r>
    </w:p>
    <w:p w14:paraId="56048EAA" w14:textId="4CF2069C" w:rsidR="00235B10" w:rsidRDefault="00235B10" w:rsidP="003409E6">
      <w:pPr>
        <w:pStyle w:val="Standard"/>
        <w:snapToGrid w:val="0"/>
        <w:spacing w:before="57" w:after="120"/>
        <w:rPr>
          <w:rFonts w:ascii="Cantarell" w:hAnsi="Cantarell"/>
          <w:sz w:val="21"/>
          <w:szCs w:val="21"/>
        </w:rPr>
      </w:pPr>
    </w:p>
    <w:p w14:paraId="7BF46669" w14:textId="7E059FAA" w:rsidR="005B0B44" w:rsidRDefault="00130508" w:rsidP="003409E6">
      <w:pPr>
        <w:pStyle w:val="Standard"/>
        <w:snapToGrid w:val="0"/>
        <w:spacing w:before="57" w:after="120"/>
        <w:rPr>
          <w:rFonts w:ascii="Cantarell" w:hAnsi="Cantarell"/>
          <w:sz w:val="21"/>
          <w:szCs w:val="21"/>
        </w:rPr>
      </w:pPr>
      <w:r w:rsidRPr="00130508">
        <w:rPr>
          <w:rFonts w:ascii="Cantarell" w:hAnsi="Cantarell" w:hint="eastAsia"/>
          <w:sz w:val="21"/>
          <w:szCs w:val="21"/>
        </w:rPr>
        <w:t xml:space="preserve">Here are the three most common ways of loading data into a </w:t>
      </w:r>
      <w:proofErr w:type="spellStart"/>
      <w:r w:rsidRPr="00130508">
        <w:rPr>
          <w:rFonts w:ascii="Cantarell" w:hAnsi="Cantarell" w:hint="eastAsia"/>
          <w:sz w:val="21"/>
          <w:szCs w:val="21"/>
        </w:rPr>
        <w:t>Solr</w:t>
      </w:r>
      <w:proofErr w:type="spellEnd"/>
      <w:r w:rsidRPr="00130508">
        <w:rPr>
          <w:rFonts w:ascii="Cantarell" w:hAnsi="Cantarell" w:hint="eastAsia"/>
          <w:sz w:val="21"/>
          <w:szCs w:val="21"/>
        </w:rPr>
        <w:t xml:space="preserve"> index:</w:t>
      </w:r>
    </w:p>
    <w:p w14:paraId="62A2CC10" w14:textId="77777777" w:rsidR="00130508" w:rsidRDefault="00130508" w:rsidP="003409E6">
      <w:pPr>
        <w:pStyle w:val="Standard"/>
        <w:numPr>
          <w:ilvl w:val="0"/>
          <w:numId w:val="18"/>
        </w:numPr>
        <w:snapToGrid w:val="0"/>
        <w:spacing w:before="57" w:after="120"/>
        <w:rPr>
          <w:rFonts w:ascii="Cantarell" w:hAnsi="Cantarell"/>
          <w:sz w:val="21"/>
          <w:szCs w:val="21"/>
        </w:rPr>
      </w:pPr>
      <w:r w:rsidRPr="00130508">
        <w:rPr>
          <w:rFonts w:ascii="Cantarell" w:hAnsi="Cantarell" w:hint="eastAsia"/>
          <w:sz w:val="21"/>
          <w:szCs w:val="21"/>
        </w:rPr>
        <w:t xml:space="preserve">Using the </w:t>
      </w:r>
      <w:proofErr w:type="spellStart"/>
      <w:r w:rsidRPr="00130508">
        <w:rPr>
          <w:rFonts w:ascii="Cantarell" w:hAnsi="Cantarell" w:hint="eastAsia"/>
          <w:sz w:val="21"/>
          <w:szCs w:val="21"/>
        </w:rPr>
        <w:t>Solr</w:t>
      </w:r>
      <w:proofErr w:type="spellEnd"/>
      <w:r w:rsidRPr="00130508">
        <w:rPr>
          <w:rFonts w:ascii="Cantarell" w:hAnsi="Cantarell" w:hint="eastAsia"/>
          <w:sz w:val="21"/>
          <w:szCs w:val="21"/>
        </w:rPr>
        <w:t xml:space="preserve"> Cell framework built on Apache Tika for ingesting binary files or structured files such as Office, Word, PDF, and other proprietary formats.</w:t>
      </w:r>
    </w:p>
    <w:p w14:paraId="09FF0144" w14:textId="77777777" w:rsidR="00130508" w:rsidRDefault="00130508" w:rsidP="003409E6">
      <w:pPr>
        <w:pStyle w:val="Standard"/>
        <w:numPr>
          <w:ilvl w:val="0"/>
          <w:numId w:val="18"/>
        </w:numPr>
        <w:snapToGrid w:val="0"/>
        <w:spacing w:before="57" w:after="120"/>
        <w:rPr>
          <w:rFonts w:ascii="Cantarell" w:hAnsi="Cantarell"/>
          <w:sz w:val="21"/>
          <w:szCs w:val="21"/>
        </w:rPr>
      </w:pPr>
      <w:r w:rsidRPr="00130508">
        <w:rPr>
          <w:rFonts w:ascii="Cantarell" w:hAnsi="Cantarell" w:hint="eastAsia"/>
          <w:sz w:val="21"/>
          <w:szCs w:val="21"/>
        </w:rPr>
        <w:t xml:space="preserve">Uploading XML files by sending HTTP requests to the </w:t>
      </w:r>
      <w:proofErr w:type="spellStart"/>
      <w:r w:rsidRPr="00130508">
        <w:rPr>
          <w:rFonts w:ascii="Cantarell" w:hAnsi="Cantarell" w:hint="eastAsia"/>
          <w:sz w:val="21"/>
          <w:szCs w:val="21"/>
        </w:rPr>
        <w:t>Solr</w:t>
      </w:r>
      <w:proofErr w:type="spellEnd"/>
      <w:r w:rsidRPr="00130508">
        <w:rPr>
          <w:rFonts w:ascii="Cantarell" w:hAnsi="Cantarell" w:hint="eastAsia"/>
          <w:sz w:val="21"/>
          <w:szCs w:val="21"/>
        </w:rPr>
        <w:t xml:space="preserve"> server from any environment where such requests can be generated.</w:t>
      </w:r>
    </w:p>
    <w:p w14:paraId="214D6281" w14:textId="1A7B5F2D" w:rsidR="00130508" w:rsidRDefault="00130508" w:rsidP="003409E6">
      <w:pPr>
        <w:pStyle w:val="Standard"/>
        <w:numPr>
          <w:ilvl w:val="0"/>
          <w:numId w:val="18"/>
        </w:numPr>
        <w:snapToGrid w:val="0"/>
        <w:spacing w:before="57" w:after="120"/>
        <w:rPr>
          <w:rFonts w:ascii="Cantarell" w:hAnsi="Cantarell"/>
          <w:sz w:val="21"/>
          <w:szCs w:val="21"/>
        </w:rPr>
      </w:pPr>
      <w:r w:rsidRPr="00130508">
        <w:rPr>
          <w:rFonts w:ascii="Cantarell" w:hAnsi="Cantarell" w:hint="eastAsia"/>
          <w:sz w:val="21"/>
          <w:szCs w:val="21"/>
        </w:rPr>
        <w:t xml:space="preserve">Writing a custom Java application to ingest data through </w:t>
      </w:r>
      <w:proofErr w:type="spellStart"/>
      <w:r w:rsidRPr="00130508">
        <w:rPr>
          <w:rFonts w:ascii="Cantarell" w:hAnsi="Cantarell" w:hint="eastAsia"/>
          <w:sz w:val="21"/>
          <w:szCs w:val="21"/>
        </w:rPr>
        <w:t>Solr</w:t>
      </w:r>
      <w:proofErr w:type="spellEnd"/>
      <w:r w:rsidRPr="00130508">
        <w:rPr>
          <w:rFonts w:ascii="Cantarell" w:hAnsi="Cantarell" w:hint="eastAsia"/>
          <w:sz w:val="21"/>
          <w:szCs w:val="21"/>
        </w:rPr>
        <w:t>’</w:t>
      </w:r>
      <w:r w:rsidRPr="00130508">
        <w:rPr>
          <w:rFonts w:ascii="Cantarell" w:hAnsi="Cantarell" w:hint="eastAsia"/>
          <w:sz w:val="21"/>
          <w:szCs w:val="21"/>
        </w:rPr>
        <w:t>s Java Client API (which is described in more detail in Client APIs). Using the Java API may be the best choice if you</w:t>
      </w:r>
      <w:r w:rsidRPr="00130508">
        <w:rPr>
          <w:rFonts w:ascii="Cantarell" w:hAnsi="Cantarell" w:hint="eastAsia"/>
          <w:sz w:val="21"/>
          <w:szCs w:val="21"/>
        </w:rPr>
        <w:t>’</w:t>
      </w:r>
      <w:r w:rsidRPr="00130508">
        <w:rPr>
          <w:rFonts w:ascii="Cantarell" w:hAnsi="Cantarell" w:hint="eastAsia"/>
          <w:sz w:val="21"/>
          <w:szCs w:val="21"/>
        </w:rPr>
        <w:t>re working with an application, such as a Content Management System (CMS), that offers a Java API.</w:t>
      </w:r>
    </w:p>
    <w:p w14:paraId="12ECBDF2" w14:textId="3D30D1CA" w:rsidR="005B0B44" w:rsidRDefault="005B0B44" w:rsidP="003409E6">
      <w:pPr>
        <w:pStyle w:val="Standard"/>
        <w:snapToGrid w:val="0"/>
        <w:spacing w:before="57" w:after="120"/>
        <w:rPr>
          <w:rFonts w:ascii="Cantarell" w:hAnsi="Cantarell"/>
          <w:sz w:val="21"/>
          <w:szCs w:val="21"/>
        </w:rPr>
      </w:pPr>
    </w:p>
    <w:p w14:paraId="34919CF7" w14:textId="77777777" w:rsidR="00667037" w:rsidRDefault="00667037" w:rsidP="003409E6">
      <w:pPr>
        <w:pStyle w:val="Standard"/>
        <w:snapToGrid w:val="0"/>
        <w:spacing w:before="57" w:after="120"/>
        <w:rPr>
          <w:rFonts w:ascii="Cantarell" w:hAnsi="Cantarell"/>
          <w:sz w:val="21"/>
          <w:szCs w:val="21"/>
        </w:rPr>
      </w:pPr>
      <w:r w:rsidRPr="00667037">
        <w:rPr>
          <w:rFonts w:ascii="Cantarell" w:hAnsi="Cantarell" w:hint="eastAsia"/>
          <w:sz w:val="21"/>
          <w:szCs w:val="21"/>
        </w:rPr>
        <w:t xml:space="preserve">Regardless of the method used to ingest data, there is a common basic data structure for data being fed into a </w:t>
      </w:r>
      <w:proofErr w:type="spellStart"/>
      <w:r w:rsidRPr="00667037">
        <w:rPr>
          <w:rFonts w:ascii="Cantarell" w:hAnsi="Cantarell" w:hint="eastAsia"/>
          <w:sz w:val="21"/>
          <w:szCs w:val="21"/>
        </w:rPr>
        <w:t>Solr</w:t>
      </w:r>
      <w:proofErr w:type="spellEnd"/>
      <w:r w:rsidRPr="00667037">
        <w:rPr>
          <w:rFonts w:ascii="Cantarell" w:hAnsi="Cantarell" w:hint="eastAsia"/>
          <w:sz w:val="21"/>
          <w:szCs w:val="21"/>
        </w:rPr>
        <w:t xml:space="preserve"> index: </w:t>
      </w:r>
    </w:p>
    <w:p w14:paraId="14ED1584" w14:textId="2B108A2D" w:rsidR="00667037" w:rsidRDefault="00667037" w:rsidP="003409E6">
      <w:pPr>
        <w:pStyle w:val="Standard"/>
        <w:numPr>
          <w:ilvl w:val="0"/>
          <w:numId w:val="19"/>
        </w:numPr>
        <w:snapToGrid w:val="0"/>
        <w:spacing w:before="57" w:after="120"/>
        <w:rPr>
          <w:rFonts w:ascii="Cantarell" w:hAnsi="Cantarell"/>
          <w:sz w:val="21"/>
          <w:szCs w:val="21"/>
        </w:rPr>
      </w:pPr>
      <w:r w:rsidRPr="00667037">
        <w:rPr>
          <w:rFonts w:ascii="Cantarell" w:hAnsi="Cantarell" w:hint="eastAsia"/>
          <w:sz w:val="21"/>
          <w:szCs w:val="21"/>
        </w:rPr>
        <w:t xml:space="preserve">a </w:t>
      </w:r>
      <w:r w:rsidRPr="00667037">
        <w:rPr>
          <w:rFonts w:ascii="Consolas" w:hAnsi="Consolas" w:cs="Consolas"/>
          <w:b/>
          <w:bCs/>
          <w:color w:val="FF48DC"/>
          <w:sz w:val="21"/>
          <w:szCs w:val="21"/>
        </w:rPr>
        <w:t>document</w:t>
      </w:r>
      <w:r w:rsidRPr="00667037">
        <w:rPr>
          <w:rFonts w:ascii="Cantarell" w:hAnsi="Cantarell" w:hint="eastAsia"/>
          <w:sz w:val="21"/>
          <w:szCs w:val="21"/>
        </w:rPr>
        <w:t xml:space="preserve"> containing multiple </w:t>
      </w:r>
      <w:r w:rsidRPr="00667037">
        <w:rPr>
          <w:rFonts w:ascii="Cantarell" w:hAnsi="Cantarell" w:hint="eastAsia"/>
          <w:b/>
          <w:bCs/>
          <w:color w:val="FF48DC"/>
          <w:sz w:val="21"/>
          <w:szCs w:val="21"/>
        </w:rPr>
        <w:t>fields</w:t>
      </w:r>
      <w:r w:rsidRPr="00667037">
        <w:rPr>
          <w:rFonts w:ascii="Cantarell" w:hAnsi="Cantarell" w:hint="eastAsia"/>
          <w:sz w:val="21"/>
          <w:szCs w:val="21"/>
        </w:rPr>
        <w:t xml:space="preserve">, each with a </w:t>
      </w:r>
      <w:r w:rsidRPr="00667037">
        <w:rPr>
          <w:rFonts w:ascii="Cantarell" w:hAnsi="Cantarell" w:hint="eastAsia"/>
          <w:b/>
          <w:bCs/>
          <w:sz w:val="21"/>
          <w:szCs w:val="21"/>
        </w:rPr>
        <w:t>name</w:t>
      </w:r>
      <w:r w:rsidRPr="00667037">
        <w:rPr>
          <w:rFonts w:ascii="Cantarell" w:hAnsi="Cantarell" w:hint="eastAsia"/>
          <w:sz w:val="21"/>
          <w:szCs w:val="21"/>
        </w:rPr>
        <w:t xml:space="preserve"> and containing </w:t>
      </w:r>
      <w:r w:rsidRPr="00667037">
        <w:rPr>
          <w:rFonts w:ascii="Cantarell" w:hAnsi="Cantarell" w:hint="eastAsia"/>
          <w:b/>
          <w:bCs/>
          <w:sz w:val="21"/>
          <w:szCs w:val="21"/>
        </w:rPr>
        <w:t>content</w:t>
      </w:r>
      <w:r w:rsidRPr="00667037">
        <w:rPr>
          <w:rFonts w:ascii="Cantarell" w:hAnsi="Cantarell" w:hint="eastAsia"/>
          <w:sz w:val="21"/>
          <w:szCs w:val="21"/>
        </w:rPr>
        <w:t xml:space="preserve">, which may be empty. One of the fields is usually designated as a </w:t>
      </w:r>
      <w:r w:rsidRPr="00667037">
        <w:rPr>
          <w:rFonts w:ascii="Cantarell" w:hAnsi="Cantarell" w:hint="eastAsia"/>
          <w:b/>
          <w:bCs/>
          <w:sz w:val="21"/>
          <w:szCs w:val="21"/>
        </w:rPr>
        <w:t>unique ID field</w:t>
      </w:r>
      <w:r w:rsidRPr="00667037">
        <w:rPr>
          <w:rFonts w:ascii="Cantarell" w:hAnsi="Cantarell" w:hint="eastAsia"/>
          <w:sz w:val="21"/>
          <w:szCs w:val="21"/>
        </w:rPr>
        <w:t xml:space="preserve"> (analogous to a primary key in a database), although the use of a unique ID field is not strictly required by </w:t>
      </w:r>
      <w:proofErr w:type="spellStart"/>
      <w:r w:rsidRPr="00667037">
        <w:rPr>
          <w:rFonts w:ascii="Cantarell" w:hAnsi="Cantarell" w:hint="eastAsia"/>
          <w:sz w:val="21"/>
          <w:szCs w:val="21"/>
        </w:rPr>
        <w:t>Solr</w:t>
      </w:r>
      <w:proofErr w:type="spellEnd"/>
      <w:r w:rsidRPr="00667037">
        <w:rPr>
          <w:rFonts w:ascii="Cantarell" w:hAnsi="Cantarell" w:hint="eastAsia"/>
          <w:sz w:val="21"/>
          <w:szCs w:val="21"/>
        </w:rPr>
        <w:t>.</w:t>
      </w:r>
    </w:p>
    <w:p w14:paraId="65BF9C18" w14:textId="2A474B0E" w:rsidR="005B0B44" w:rsidRDefault="00661D96" w:rsidP="003409E6">
      <w:pPr>
        <w:pStyle w:val="Standard"/>
        <w:snapToGrid w:val="0"/>
        <w:spacing w:before="57" w:after="120"/>
        <w:rPr>
          <w:rFonts w:ascii="Cantarell" w:hAnsi="Cantarell"/>
          <w:sz w:val="21"/>
          <w:szCs w:val="21"/>
        </w:rPr>
      </w:pPr>
      <w:r w:rsidRPr="00661D96">
        <w:rPr>
          <w:rFonts w:ascii="Cantarell" w:hAnsi="Cantarell" w:hint="eastAsia"/>
          <w:sz w:val="21"/>
          <w:szCs w:val="21"/>
        </w:rPr>
        <w:t>If the field name is defined in the Schema that is associated with the index, then the analysis steps associated with that field will be applied to its content when the content is tokenized. Fields that are not explicitly defined in the Schema will either be ignored or mapped to a dynamic field definition (see Documents, Fields, and Schema Design), if one matching the field name exists.</w:t>
      </w:r>
    </w:p>
    <w:p w14:paraId="22A75774" w14:textId="08D2C920" w:rsidR="005B0B44" w:rsidRDefault="005B0B44" w:rsidP="003409E6">
      <w:pPr>
        <w:pStyle w:val="Standard"/>
        <w:snapToGrid w:val="0"/>
        <w:spacing w:before="57" w:after="120"/>
        <w:rPr>
          <w:rFonts w:ascii="Cantarell" w:hAnsi="Cantarell"/>
          <w:sz w:val="21"/>
          <w:szCs w:val="21"/>
        </w:rPr>
      </w:pPr>
    </w:p>
    <w:p w14:paraId="197A7BC9" w14:textId="0AEB997A" w:rsidR="005B0B44" w:rsidRDefault="005B0B44" w:rsidP="003409E6">
      <w:pPr>
        <w:pStyle w:val="Standard"/>
        <w:snapToGrid w:val="0"/>
        <w:spacing w:before="57" w:after="120"/>
        <w:rPr>
          <w:rFonts w:ascii="Cantarell" w:hAnsi="Cantarell"/>
          <w:sz w:val="21"/>
          <w:szCs w:val="21"/>
        </w:rPr>
      </w:pPr>
    </w:p>
    <w:p w14:paraId="4C4D9424" w14:textId="77777777" w:rsidR="00B01C5D" w:rsidRPr="00B01C5D" w:rsidRDefault="00B01C5D" w:rsidP="003409E6">
      <w:pPr>
        <w:pStyle w:val="Standard"/>
        <w:snapToGrid w:val="0"/>
        <w:spacing w:before="57" w:after="120"/>
        <w:rPr>
          <w:rFonts w:ascii="Cantarell" w:hAnsi="Cantarell"/>
          <w:b/>
          <w:bCs/>
        </w:rPr>
      </w:pPr>
      <w:r w:rsidRPr="00B01C5D">
        <w:rPr>
          <w:rFonts w:ascii="Cantarell" w:hAnsi="Cantarell" w:hint="eastAsia"/>
          <w:b/>
          <w:bCs/>
        </w:rPr>
        <w:lastRenderedPageBreak/>
        <w:t xml:space="preserve">Posting example documents to the first </w:t>
      </w:r>
      <w:proofErr w:type="spellStart"/>
      <w:r w:rsidRPr="00B01C5D">
        <w:rPr>
          <w:rFonts w:ascii="Cantarell" w:hAnsi="Cantarell" w:hint="eastAsia"/>
          <w:b/>
          <w:bCs/>
        </w:rPr>
        <w:t>Solr</w:t>
      </w:r>
      <w:proofErr w:type="spellEnd"/>
      <w:r w:rsidRPr="00B01C5D">
        <w:rPr>
          <w:rFonts w:ascii="Cantarell" w:hAnsi="Cantarell" w:hint="eastAsia"/>
          <w:b/>
          <w:bCs/>
        </w:rPr>
        <w:t xml:space="preserve"> core</w:t>
      </w:r>
    </w:p>
    <w:p w14:paraId="0B6B8D6E" w14:textId="44B11ABD" w:rsidR="005B0B44" w:rsidRDefault="00B01C5D" w:rsidP="003409E6">
      <w:pPr>
        <w:pStyle w:val="Standard"/>
        <w:snapToGrid w:val="0"/>
        <w:spacing w:before="57" w:after="120"/>
        <w:rPr>
          <w:rFonts w:ascii="Cantarell" w:hAnsi="Cantarell"/>
          <w:sz w:val="21"/>
          <w:szCs w:val="21"/>
        </w:rPr>
      </w:pPr>
      <w:r w:rsidRPr="00B01C5D">
        <w:rPr>
          <w:rFonts w:ascii="Cantarell" w:hAnsi="Cantarell" w:hint="eastAsia"/>
          <w:sz w:val="21"/>
          <w:szCs w:val="21"/>
        </w:rPr>
        <w:t xml:space="preserve">First, we will cover how to write a generic, simple, and useful configuration for </w:t>
      </w:r>
      <w:proofErr w:type="spellStart"/>
      <w:r w:rsidRPr="00501D81">
        <w:rPr>
          <w:rFonts w:ascii="Cantarell" w:hAnsi="Cantarell" w:hint="eastAsia"/>
          <w:b/>
          <w:bCs/>
          <w:sz w:val="21"/>
          <w:szCs w:val="21"/>
        </w:rPr>
        <w:t>Solr</w:t>
      </w:r>
      <w:proofErr w:type="spellEnd"/>
      <w:r w:rsidRPr="00501D81">
        <w:rPr>
          <w:rFonts w:ascii="Cantarell" w:hAnsi="Cantarell" w:hint="eastAsia"/>
          <w:b/>
          <w:bCs/>
          <w:sz w:val="21"/>
          <w:szCs w:val="21"/>
        </w:rPr>
        <w:t xml:space="preserve"> core</w:t>
      </w:r>
      <w:r w:rsidRPr="00B01C5D">
        <w:rPr>
          <w:rFonts w:ascii="Cantarell" w:hAnsi="Cantarell" w:hint="eastAsia"/>
          <w:sz w:val="21"/>
          <w:szCs w:val="21"/>
        </w:rPr>
        <w:t xml:space="preserve"> and become familiar with the number of binary files saved to the disk.</w:t>
      </w:r>
      <w:r w:rsidR="00A527A0" w:rsidRPr="00A527A0">
        <w:rPr>
          <w:rFonts w:hint="eastAsia"/>
        </w:rPr>
        <w:t xml:space="preserve"> </w:t>
      </w:r>
      <w:r w:rsidR="00A527A0" w:rsidRPr="00A527A0">
        <w:rPr>
          <w:rFonts w:ascii="Cantarell" w:hAnsi="Cantarell" w:hint="eastAsia"/>
          <w:sz w:val="21"/>
          <w:szCs w:val="21"/>
        </w:rPr>
        <w:t>We will write our new configuration from the beginning, using as few elements as we can, reducing them to essential parts in order to focus on the main concepts.</w:t>
      </w:r>
    </w:p>
    <w:p w14:paraId="595B8C24" w14:textId="281C25DC" w:rsidR="00A527A0" w:rsidRDefault="00A527A0" w:rsidP="003409E6">
      <w:pPr>
        <w:pStyle w:val="Standard"/>
        <w:snapToGrid w:val="0"/>
        <w:spacing w:before="57" w:after="120"/>
        <w:rPr>
          <w:rFonts w:ascii="Cantarell" w:hAnsi="Cantarell"/>
          <w:sz w:val="21"/>
          <w:szCs w:val="21"/>
        </w:rPr>
      </w:pPr>
    </w:p>
    <w:p w14:paraId="240E91DF" w14:textId="4981389E" w:rsidR="005B094F" w:rsidRPr="005B094F" w:rsidRDefault="00DF0BCF" w:rsidP="003409E6">
      <w:pPr>
        <w:pStyle w:val="Standard"/>
        <w:snapToGrid w:val="0"/>
        <w:spacing w:before="57" w:after="120"/>
        <w:rPr>
          <w:rFonts w:ascii="Cantarell" w:hAnsi="Cantarell"/>
          <w:b/>
          <w:bCs/>
        </w:rPr>
      </w:pPr>
      <w:r w:rsidRPr="00DF0BCF">
        <w:rPr>
          <w:rFonts w:ascii="Cantarell" w:hAnsi="Cantarell"/>
          <w:sz w:val="21"/>
          <w:szCs w:val="21"/>
        </w:rPr>
        <w:drawing>
          <wp:anchor distT="0" distB="0" distL="114300" distR="114300" simplePos="0" relativeHeight="251660288" behindDoc="1" locked="0" layoutInCell="1" allowOverlap="1" wp14:anchorId="5D860AD2" wp14:editId="1A2B5C72">
            <wp:simplePos x="0" y="0"/>
            <wp:positionH relativeFrom="column">
              <wp:posOffset>4561205</wp:posOffset>
            </wp:positionH>
            <wp:positionV relativeFrom="paragraph">
              <wp:posOffset>89573</wp:posOffset>
            </wp:positionV>
            <wp:extent cx="2249805" cy="1970405"/>
            <wp:effectExtent l="0" t="0" r="0" b="0"/>
            <wp:wrapTight wrapText="bothSides">
              <wp:wrapPolygon edited="0">
                <wp:start x="0" y="0"/>
                <wp:lineTo x="0" y="21440"/>
                <wp:lineTo x="21460" y="21440"/>
                <wp:lineTo x="21460" y="0"/>
                <wp:lineTo x="0" y="0"/>
              </wp:wrapPolygon>
            </wp:wrapTight>
            <wp:docPr id="110" name="Picture 1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9805" cy="1970405"/>
                    </a:xfrm>
                    <a:prstGeom prst="rect">
                      <a:avLst/>
                    </a:prstGeom>
                  </pic:spPr>
                </pic:pic>
              </a:graphicData>
            </a:graphic>
            <wp14:sizeRelH relativeFrom="page">
              <wp14:pctWidth>0</wp14:pctWidth>
            </wp14:sizeRelH>
            <wp14:sizeRelV relativeFrom="page">
              <wp14:pctHeight>0</wp14:pctHeight>
            </wp14:sizeRelV>
          </wp:anchor>
        </w:drawing>
      </w:r>
      <w:r w:rsidR="005B094F" w:rsidRPr="005B094F">
        <w:rPr>
          <w:rFonts w:ascii="Cantarell" w:hAnsi="Cantarell" w:hint="eastAsia"/>
          <w:b/>
          <w:bCs/>
        </w:rPr>
        <w:t xml:space="preserve">Analyzing the </w:t>
      </w:r>
      <w:proofErr w:type="gramStart"/>
      <w:r w:rsidR="005B094F" w:rsidRPr="005B094F">
        <w:rPr>
          <w:rFonts w:ascii="Cantarell" w:hAnsi="Cantarell" w:hint="eastAsia"/>
          <w:b/>
          <w:bCs/>
        </w:rPr>
        <w:t>elements</w:t>
      </w:r>
      <w:proofErr w:type="gramEnd"/>
      <w:r w:rsidR="005B094F" w:rsidRPr="005B094F">
        <w:rPr>
          <w:rFonts w:ascii="Cantarell" w:hAnsi="Cantarell" w:hint="eastAsia"/>
          <w:b/>
          <w:bCs/>
        </w:rPr>
        <w:t xml:space="preserve"> we need in </w:t>
      </w:r>
      <w:proofErr w:type="spellStart"/>
      <w:r w:rsidR="005B094F" w:rsidRPr="005B094F">
        <w:rPr>
          <w:rFonts w:ascii="Cantarell" w:hAnsi="Cantarell" w:hint="eastAsia"/>
          <w:b/>
          <w:bCs/>
        </w:rPr>
        <w:t>Solr</w:t>
      </w:r>
      <w:proofErr w:type="spellEnd"/>
      <w:r w:rsidR="005B094F" w:rsidRPr="005B094F">
        <w:rPr>
          <w:rFonts w:ascii="Cantarell" w:hAnsi="Cantarell" w:hint="eastAsia"/>
          <w:b/>
          <w:bCs/>
        </w:rPr>
        <w:t xml:space="preserve"> core</w:t>
      </w:r>
    </w:p>
    <w:p w14:paraId="5AE52829" w14:textId="1D498B09" w:rsidR="00A527A0" w:rsidRDefault="005B094F" w:rsidP="003409E6">
      <w:pPr>
        <w:pStyle w:val="Standard"/>
        <w:snapToGrid w:val="0"/>
        <w:spacing w:before="57" w:after="120"/>
        <w:rPr>
          <w:rFonts w:ascii="Cantarell" w:hAnsi="Cantarell"/>
          <w:sz w:val="21"/>
          <w:szCs w:val="21"/>
        </w:rPr>
      </w:pPr>
      <w:r w:rsidRPr="005B094F">
        <w:rPr>
          <w:rFonts w:ascii="Cantarell" w:hAnsi="Cantarell" w:hint="eastAsia"/>
          <w:sz w:val="21"/>
          <w:szCs w:val="21"/>
        </w:rPr>
        <w:t xml:space="preserve">In order to use </w:t>
      </w:r>
      <w:proofErr w:type="spellStart"/>
      <w:r w:rsidRPr="005B094F">
        <w:rPr>
          <w:rFonts w:ascii="Cantarell" w:hAnsi="Cantarell" w:hint="eastAsia"/>
          <w:sz w:val="21"/>
          <w:szCs w:val="21"/>
        </w:rPr>
        <w:t>Solr</w:t>
      </w:r>
      <w:proofErr w:type="spellEnd"/>
      <w:r w:rsidRPr="005B094F">
        <w:rPr>
          <w:rFonts w:ascii="Cantarell" w:hAnsi="Cantarell" w:hint="eastAsia"/>
          <w:sz w:val="21"/>
          <w:szCs w:val="21"/>
        </w:rPr>
        <w:t xml:space="preserve"> we have to create a small set of files that define what we usually call a configuration for a core. </w:t>
      </w:r>
      <w:proofErr w:type="spellStart"/>
      <w:r w:rsidRPr="005B094F">
        <w:rPr>
          <w:rFonts w:ascii="Cantarell" w:hAnsi="Cantarell" w:hint="eastAsia"/>
          <w:sz w:val="21"/>
          <w:szCs w:val="21"/>
        </w:rPr>
        <w:t>Solr</w:t>
      </w:r>
      <w:proofErr w:type="spellEnd"/>
      <w:r w:rsidRPr="005B094F">
        <w:rPr>
          <w:rFonts w:ascii="Cantarell" w:hAnsi="Cantarell" w:hint="eastAsia"/>
          <w:sz w:val="21"/>
          <w:szCs w:val="21"/>
        </w:rPr>
        <w:t xml:space="preserve"> core is simply a working Lucene index with </w:t>
      </w:r>
      <w:proofErr w:type="spellStart"/>
      <w:r w:rsidRPr="005B094F">
        <w:rPr>
          <w:rFonts w:ascii="Cantarell" w:hAnsi="Cantarell" w:hint="eastAsia"/>
          <w:sz w:val="21"/>
          <w:szCs w:val="21"/>
        </w:rPr>
        <w:t>Solr</w:t>
      </w:r>
      <w:proofErr w:type="spellEnd"/>
      <w:r w:rsidRPr="005B094F">
        <w:rPr>
          <w:rFonts w:ascii="Cantarell" w:hAnsi="Cantarell" w:hint="eastAsia"/>
          <w:sz w:val="21"/>
          <w:szCs w:val="21"/>
        </w:rPr>
        <w:t xml:space="preserve"> configuration files, which we need to learn to write.</w:t>
      </w:r>
    </w:p>
    <w:p w14:paraId="28F817CC" w14:textId="4361EBB1" w:rsidR="00A527A0" w:rsidRDefault="000C7255" w:rsidP="003409E6">
      <w:pPr>
        <w:pStyle w:val="Standard"/>
        <w:snapToGrid w:val="0"/>
        <w:spacing w:before="57" w:after="120"/>
        <w:rPr>
          <w:rFonts w:ascii="Cantarell" w:hAnsi="Cantarell"/>
          <w:sz w:val="21"/>
          <w:szCs w:val="21"/>
        </w:rPr>
      </w:pPr>
      <w:r w:rsidRPr="000C7255">
        <w:rPr>
          <w:rFonts w:ascii="Cantarell" w:hAnsi="Cantarell" w:hint="eastAsia"/>
          <w:sz w:val="21"/>
          <w:szCs w:val="21"/>
        </w:rPr>
        <w:t xml:space="preserve">A typical </w:t>
      </w:r>
      <w:proofErr w:type="spellStart"/>
      <w:r w:rsidRPr="000C7255">
        <w:rPr>
          <w:rFonts w:ascii="Cantarell" w:hAnsi="Cantarell" w:hint="eastAsia"/>
          <w:sz w:val="21"/>
          <w:szCs w:val="21"/>
        </w:rPr>
        <w:t>Solr</w:t>
      </w:r>
      <w:proofErr w:type="spellEnd"/>
      <w:r w:rsidRPr="000C7255">
        <w:rPr>
          <w:rFonts w:ascii="Cantarell" w:hAnsi="Cantarell" w:hint="eastAsia"/>
          <w:sz w:val="21"/>
          <w:szCs w:val="21"/>
        </w:rPr>
        <w:t xml:space="preserve"> core directory looks like the one shown in the following figure, which is a structure for the </w:t>
      </w:r>
      <w:r w:rsidRPr="000C7255">
        <w:rPr>
          <w:rFonts w:ascii="Consolas" w:hAnsi="Consolas" w:cs="Consolas"/>
          <w:b/>
          <w:bCs/>
          <w:sz w:val="21"/>
          <w:szCs w:val="21"/>
        </w:rPr>
        <w:t>basic</w:t>
      </w:r>
      <w:r w:rsidRPr="000C7255">
        <w:rPr>
          <w:rFonts w:ascii="Cantarell" w:hAnsi="Cantarell" w:hint="eastAsia"/>
          <w:sz w:val="21"/>
          <w:szCs w:val="21"/>
        </w:rPr>
        <w:t xml:space="preserve"> example I have put on the disk under the </w:t>
      </w:r>
      <w:r w:rsidRPr="00DF0BCF">
        <w:rPr>
          <w:rFonts w:ascii="Consolas" w:hAnsi="Consolas" w:cs="Consolas"/>
          <w:sz w:val="21"/>
          <w:szCs w:val="21"/>
        </w:rPr>
        <w:t>/</w:t>
      </w:r>
      <w:proofErr w:type="spellStart"/>
      <w:r w:rsidRPr="00DF0BCF">
        <w:rPr>
          <w:rFonts w:ascii="Consolas" w:hAnsi="Consolas" w:cs="Consolas"/>
          <w:sz w:val="21"/>
          <w:szCs w:val="21"/>
        </w:rPr>
        <w:t>SolrStarterBook</w:t>
      </w:r>
      <w:proofErr w:type="spellEnd"/>
      <w:r w:rsidRPr="00DF0BCF">
        <w:rPr>
          <w:rFonts w:ascii="Consolas" w:hAnsi="Consolas" w:cs="Consolas"/>
          <w:sz w:val="21"/>
          <w:szCs w:val="21"/>
        </w:rPr>
        <w:t>/</w:t>
      </w:r>
      <w:proofErr w:type="spellStart"/>
      <w:r w:rsidRPr="00DF0BCF">
        <w:rPr>
          <w:rFonts w:ascii="Consolas" w:hAnsi="Consolas" w:cs="Consolas"/>
          <w:sz w:val="21"/>
          <w:szCs w:val="21"/>
        </w:rPr>
        <w:t>solr</w:t>
      </w:r>
      <w:proofErr w:type="spellEnd"/>
      <w:r w:rsidRPr="00DF0BCF">
        <w:rPr>
          <w:rFonts w:ascii="Consolas" w:hAnsi="Consolas" w:cs="Consolas"/>
          <w:sz w:val="21"/>
          <w:szCs w:val="21"/>
        </w:rPr>
        <w:t>-app/chp01/</w:t>
      </w:r>
      <w:r w:rsidRPr="000C7255">
        <w:rPr>
          <w:rFonts w:ascii="Cantarell" w:hAnsi="Cantarell" w:hint="eastAsia"/>
          <w:sz w:val="21"/>
          <w:szCs w:val="21"/>
        </w:rPr>
        <w:t xml:space="preserve"> directory, after posting some documents:</w:t>
      </w:r>
    </w:p>
    <w:p w14:paraId="1C964A9B" w14:textId="77777777" w:rsidR="0011195E" w:rsidRDefault="0011195E" w:rsidP="003409E6">
      <w:pPr>
        <w:pStyle w:val="Standard"/>
        <w:snapToGrid w:val="0"/>
        <w:spacing w:before="57" w:after="120"/>
        <w:rPr>
          <w:rFonts w:ascii="Cantarell" w:hAnsi="Cantarell"/>
          <w:sz w:val="21"/>
          <w:szCs w:val="21"/>
        </w:rPr>
      </w:pPr>
      <w:r w:rsidRPr="0011195E">
        <w:rPr>
          <w:rFonts w:ascii="Cantarell" w:hAnsi="Cantarell" w:hint="eastAsia"/>
          <w:sz w:val="21"/>
          <w:szCs w:val="21"/>
        </w:rPr>
        <w:t xml:space="preserve">We call the </w:t>
      </w:r>
      <w:proofErr w:type="spellStart"/>
      <w:r w:rsidRPr="0011195E">
        <w:rPr>
          <w:rFonts w:ascii="Cantarell" w:hAnsi="Cantarell" w:hint="eastAsia"/>
          <w:b/>
          <w:bCs/>
          <w:sz w:val="21"/>
          <w:szCs w:val="21"/>
        </w:rPr>
        <w:t>Solr</w:t>
      </w:r>
      <w:proofErr w:type="spellEnd"/>
      <w:r w:rsidRPr="0011195E">
        <w:rPr>
          <w:rFonts w:ascii="Cantarell" w:hAnsi="Cantarell" w:hint="eastAsia"/>
          <w:b/>
          <w:bCs/>
          <w:sz w:val="21"/>
          <w:szCs w:val="21"/>
        </w:rPr>
        <w:t xml:space="preserve"> Home</w:t>
      </w:r>
      <w:r w:rsidRPr="0011195E">
        <w:rPr>
          <w:rFonts w:ascii="Cantarell" w:hAnsi="Cantarell" w:hint="eastAsia"/>
          <w:sz w:val="21"/>
          <w:szCs w:val="21"/>
        </w:rPr>
        <w:t xml:space="preserve"> folder on the filesystem, where a running </w:t>
      </w:r>
      <w:proofErr w:type="spellStart"/>
      <w:r w:rsidRPr="0011195E">
        <w:rPr>
          <w:rFonts w:ascii="Cantarell" w:hAnsi="Cantarell" w:hint="eastAsia"/>
          <w:sz w:val="21"/>
          <w:szCs w:val="21"/>
        </w:rPr>
        <w:t>Solr</w:t>
      </w:r>
      <w:proofErr w:type="spellEnd"/>
      <w:r w:rsidRPr="0011195E">
        <w:rPr>
          <w:rFonts w:ascii="Cantarell" w:hAnsi="Cantarell" w:hint="eastAsia"/>
          <w:sz w:val="21"/>
          <w:szCs w:val="21"/>
        </w:rPr>
        <w:t xml:space="preserve"> instance reads the configuration to start with. This should not be confused with the installation of </w:t>
      </w:r>
      <w:proofErr w:type="spellStart"/>
      <w:r w:rsidRPr="0011195E">
        <w:rPr>
          <w:rFonts w:ascii="Cantarell" w:hAnsi="Cantarell" w:hint="eastAsia"/>
          <w:sz w:val="21"/>
          <w:szCs w:val="21"/>
        </w:rPr>
        <w:t>Solr</w:t>
      </w:r>
      <w:proofErr w:type="spellEnd"/>
      <w:r w:rsidRPr="0011195E">
        <w:rPr>
          <w:rFonts w:ascii="Cantarell" w:hAnsi="Cantarell" w:hint="eastAsia"/>
          <w:sz w:val="21"/>
          <w:szCs w:val="21"/>
        </w:rPr>
        <w:t xml:space="preserve">, as that can be on a different path. </w:t>
      </w:r>
    </w:p>
    <w:p w14:paraId="6391760E" w14:textId="786A2EE7" w:rsidR="00DF0BCF" w:rsidRDefault="0011195E" w:rsidP="0011195E">
      <w:pPr>
        <w:pStyle w:val="Standard"/>
        <w:numPr>
          <w:ilvl w:val="0"/>
          <w:numId w:val="19"/>
        </w:numPr>
        <w:snapToGrid w:val="0"/>
        <w:spacing w:before="57" w:after="120"/>
        <w:rPr>
          <w:rFonts w:ascii="Cantarell" w:hAnsi="Cantarell"/>
          <w:sz w:val="21"/>
          <w:szCs w:val="21"/>
        </w:rPr>
      </w:pPr>
      <w:proofErr w:type="spellStart"/>
      <w:r w:rsidRPr="00B94221">
        <w:rPr>
          <w:rFonts w:ascii="Cantarell" w:hAnsi="Cantarell" w:hint="eastAsia"/>
          <w:b/>
          <w:bCs/>
          <w:sz w:val="21"/>
          <w:szCs w:val="21"/>
          <w:u w:val="single"/>
        </w:rPr>
        <w:t>Solr</w:t>
      </w:r>
      <w:proofErr w:type="spellEnd"/>
      <w:r w:rsidRPr="00B94221">
        <w:rPr>
          <w:rFonts w:ascii="Cantarell" w:hAnsi="Cantarell" w:hint="eastAsia"/>
          <w:b/>
          <w:bCs/>
          <w:sz w:val="21"/>
          <w:szCs w:val="21"/>
          <w:u w:val="single"/>
        </w:rPr>
        <w:t xml:space="preserve"> Home</w:t>
      </w:r>
      <w:r w:rsidRPr="0011195E">
        <w:rPr>
          <w:rFonts w:ascii="Cantarell" w:hAnsi="Cantarell" w:hint="eastAsia"/>
          <w:sz w:val="21"/>
          <w:szCs w:val="21"/>
          <w:u w:val="single"/>
        </w:rPr>
        <w:t xml:space="preserve"> contains one or more </w:t>
      </w:r>
      <w:proofErr w:type="spellStart"/>
      <w:r w:rsidRPr="0011195E">
        <w:rPr>
          <w:rFonts w:ascii="Cantarell" w:hAnsi="Cantarell" w:hint="eastAsia"/>
          <w:sz w:val="21"/>
          <w:szCs w:val="21"/>
          <w:u w:val="single"/>
        </w:rPr>
        <w:t>Solr</w:t>
      </w:r>
      <w:proofErr w:type="spellEnd"/>
      <w:r w:rsidRPr="0011195E">
        <w:rPr>
          <w:rFonts w:ascii="Cantarell" w:hAnsi="Cantarell" w:hint="eastAsia"/>
          <w:sz w:val="21"/>
          <w:szCs w:val="21"/>
          <w:u w:val="single"/>
        </w:rPr>
        <w:t xml:space="preserve"> </w:t>
      </w:r>
      <w:r w:rsidRPr="00B94221">
        <w:rPr>
          <w:rFonts w:ascii="Cantarell" w:hAnsi="Cantarell" w:hint="eastAsia"/>
          <w:b/>
          <w:bCs/>
          <w:sz w:val="21"/>
          <w:szCs w:val="21"/>
          <w:u w:val="single"/>
        </w:rPr>
        <w:t>cores</w:t>
      </w:r>
      <w:r w:rsidRPr="0011195E">
        <w:rPr>
          <w:rFonts w:ascii="Cantarell" w:hAnsi="Cantarell" w:hint="eastAsia"/>
          <w:sz w:val="21"/>
          <w:szCs w:val="21"/>
          <w:u w:val="single"/>
        </w:rPr>
        <w:t xml:space="preserve">, each containing a special </w:t>
      </w:r>
      <w:r w:rsidRPr="0011195E">
        <w:rPr>
          <w:rFonts w:ascii="Consolas" w:hAnsi="Consolas" w:cs="Consolas"/>
          <w:b/>
          <w:bCs/>
          <w:sz w:val="21"/>
          <w:szCs w:val="21"/>
          <w:u w:val="single"/>
        </w:rPr>
        <w:t>/conf</w:t>
      </w:r>
      <w:r w:rsidRPr="0011195E">
        <w:rPr>
          <w:rFonts w:ascii="Cantarell" w:hAnsi="Cantarell" w:hint="eastAsia"/>
          <w:sz w:val="21"/>
          <w:szCs w:val="21"/>
          <w:u w:val="single"/>
        </w:rPr>
        <w:t xml:space="preserve"> directory that holds its configurations and a </w:t>
      </w:r>
      <w:r w:rsidRPr="0011195E">
        <w:rPr>
          <w:rFonts w:ascii="Consolas" w:hAnsi="Consolas" w:cs="Consolas"/>
          <w:b/>
          <w:bCs/>
          <w:sz w:val="21"/>
          <w:szCs w:val="21"/>
          <w:u w:val="single"/>
        </w:rPr>
        <w:t>/data</w:t>
      </w:r>
      <w:r w:rsidRPr="0011195E">
        <w:rPr>
          <w:rFonts w:ascii="Cantarell" w:hAnsi="Cantarell" w:hint="eastAsia"/>
          <w:sz w:val="21"/>
          <w:szCs w:val="21"/>
          <w:u w:val="single"/>
        </w:rPr>
        <w:t xml:space="preserve"> directory for storing the index on the disk</w:t>
      </w:r>
      <w:r w:rsidRPr="0011195E">
        <w:rPr>
          <w:rFonts w:ascii="Cantarell" w:hAnsi="Cantarell" w:hint="eastAsia"/>
          <w:sz w:val="21"/>
          <w:szCs w:val="21"/>
        </w:rPr>
        <w:t>.</w:t>
      </w:r>
    </w:p>
    <w:p w14:paraId="3AC1B320" w14:textId="509D9C47" w:rsidR="009E4D4D" w:rsidRDefault="009E4D4D">
      <w:pPr>
        <w:rPr>
          <w:rFonts w:ascii="Cantarell" w:hAnsi="Cantarell"/>
          <w:sz w:val="21"/>
          <w:szCs w:val="21"/>
        </w:rPr>
      </w:pPr>
    </w:p>
    <w:p w14:paraId="3F64A15A" w14:textId="78902D35" w:rsidR="009E4D4D" w:rsidRDefault="009E4D4D">
      <w:pPr>
        <w:rPr>
          <w:rFonts w:ascii="Cantarell" w:hAnsi="Cantarell"/>
          <w:sz w:val="21"/>
          <w:szCs w:val="21"/>
        </w:rPr>
      </w:pPr>
    </w:p>
    <w:p w14:paraId="6B5493B0" w14:textId="68099254" w:rsidR="0012167C" w:rsidRDefault="0012167C">
      <w:pPr>
        <w:rPr>
          <w:rFonts w:ascii="Cantarell" w:hAnsi="Cantarell"/>
          <w:sz w:val="21"/>
          <w:szCs w:val="21"/>
        </w:rPr>
      </w:pPr>
    </w:p>
    <w:p w14:paraId="523F8C30" w14:textId="6AF1E7F3" w:rsidR="0012167C" w:rsidRDefault="0012167C">
      <w:pPr>
        <w:rPr>
          <w:rFonts w:ascii="Cantarell" w:hAnsi="Cantarell"/>
          <w:sz w:val="21"/>
          <w:szCs w:val="21"/>
        </w:rPr>
      </w:pPr>
    </w:p>
    <w:p w14:paraId="5D5C3F4D" w14:textId="36F547B6" w:rsidR="0012167C" w:rsidRDefault="0012167C">
      <w:pPr>
        <w:rPr>
          <w:rFonts w:ascii="Cantarell" w:hAnsi="Cantarell"/>
          <w:sz w:val="21"/>
          <w:szCs w:val="21"/>
        </w:rPr>
      </w:pPr>
    </w:p>
    <w:p w14:paraId="7ACCE9AE" w14:textId="222DACE0" w:rsidR="0012167C" w:rsidRDefault="0012167C">
      <w:pPr>
        <w:rPr>
          <w:rFonts w:ascii="Cantarell" w:hAnsi="Cantarell" w:hint="eastAsia"/>
          <w:sz w:val="21"/>
          <w:szCs w:val="21"/>
        </w:rPr>
      </w:pPr>
      <w:r>
        <w:rPr>
          <w:rFonts w:ascii="Cantarell" w:hAnsi="Cantarell" w:hint="eastAsia"/>
          <w:sz w:val="21"/>
          <w:szCs w:val="21"/>
        </w:rPr>
        <w:br w:type="page"/>
      </w:r>
    </w:p>
    <w:p w14:paraId="22E0D056" w14:textId="1011B9B9" w:rsidR="0012167C" w:rsidRPr="00A55B2B" w:rsidRDefault="0012167C">
      <w:pPr>
        <w:rPr>
          <w:rFonts w:ascii="Cantarell" w:hAnsi="Cantarell"/>
        </w:rPr>
      </w:pPr>
      <w:r w:rsidRPr="00AD35B9">
        <w:rPr>
          <w:rFonts w:ascii="Cantarell" w:hAnsi="Cantarell"/>
          <w:b/>
          <w:bCs/>
        </w:rPr>
        <w:lastRenderedPageBreak/>
        <w:t>Example</w:t>
      </w:r>
      <w:r w:rsidR="00A55B2B">
        <w:rPr>
          <w:rFonts w:ascii="Cantarell" w:hAnsi="Cantarell"/>
        </w:rPr>
        <w:t xml:space="preserve"> (</w:t>
      </w:r>
      <w:r w:rsidR="006444BB">
        <w:rPr>
          <w:rFonts w:ascii="Cantarell" w:hAnsi="Cantarell"/>
        </w:rPr>
        <w:t xml:space="preserve"> </w:t>
      </w:r>
      <w:hyperlink r:id="rId10" w:history="1">
        <w:r w:rsidR="00AD35B9" w:rsidRPr="00F3344F">
          <w:rPr>
            <w:rStyle w:val="Hyperlink"/>
            <w:rFonts w:ascii="Cantarell" w:hAnsi="Cantarell" w:hint="eastAsia"/>
          </w:rPr>
          <w:t>https://bigwisdom.net/solr-tutorial-learn-solr-in-2-hours/</w:t>
        </w:r>
      </w:hyperlink>
      <w:r w:rsidR="006444BB">
        <w:rPr>
          <w:rFonts w:ascii="Cantarell" w:hAnsi="Cantarell"/>
        </w:rPr>
        <w:t xml:space="preserve"> </w:t>
      </w:r>
      <w:r w:rsidR="00A55B2B">
        <w:rPr>
          <w:rFonts w:ascii="Cantarell" w:hAnsi="Cantarell"/>
        </w:rPr>
        <w:t>)</w:t>
      </w:r>
    </w:p>
    <w:p w14:paraId="7D9B0B91" w14:textId="77777777" w:rsidR="0024632A" w:rsidRPr="0024632A" w:rsidRDefault="00B94221" w:rsidP="0024632A">
      <w:pPr>
        <w:pStyle w:val="HTMLPreformatted"/>
      </w:pPr>
      <w:r w:rsidRPr="00B94221">
        <w:rPr>
          <w:rFonts w:ascii="Cantarell" w:hAnsi="Cantarell" w:hint="eastAsia"/>
          <w:sz w:val="21"/>
          <w:szCs w:val="21"/>
        </w:rPr>
        <w:t xml:space="preserve">So far, Solr is up and running. Solr is shipped with few working examples, but for this Solr tutorial, we are going to start from scratch and create a new example. First, lets create a </w:t>
      </w:r>
      <w:r w:rsidRPr="00AA1B5F">
        <w:rPr>
          <w:rFonts w:ascii="Cantarell" w:hAnsi="Cantarell" w:hint="eastAsia"/>
          <w:b/>
          <w:bCs/>
          <w:sz w:val="21"/>
          <w:szCs w:val="21"/>
        </w:rPr>
        <w:t>document collection</w:t>
      </w:r>
      <w:r w:rsidRPr="00B94221">
        <w:rPr>
          <w:rFonts w:ascii="Cantarell" w:hAnsi="Cantarell" w:hint="eastAsia"/>
          <w:sz w:val="21"/>
          <w:szCs w:val="21"/>
        </w:rPr>
        <w:t xml:space="preserve"> called “cars”:</w:t>
      </w:r>
      <w:r w:rsidR="0024632A">
        <w:rPr>
          <w:rFonts w:ascii="Cantarell" w:hAnsi="Cantarell"/>
          <w:sz w:val="21"/>
          <w:szCs w:val="21"/>
        </w:rPr>
        <w:t xml:space="preserve"> </w:t>
      </w:r>
      <w:r w:rsidR="0024632A" w:rsidRPr="0024632A">
        <w:t>$bin/solr create -c cars</w:t>
      </w:r>
    </w:p>
    <w:p w14:paraId="41CC9024" w14:textId="5EF85E2F" w:rsidR="00C92BDC" w:rsidRDefault="00DE386A">
      <w:pPr>
        <w:rPr>
          <w:rFonts w:ascii="Cantarell" w:hAnsi="Cantarell"/>
          <w:sz w:val="21"/>
          <w:szCs w:val="21"/>
        </w:rPr>
      </w:pPr>
      <w:r w:rsidRPr="00DE386A">
        <w:rPr>
          <w:rFonts w:ascii="Cantarell" w:hAnsi="Cantarell" w:hint="eastAsia"/>
          <w:sz w:val="21"/>
          <w:szCs w:val="21"/>
        </w:rPr>
        <w:t xml:space="preserve">In </w:t>
      </w:r>
      <w:proofErr w:type="spellStart"/>
      <w:r w:rsidRPr="00DE386A">
        <w:rPr>
          <w:rFonts w:ascii="Cantarell" w:hAnsi="Cantarell" w:hint="eastAsia"/>
          <w:sz w:val="21"/>
          <w:szCs w:val="21"/>
        </w:rPr>
        <w:t>Solr</w:t>
      </w:r>
      <w:proofErr w:type="spellEnd"/>
      <w:r w:rsidRPr="00DE386A">
        <w:rPr>
          <w:rFonts w:ascii="Cantarell" w:hAnsi="Cantarell" w:hint="eastAsia"/>
          <w:sz w:val="21"/>
          <w:szCs w:val="21"/>
        </w:rPr>
        <w:t xml:space="preserve"> vocabulary, we call this document collection a </w:t>
      </w:r>
      <w:r w:rsidR="00795600">
        <w:rPr>
          <w:rFonts w:ascii="Cantarell" w:hAnsi="Cantarell"/>
          <w:sz w:val="21"/>
          <w:szCs w:val="21"/>
        </w:rPr>
        <w:t>“</w:t>
      </w:r>
      <w:r w:rsidRPr="00DE386A">
        <w:rPr>
          <w:rFonts w:ascii="Cantarell" w:hAnsi="Cantarell" w:hint="eastAsia"/>
          <w:b/>
          <w:bCs/>
          <w:sz w:val="21"/>
          <w:szCs w:val="21"/>
        </w:rPr>
        <w:t>core</w:t>
      </w:r>
      <w:r w:rsidR="00795600">
        <w:rPr>
          <w:rFonts w:ascii="Cantarell" w:hAnsi="Cantarell"/>
          <w:sz w:val="21"/>
          <w:szCs w:val="21"/>
        </w:rPr>
        <w:t>”</w:t>
      </w:r>
      <w:r w:rsidRPr="00DE386A">
        <w:rPr>
          <w:rFonts w:ascii="Cantarell" w:hAnsi="Cantarell" w:hint="eastAsia"/>
          <w:sz w:val="21"/>
          <w:szCs w:val="21"/>
        </w:rPr>
        <w:t>. It</w:t>
      </w:r>
      <w:r>
        <w:rPr>
          <w:rFonts w:ascii="Cantarell" w:hAnsi="Cantarell"/>
          <w:sz w:val="21"/>
          <w:szCs w:val="21"/>
        </w:rPr>
        <w:t>’</w:t>
      </w:r>
      <w:r w:rsidRPr="00DE386A">
        <w:rPr>
          <w:rFonts w:ascii="Cantarell" w:hAnsi="Cantarell" w:hint="eastAsia"/>
          <w:sz w:val="21"/>
          <w:szCs w:val="21"/>
        </w:rPr>
        <w:t>s an instance where we can add documents and search them. We can have as many cores as we want.</w:t>
      </w:r>
      <w:r w:rsidR="00F52116" w:rsidRPr="00F52116">
        <w:rPr>
          <w:rFonts w:hint="eastAsia"/>
        </w:rPr>
        <w:t xml:space="preserve"> </w:t>
      </w:r>
      <w:r w:rsidR="00F52116" w:rsidRPr="00F52116">
        <w:rPr>
          <w:rFonts w:ascii="Cantarell" w:hAnsi="Cantarell" w:hint="eastAsia"/>
          <w:sz w:val="21"/>
          <w:szCs w:val="21"/>
        </w:rPr>
        <w:t xml:space="preserve">You can also create a </w:t>
      </w:r>
      <w:proofErr w:type="spellStart"/>
      <w:r w:rsidR="00F52116" w:rsidRPr="00F52116">
        <w:rPr>
          <w:rFonts w:ascii="Cantarell" w:hAnsi="Cantarell" w:hint="eastAsia"/>
          <w:sz w:val="21"/>
          <w:szCs w:val="21"/>
        </w:rPr>
        <w:t>Solr</w:t>
      </w:r>
      <w:proofErr w:type="spellEnd"/>
      <w:r w:rsidR="00F52116" w:rsidRPr="00F52116">
        <w:rPr>
          <w:rFonts w:ascii="Cantarell" w:hAnsi="Cantarell" w:hint="eastAsia"/>
          <w:sz w:val="21"/>
          <w:szCs w:val="21"/>
        </w:rPr>
        <w:t xml:space="preserve"> core through the Admin UI under section Core Admin in the menu on your left-hand side.</w:t>
      </w:r>
      <w:r w:rsidR="00F52116" w:rsidRPr="00F52116">
        <w:rPr>
          <w:rFonts w:hint="eastAsia"/>
        </w:rPr>
        <w:t xml:space="preserve"> </w:t>
      </w:r>
      <w:r w:rsidR="00F52116" w:rsidRPr="00F52116">
        <w:rPr>
          <w:rFonts w:ascii="Cantarell" w:hAnsi="Cantarell" w:hint="eastAsia"/>
          <w:sz w:val="21"/>
          <w:szCs w:val="21"/>
        </w:rPr>
        <w:t xml:space="preserve">If everything goes well, your core is now created and stored under  </w:t>
      </w:r>
    </w:p>
    <w:p w14:paraId="7188273E" w14:textId="29BBEFE3" w:rsidR="009E4D4D" w:rsidRDefault="00EE6645">
      <w:pPr>
        <w:rPr>
          <w:rFonts w:ascii="Cantarell" w:hAnsi="Cantarell"/>
          <w:sz w:val="21"/>
          <w:szCs w:val="21"/>
        </w:rPr>
      </w:pPr>
      <w:r>
        <w:rPr>
          <w:rFonts w:ascii="Cantarell" w:hAnsi="Cantarell"/>
          <w:sz w:val="21"/>
          <w:szCs w:val="21"/>
        </w:rPr>
        <w:t>…/</w:t>
      </w:r>
      <w:r w:rsidR="00F52116" w:rsidRPr="00F52116">
        <w:rPr>
          <w:rFonts w:ascii="Cantarell" w:hAnsi="Cantarell" w:hint="eastAsia"/>
          <w:sz w:val="21"/>
          <w:szCs w:val="21"/>
        </w:rPr>
        <w:t>solr-</w:t>
      </w:r>
      <w:r w:rsidR="00C92BDC">
        <w:rPr>
          <w:rFonts w:ascii="Cantarell" w:hAnsi="Cantarell"/>
          <w:sz w:val="21"/>
          <w:szCs w:val="21"/>
        </w:rPr>
        <w:t>8</w:t>
      </w:r>
      <w:r w:rsidR="00F52116" w:rsidRPr="00F52116">
        <w:rPr>
          <w:rFonts w:ascii="Cantarell" w:hAnsi="Cantarell" w:hint="eastAsia"/>
          <w:sz w:val="21"/>
          <w:szCs w:val="21"/>
        </w:rPr>
        <w:t>.</w:t>
      </w:r>
      <w:r w:rsidR="00C92BDC">
        <w:rPr>
          <w:rFonts w:ascii="Cantarell" w:hAnsi="Cantarell"/>
          <w:sz w:val="21"/>
          <w:szCs w:val="21"/>
        </w:rPr>
        <w:t>6</w:t>
      </w:r>
      <w:r w:rsidR="00F52116" w:rsidRPr="00F52116">
        <w:rPr>
          <w:rFonts w:ascii="Cantarell" w:hAnsi="Cantarell" w:hint="eastAsia"/>
          <w:sz w:val="21"/>
          <w:szCs w:val="21"/>
        </w:rPr>
        <w:t>.0/server/</w:t>
      </w:r>
      <w:proofErr w:type="spellStart"/>
      <w:r w:rsidR="00F52116" w:rsidRPr="00F52116">
        <w:rPr>
          <w:rFonts w:ascii="Cantarell" w:hAnsi="Cantarell" w:hint="eastAsia"/>
          <w:sz w:val="21"/>
          <w:szCs w:val="21"/>
        </w:rPr>
        <w:t>solr</w:t>
      </w:r>
      <w:proofErr w:type="spellEnd"/>
      <w:r w:rsidR="00F52116" w:rsidRPr="00F52116">
        <w:rPr>
          <w:rFonts w:ascii="Cantarell" w:hAnsi="Cantarell" w:hint="eastAsia"/>
          <w:sz w:val="21"/>
          <w:szCs w:val="21"/>
        </w:rPr>
        <w:t>/cars.</w:t>
      </w:r>
    </w:p>
    <w:p w14:paraId="4E42CA4F" w14:textId="58DD6803" w:rsidR="00D5440B" w:rsidRDefault="00E73538">
      <w:pPr>
        <w:rPr>
          <w:rFonts w:ascii="Cantarell" w:hAnsi="Cantarell"/>
          <w:sz w:val="21"/>
          <w:szCs w:val="21"/>
        </w:rPr>
      </w:pPr>
      <w:r w:rsidRPr="00D5440B">
        <w:rPr>
          <w:rFonts w:ascii="Cantarell" w:hAnsi="Cantarell"/>
          <w:sz w:val="21"/>
          <w:szCs w:val="21"/>
        </w:rPr>
        <w:drawing>
          <wp:anchor distT="0" distB="0" distL="114300" distR="114300" simplePos="0" relativeHeight="251662336" behindDoc="1" locked="0" layoutInCell="1" allowOverlap="1" wp14:anchorId="57C0A5C3" wp14:editId="5607F005">
            <wp:simplePos x="0" y="0"/>
            <wp:positionH relativeFrom="column">
              <wp:posOffset>-116242</wp:posOffset>
            </wp:positionH>
            <wp:positionV relativeFrom="paragraph">
              <wp:posOffset>201011</wp:posOffset>
            </wp:positionV>
            <wp:extent cx="3430864" cy="2026920"/>
            <wp:effectExtent l="0" t="0" r="0" b="5080"/>
            <wp:wrapTight wrapText="bothSides">
              <wp:wrapPolygon edited="0">
                <wp:start x="0" y="0"/>
                <wp:lineTo x="0" y="21519"/>
                <wp:lineTo x="21512" y="21519"/>
                <wp:lineTo x="21512" y="0"/>
                <wp:lineTo x="0" y="0"/>
              </wp:wrapPolygon>
            </wp:wrapTight>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0864" cy="2026920"/>
                    </a:xfrm>
                    <a:prstGeom prst="rect">
                      <a:avLst/>
                    </a:prstGeom>
                  </pic:spPr>
                </pic:pic>
              </a:graphicData>
            </a:graphic>
            <wp14:sizeRelH relativeFrom="page">
              <wp14:pctWidth>0</wp14:pctWidth>
            </wp14:sizeRelH>
            <wp14:sizeRelV relativeFrom="page">
              <wp14:pctHeight>0</wp14:pctHeight>
            </wp14:sizeRelV>
          </wp:anchor>
        </w:drawing>
      </w:r>
      <w:r w:rsidR="00D5440B" w:rsidRPr="00F52116">
        <w:rPr>
          <w:rFonts w:ascii="Cantarell" w:hAnsi="Cantarell"/>
          <w:sz w:val="21"/>
          <w:szCs w:val="21"/>
        </w:rPr>
        <w:drawing>
          <wp:anchor distT="0" distB="0" distL="114300" distR="114300" simplePos="0" relativeHeight="251661312" behindDoc="1" locked="0" layoutInCell="1" allowOverlap="1" wp14:anchorId="232D0DF2" wp14:editId="07AE192B">
            <wp:simplePos x="0" y="0"/>
            <wp:positionH relativeFrom="column">
              <wp:posOffset>3395980</wp:posOffset>
            </wp:positionH>
            <wp:positionV relativeFrom="paragraph">
              <wp:posOffset>256166</wp:posOffset>
            </wp:positionV>
            <wp:extent cx="3764915" cy="884555"/>
            <wp:effectExtent l="0" t="0" r="0" b="4445"/>
            <wp:wrapTight wrapText="bothSides">
              <wp:wrapPolygon edited="0">
                <wp:start x="0" y="0"/>
                <wp:lineTo x="0" y="21398"/>
                <wp:lineTo x="21494" y="21398"/>
                <wp:lineTo x="21494" y="0"/>
                <wp:lineTo x="0" y="0"/>
              </wp:wrapPolygon>
            </wp:wrapTight>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64915" cy="884555"/>
                    </a:xfrm>
                    <a:prstGeom prst="rect">
                      <a:avLst/>
                    </a:prstGeom>
                  </pic:spPr>
                </pic:pic>
              </a:graphicData>
            </a:graphic>
            <wp14:sizeRelH relativeFrom="page">
              <wp14:pctWidth>0</wp14:pctWidth>
            </wp14:sizeRelH>
            <wp14:sizeRelV relativeFrom="page">
              <wp14:pctHeight>0</wp14:pctHeight>
            </wp14:sizeRelV>
          </wp:anchor>
        </w:drawing>
      </w:r>
    </w:p>
    <w:p w14:paraId="14562F1C" w14:textId="44213A78" w:rsidR="00D5440B" w:rsidRDefault="00D5440B">
      <w:pPr>
        <w:rPr>
          <w:rFonts w:ascii="Cantarell" w:hAnsi="Cantarell"/>
          <w:sz w:val="21"/>
          <w:szCs w:val="21"/>
        </w:rPr>
      </w:pPr>
    </w:p>
    <w:p w14:paraId="0100C891" w14:textId="6AF9E2DF" w:rsidR="009E4D4D" w:rsidRDefault="009E4D4D">
      <w:pPr>
        <w:rPr>
          <w:rFonts w:ascii="Cantarell" w:hAnsi="Cantarell"/>
          <w:sz w:val="21"/>
          <w:szCs w:val="21"/>
        </w:rPr>
      </w:pPr>
    </w:p>
    <w:p w14:paraId="26255F40" w14:textId="07F1571A" w:rsidR="009E4D4D" w:rsidRDefault="009E4D4D">
      <w:pPr>
        <w:rPr>
          <w:rFonts w:ascii="Cantarell" w:hAnsi="Cantarell"/>
          <w:sz w:val="21"/>
          <w:szCs w:val="21"/>
        </w:rPr>
      </w:pPr>
    </w:p>
    <w:p w14:paraId="0F99AD10" w14:textId="4769CFAA" w:rsidR="00001E6C" w:rsidRDefault="00001E6C">
      <w:pPr>
        <w:rPr>
          <w:rFonts w:ascii="Cantarell" w:hAnsi="Cantarell"/>
          <w:sz w:val="21"/>
          <w:szCs w:val="21"/>
        </w:rPr>
      </w:pPr>
    </w:p>
    <w:p w14:paraId="73E85B59" w14:textId="2C358058" w:rsidR="00001E6C" w:rsidRDefault="00001E6C">
      <w:pPr>
        <w:rPr>
          <w:rFonts w:ascii="Cantarell" w:hAnsi="Cantarell"/>
          <w:sz w:val="21"/>
          <w:szCs w:val="21"/>
        </w:rPr>
      </w:pPr>
    </w:p>
    <w:p w14:paraId="1B89816B" w14:textId="0536AA5C" w:rsidR="00D5440B" w:rsidRDefault="00D5440B">
      <w:pPr>
        <w:rPr>
          <w:rFonts w:ascii="Cantarell" w:hAnsi="Cantarell"/>
          <w:sz w:val="21"/>
          <w:szCs w:val="21"/>
        </w:rPr>
      </w:pPr>
    </w:p>
    <w:p w14:paraId="5B33116B" w14:textId="77777777" w:rsidR="00822887" w:rsidRPr="00226638" w:rsidRDefault="00822887">
      <w:pPr>
        <w:rPr>
          <w:rFonts w:ascii="Cantarell" w:hAnsi="Cantarell"/>
          <w:b/>
          <w:bCs/>
        </w:rPr>
      </w:pPr>
      <w:proofErr w:type="spellStart"/>
      <w:r w:rsidRPr="00226638">
        <w:rPr>
          <w:rFonts w:ascii="Cantarell" w:hAnsi="Cantarell" w:hint="eastAsia"/>
          <w:b/>
          <w:bCs/>
        </w:rPr>
        <w:t>Solr</w:t>
      </w:r>
      <w:proofErr w:type="spellEnd"/>
      <w:r w:rsidRPr="00226638">
        <w:rPr>
          <w:rFonts w:ascii="Cantarell" w:hAnsi="Cantarell" w:hint="eastAsia"/>
          <w:b/>
          <w:bCs/>
        </w:rPr>
        <w:t xml:space="preserve"> Configuration</w:t>
      </w:r>
    </w:p>
    <w:p w14:paraId="6F8E8B32" w14:textId="008F9F44" w:rsidR="00A6222F" w:rsidRDefault="00822887">
      <w:pPr>
        <w:rPr>
          <w:rFonts w:ascii="Cantarell" w:hAnsi="Cantarell"/>
          <w:sz w:val="21"/>
          <w:szCs w:val="21"/>
        </w:rPr>
      </w:pPr>
      <w:proofErr w:type="spellStart"/>
      <w:r w:rsidRPr="00822887">
        <w:rPr>
          <w:rFonts w:ascii="Cantarell" w:hAnsi="Cantarell" w:hint="eastAsia"/>
          <w:sz w:val="21"/>
          <w:szCs w:val="21"/>
        </w:rPr>
        <w:t>Solr</w:t>
      </w:r>
      <w:proofErr w:type="spellEnd"/>
      <w:r w:rsidRPr="00822887">
        <w:rPr>
          <w:rFonts w:ascii="Cantarell" w:hAnsi="Cantarell" w:hint="eastAsia"/>
          <w:sz w:val="21"/>
          <w:szCs w:val="21"/>
        </w:rPr>
        <w:t xml:space="preserve"> is very easy to configure. It can be done through the Admin UI or directly through files. The most important files to know are the indexing schema file (</w:t>
      </w:r>
      <w:proofErr w:type="gramStart"/>
      <w:r w:rsidRPr="00A6222F">
        <w:rPr>
          <w:rFonts w:ascii="Cantarell" w:hAnsi="Cantarell" w:hint="eastAsia"/>
          <w:b/>
          <w:bCs/>
          <w:sz w:val="21"/>
          <w:szCs w:val="21"/>
        </w:rPr>
        <w:t>managed-schema</w:t>
      </w:r>
      <w:proofErr w:type="gramEnd"/>
      <w:r w:rsidR="00713AEE">
        <w:rPr>
          <w:rFonts w:ascii="Cantarell" w:hAnsi="Cantarell"/>
          <w:b/>
          <w:bCs/>
          <w:sz w:val="21"/>
          <w:szCs w:val="21"/>
        </w:rPr>
        <w:t xml:space="preserve"> / schema.xml</w:t>
      </w:r>
      <w:r w:rsidRPr="00822887">
        <w:rPr>
          <w:rFonts w:ascii="Cantarell" w:hAnsi="Cantarell" w:hint="eastAsia"/>
          <w:sz w:val="21"/>
          <w:szCs w:val="21"/>
        </w:rPr>
        <w:t xml:space="preserve">) and the </w:t>
      </w:r>
      <w:proofErr w:type="spellStart"/>
      <w:r w:rsidRPr="00822887">
        <w:rPr>
          <w:rFonts w:ascii="Cantarell" w:hAnsi="Cantarell" w:hint="eastAsia"/>
          <w:sz w:val="21"/>
          <w:szCs w:val="21"/>
        </w:rPr>
        <w:t>Solr</w:t>
      </w:r>
      <w:proofErr w:type="spellEnd"/>
      <w:r w:rsidRPr="00822887">
        <w:rPr>
          <w:rFonts w:ascii="Cantarell" w:hAnsi="Cantarell" w:hint="eastAsia"/>
          <w:sz w:val="21"/>
          <w:szCs w:val="21"/>
        </w:rPr>
        <w:t xml:space="preserve"> configuration file (</w:t>
      </w:r>
      <w:r w:rsidRPr="00A6222F">
        <w:rPr>
          <w:rFonts w:ascii="Cantarell" w:hAnsi="Cantarell" w:hint="eastAsia"/>
          <w:b/>
          <w:bCs/>
          <w:sz w:val="21"/>
          <w:szCs w:val="21"/>
        </w:rPr>
        <w:t>solrconfig.xml</w:t>
      </w:r>
      <w:r w:rsidRPr="00822887">
        <w:rPr>
          <w:rFonts w:ascii="Cantarell" w:hAnsi="Cantarell" w:hint="eastAsia"/>
          <w:sz w:val="21"/>
          <w:szCs w:val="21"/>
        </w:rPr>
        <w:t xml:space="preserve">). Both of them are located under </w:t>
      </w:r>
      <w:r w:rsidRPr="00A6222F">
        <w:rPr>
          <w:rFonts w:ascii="Consolas" w:hAnsi="Consolas" w:cs="Consolas"/>
          <w:sz w:val="21"/>
          <w:szCs w:val="21"/>
        </w:rPr>
        <w:t>server/</w:t>
      </w:r>
      <w:proofErr w:type="spellStart"/>
      <w:r w:rsidRPr="00A6222F">
        <w:rPr>
          <w:rFonts w:ascii="Consolas" w:hAnsi="Consolas" w:cs="Consolas"/>
          <w:sz w:val="21"/>
          <w:szCs w:val="21"/>
        </w:rPr>
        <w:t>solr</w:t>
      </w:r>
      <w:proofErr w:type="spellEnd"/>
      <w:r w:rsidRPr="00A6222F">
        <w:rPr>
          <w:rFonts w:ascii="Consolas" w:hAnsi="Consolas" w:cs="Consolas"/>
          <w:sz w:val="21"/>
          <w:szCs w:val="21"/>
        </w:rPr>
        <w:t>/cars/conf/</w:t>
      </w:r>
    </w:p>
    <w:p w14:paraId="5DFAE83A" w14:textId="56857B87" w:rsidR="0076634F" w:rsidRPr="00C836D8" w:rsidRDefault="0076634F" w:rsidP="00BB7EDF">
      <w:pPr>
        <w:pStyle w:val="ListParagraph"/>
        <w:numPr>
          <w:ilvl w:val="0"/>
          <w:numId w:val="19"/>
        </w:numPr>
        <w:rPr>
          <w:rFonts w:ascii="Cantarell" w:hAnsi="Cantarell"/>
          <w:sz w:val="21"/>
        </w:rPr>
      </w:pPr>
      <w:r w:rsidRPr="00C836D8">
        <w:rPr>
          <w:rFonts w:ascii="Cantarell" w:hAnsi="Cantarell"/>
          <w:sz w:val="21"/>
        </w:rPr>
        <w:t xml:space="preserve">Changing manages-schema to schema.xml: </w:t>
      </w:r>
      <w:r w:rsidR="006F03B0" w:rsidRPr="00C836D8">
        <w:rPr>
          <w:rFonts w:ascii="Cantarell" w:hAnsi="Cantarell" w:hint="eastAsia"/>
          <w:sz w:val="21"/>
        </w:rPr>
        <w:t xml:space="preserve">When you create a core a file </w:t>
      </w:r>
      <w:r w:rsidR="006F03B0" w:rsidRPr="00C836D8">
        <w:rPr>
          <w:rFonts w:ascii="Cantarell" w:hAnsi="Cantarell" w:hint="eastAsia"/>
          <w:b/>
          <w:bCs/>
          <w:sz w:val="21"/>
        </w:rPr>
        <w:t>managed-schema</w:t>
      </w:r>
      <w:r w:rsidR="006F03B0" w:rsidRPr="00C836D8">
        <w:rPr>
          <w:rFonts w:ascii="Cantarell" w:hAnsi="Cantarell" w:hint="eastAsia"/>
          <w:sz w:val="21"/>
        </w:rPr>
        <w:t xml:space="preserve"> is created in </w:t>
      </w:r>
      <w:r w:rsidR="006F03B0" w:rsidRPr="00C836D8">
        <w:rPr>
          <w:rFonts w:ascii="Cantarell" w:hAnsi="Cantarell" w:hint="eastAsia"/>
          <w:b/>
          <w:bCs/>
          <w:sz w:val="21"/>
        </w:rPr>
        <w:t>server\</w:t>
      </w:r>
      <w:proofErr w:type="spellStart"/>
      <w:r w:rsidR="006F03B0" w:rsidRPr="00C836D8">
        <w:rPr>
          <w:rFonts w:ascii="Cantarell" w:hAnsi="Cantarell" w:hint="eastAsia"/>
          <w:b/>
          <w:bCs/>
          <w:sz w:val="21"/>
        </w:rPr>
        <w:t>solr</w:t>
      </w:r>
      <w:proofErr w:type="spellEnd"/>
      <w:r w:rsidR="006F03B0" w:rsidRPr="00C836D8">
        <w:rPr>
          <w:rFonts w:ascii="Cantarell" w:hAnsi="Cantarell" w:hint="eastAsia"/>
          <w:b/>
          <w:bCs/>
          <w:sz w:val="21"/>
        </w:rPr>
        <w:t>\</w:t>
      </w:r>
      <w:proofErr w:type="spellStart"/>
      <w:r w:rsidR="006F03B0" w:rsidRPr="00C836D8">
        <w:rPr>
          <w:rFonts w:ascii="Cantarell" w:hAnsi="Cantarell" w:hint="eastAsia"/>
          <w:b/>
          <w:bCs/>
          <w:sz w:val="21"/>
        </w:rPr>
        <w:t>my_collection</w:t>
      </w:r>
      <w:proofErr w:type="spellEnd"/>
      <w:r w:rsidR="006F03B0" w:rsidRPr="00C836D8">
        <w:rPr>
          <w:rFonts w:ascii="Cantarell" w:hAnsi="Cantarell" w:hint="eastAsia"/>
          <w:b/>
          <w:bCs/>
          <w:sz w:val="21"/>
        </w:rPr>
        <w:t>\conf\</w:t>
      </w:r>
      <w:r w:rsidR="006F03B0" w:rsidRPr="00C836D8">
        <w:rPr>
          <w:rFonts w:ascii="Cantarell" w:hAnsi="Cantarell" w:hint="eastAsia"/>
          <w:sz w:val="21"/>
        </w:rPr>
        <w:t xml:space="preserve">. Rename this file to </w:t>
      </w:r>
      <w:r w:rsidR="006F03B0" w:rsidRPr="00C836D8">
        <w:rPr>
          <w:rFonts w:ascii="Cantarell" w:hAnsi="Cantarell" w:hint="eastAsia"/>
          <w:b/>
          <w:bCs/>
          <w:sz w:val="21"/>
        </w:rPr>
        <w:t>schema.xml</w:t>
      </w:r>
      <w:r w:rsidR="006F03B0" w:rsidRPr="00C836D8">
        <w:rPr>
          <w:rFonts w:ascii="Cantarell" w:hAnsi="Cantarell" w:hint="eastAsia"/>
          <w:sz w:val="21"/>
        </w:rPr>
        <w:t xml:space="preserve"> and restart </w:t>
      </w:r>
      <w:proofErr w:type="spellStart"/>
      <w:r w:rsidR="006F03B0" w:rsidRPr="00C836D8">
        <w:rPr>
          <w:rFonts w:ascii="Cantarell" w:hAnsi="Cantarell" w:hint="eastAsia"/>
          <w:sz w:val="21"/>
        </w:rPr>
        <w:t>solr</w:t>
      </w:r>
      <w:proofErr w:type="spellEnd"/>
      <w:r w:rsidR="00C836D8" w:rsidRPr="00C836D8">
        <w:rPr>
          <w:rFonts w:ascii="Cantarell" w:hAnsi="Cantarell"/>
          <w:sz w:val="21"/>
        </w:rPr>
        <w:t xml:space="preserve">, after adding </w:t>
      </w:r>
      <w:r w:rsidR="006F03B0" w:rsidRPr="00C836D8">
        <w:rPr>
          <w:rFonts w:ascii="Cantarell" w:hAnsi="Cantarell" w:hint="eastAsia"/>
          <w:sz w:val="21"/>
        </w:rPr>
        <w:t xml:space="preserve"> </w:t>
      </w:r>
      <w:r w:rsidR="00264A87">
        <w:rPr>
          <w:rFonts w:ascii="Cantarell" w:hAnsi="Cantarell"/>
          <w:sz w:val="21"/>
        </w:rPr>
        <w:br/>
      </w:r>
      <w:r w:rsidR="00C836D8" w:rsidRPr="00C836D8">
        <w:rPr>
          <w:rFonts w:ascii="Cantarell" w:hAnsi="Cantarell" w:hint="eastAsia"/>
          <w:sz w:val="21"/>
        </w:rPr>
        <w:t>&lt;</w:t>
      </w:r>
      <w:proofErr w:type="spellStart"/>
      <w:r w:rsidR="00C836D8" w:rsidRPr="00C836D8">
        <w:rPr>
          <w:rFonts w:ascii="Cantarell" w:hAnsi="Cantarell" w:hint="eastAsia"/>
          <w:sz w:val="21"/>
        </w:rPr>
        <w:t>schemaFactory</w:t>
      </w:r>
      <w:proofErr w:type="spellEnd"/>
      <w:r w:rsidR="00C836D8" w:rsidRPr="00C836D8">
        <w:rPr>
          <w:rFonts w:ascii="Cantarell" w:hAnsi="Cantarell" w:hint="eastAsia"/>
          <w:sz w:val="21"/>
        </w:rPr>
        <w:t xml:space="preserve"> class="</w:t>
      </w:r>
      <w:proofErr w:type="spellStart"/>
      <w:r w:rsidR="00C836D8" w:rsidRPr="00C836D8">
        <w:rPr>
          <w:rFonts w:ascii="Cantarell" w:hAnsi="Cantarell" w:hint="eastAsia"/>
          <w:sz w:val="21"/>
        </w:rPr>
        <w:t>ClassicIndexSchemaFactory</w:t>
      </w:r>
      <w:proofErr w:type="spellEnd"/>
      <w:r w:rsidR="00C836D8" w:rsidRPr="00C836D8">
        <w:rPr>
          <w:rFonts w:ascii="Cantarell" w:hAnsi="Cantarell" w:hint="eastAsia"/>
          <w:sz w:val="21"/>
        </w:rPr>
        <w:t>"/&gt;</w:t>
      </w:r>
      <w:r w:rsidR="00C836D8">
        <w:rPr>
          <w:rFonts w:ascii="Cantarell" w:hAnsi="Cantarell"/>
          <w:sz w:val="21"/>
        </w:rPr>
        <w:t xml:space="preserve"> to </w:t>
      </w:r>
      <w:r w:rsidR="00C836D8" w:rsidRPr="00533C96">
        <w:rPr>
          <w:rFonts w:ascii="Cantarell" w:hAnsi="Cantarell"/>
          <w:b/>
          <w:bCs/>
          <w:sz w:val="21"/>
        </w:rPr>
        <w:t>solrconfig.xml</w:t>
      </w:r>
      <w:r w:rsidR="00C836D8">
        <w:rPr>
          <w:rFonts w:ascii="Cantarell" w:hAnsi="Cantarell"/>
          <w:sz w:val="21"/>
        </w:rPr>
        <w:t>.</w:t>
      </w:r>
    </w:p>
    <w:p w14:paraId="71E33FC3" w14:textId="60984232" w:rsidR="00001E6C" w:rsidRDefault="00822887">
      <w:pPr>
        <w:rPr>
          <w:rFonts w:ascii="Cantarell" w:hAnsi="Cantarell"/>
          <w:sz w:val="21"/>
          <w:szCs w:val="21"/>
        </w:rPr>
      </w:pPr>
      <w:r w:rsidRPr="00822887">
        <w:rPr>
          <w:rFonts w:ascii="Cantarell" w:hAnsi="Cantarell" w:hint="eastAsia"/>
          <w:sz w:val="21"/>
          <w:szCs w:val="21"/>
        </w:rPr>
        <w:t xml:space="preserve">The schema file is accessible under section Schema in the Admin UI. Under section Files, you can access to the </w:t>
      </w:r>
      <w:proofErr w:type="spellStart"/>
      <w:r w:rsidRPr="00822887">
        <w:rPr>
          <w:rFonts w:ascii="Cantarell" w:hAnsi="Cantarell" w:hint="eastAsia"/>
          <w:sz w:val="21"/>
          <w:szCs w:val="21"/>
        </w:rPr>
        <w:t>Solr</w:t>
      </w:r>
      <w:proofErr w:type="spellEnd"/>
      <w:r w:rsidRPr="00822887">
        <w:rPr>
          <w:rFonts w:ascii="Cantarell" w:hAnsi="Cantarell" w:hint="eastAsia"/>
          <w:sz w:val="21"/>
          <w:szCs w:val="21"/>
        </w:rPr>
        <w:t xml:space="preserve"> configuration file, as well as other relevant files for the configuration.</w:t>
      </w:r>
    </w:p>
    <w:p w14:paraId="4C30669C" w14:textId="77DD3E78" w:rsidR="00085F65" w:rsidRDefault="00085F65">
      <w:pPr>
        <w:rPr>
          <w:rFonts w:ascii="Cantarell" w:hAnsi="Cantarell"/>
          <w:sz w:val="21"/>
          <w:szCs w:val="21"/>
        </w:rPr>
      </w:pPr>
    </w:p>
    <w:p w14:paraId="4547B745" w14:textId="77777777" w:rsidR="00EC410B" w:rsidRPr="00EC410B" w:rsidRDefault="00EC410B" w:rsidP="00EC410B">
      <w:pPr>
        <w:rPr>
          <w:rFonts w:ascii="Cantarell" w:hAnsi="Cantarell"/>
          <w:b/>
          <w:bCs/>
        </w:rPr>
      </w:pPr>
      <w:proofErr w:type="spellStart"/>
      <w:r w:rsidRPr="00EC410B">
        <w:rPr>
          <w:rFonts w:ascii="Cantarell" w:hAnsi="Cantarell" w:hint="eastAsia"/>
          <w:b/>
          <w:bCs/>
        </w:rPr>
        <w:t>Solr</w:t>
      </w:r>
      <w:proofErr w:type="spellEnd"/>
      <w:r w:rsidRPr="00EC410B">
        <w:rPr>
          <w:rFonts w:ascii="Cantarell" w:hAnsi="Cantarell" w:hint="eastAsia"/>
          <w:b/>
          <w:bCs/>
        </w:rPr>
        <w:t xml:space="preserve"> Indexing Schema</w:t>
      </w:r>
    </w:p>
    <w:p w14:paraId="6B4EA768" w14:textId="77777777" w:rsidR="00EC410B" w:rsidRDefault="00EC410B" w:rsidP="00EC410B">
      <w:pPr>
        <w:rPr>
          <w:rFonts w:ascii="Cantarell" w:hAnsi="Cantarell"/>
          <w:sz w:val="21"/>
          <w:szCs w:val="21"/>
        </w:rPr>
      </w:pPr>
      <w:r w:rsidRPr="00226638">
        <w:rPr>
          <w:rFonts w:ascii="Cantarell" w:hAnsi="Cantarell" w:hint="eastAsia"/>
          <w:sz w:val="21"/>
          <w:szCs w:val="21"/>
        </w:rPr>
        <w:t xml:space="preserve">This file is used to tell </w:t>
      </w:r>
      <w:proofErr w:type="spellStart"/>
      <w:r w:rsidRPr="00226638">
        <w:rPr>
          <w:rFonts w:ascii="Cantarell" w:hAnsi="Cantarell" w:hint="eastAsia"/>
          <w:sz w:val="21"/>
          <w:szCs w:val="21"/>
        </w:rPr>
        <w:t>Solr</w:t>
      </w:r>
      <w:proofErr w:type="spellEnd"/>
      <w:r w:rsidRPr="00226638">
        <w:rPr>
          <w:rFonts w:ascii="Cantarell" w:hAnsi="Cantarell" w:hint="eastAsia"/>
          <w:sz w:val="21"/>
          <w:szCs w:val="21"/>
        </w:rPr>
        <w:t xml:space="preserve"> how to index the documents that we want to make available for search. It</w:t>
      </w:r>
      <w:r w:rsidRPr="00226638">
        <w:rPr>
          <w:rFonts w:ascii="Cantarell" w:hAnsi="Cantarell" w:hint="eastAsia"/>
          <w:sz w:val="21"/>
          <w:szCs w:val="21"/>
        </w:rPr>
        <w:t>’</w:t>
      </w:r>
      <w:proofErr w:type="spellStart"/>
      <w:r w:rsidRPr="00226638">
        <w:rPr>
          <w:rFonts w:ascii="Cantarell" w:hAnsi="Cantarell" w:hint="eastAsia"/>
          <w:sz w:val="21"/>
          <w:szCs w:val="21"/>
        </w:rPr>
        <w:t>s</w:t>
      </w:r>
      <w:proofErr w:type="spellEnd"/>
      <w:r w:rsidRPr="00226638">
        <w:rPr>
          <w:rFonts w:ascii="Cantarell" w:hAnsi="Cantarell" w:hint="eastAsia"/>
          <w:sz w:val="21"/>
          <w:szCs w:val="21"/>
        </w:rPr>
        <w:t xml:space="preserve"> a powerful way to make sure that </w:t>
      </w:r>
      <w:proofErr w:type="spellStart"/>
      <w:r w:rsidRPr="00226638">
        <w:rPr>
          <w:rFonts w:ascii="Cantarell" w:hAnsi="Cantarell" w:hint="eastAsia"/>
          <w:sz w:val="21"/>
          <w:szCs w:val="21"/>
        </w:rPr>
        <w:t>Solr</w:t>
      </w:r>
      <w:proofErr w:type="spellEnd"/>
      <w:r w:rsidRPr="00226638">
        <w:rPr>
          <w:rFonts w:ascii="Cantarell" w:hAnsi="Cantarell" w:hint="eastAsia"/>
          <w:sz w:val="21"/>
          <w:szCs w:val="21"/>
        </w:rPr>
        <w:t xml:space="preserve"> is indexing your content in the right way. This file contains the document fields definition and the types of these fields.</w:t>
      </w:r>
    </w:p>
    <w:p w14:paraId="43793CB6" w14:textId="77777777" w:rsidR="00EC410B" w:rsidRDefault="00EC410B" w:rsidP="00EC410B">
      <w:pPr>
        <w:rPr>
          <w:rFonts w:ascii="Cantarell" w:hAnsi="Cantarell"/>
          <w:sz w:val="21"/>
          <w:szCs w:val="21"/>
        </w:rPr>
      </w:pPr>
      <w:r w:rsidRPr="00226638">
        <w:rPr>
          <w:rFonts w:ascii="Cantarell" w:hAnsi="Cantarell" w:hint="eastAsia"/>
          <w:sz w:val="21"/>
          <w:szCs w:val="21"/>
        </w:rPr>
        <w:t xml:space="preserve">The schema contains also the field </w:t>
      </w:r>
      <w:r w:rsidRPr="00226638">
        <w:rPr>
          <w:rFonts w:ascii="Cantarell" w:hAnsi="Cantarell" w:hint="eastAsia"/>
          <w:sz w:val="21"/>
          <w:szCs w:val="21"/>
        </w:rPr>
        <w:t>“</w:t>
      </w:r>
      <w:r w:rsidRPr="00226638">
        <w:rPr>
          <w:rFonts w:ascii="Cantarell" w:hAnsi="Cantarell" w:hint="eastAsia"/>
          <w:sz w:val="21"/>
          <w:szCs w:val="21"/>
        </w:rPr>
        <w:t>id</w:t>
      </w:r>
      <w:r w:rsidRPr="00226638">
        <w:rPr>
          <w:rFonts w:ascii="Cantarell" w:hAnsi="Cantarell" w:hint="eastAsia"/>
          <w:sz w:val="21"/>
          <w:szCs w:val="21"/>
        </w:rPr>
        <w:t>”</w:t>
      </w:r>
      <w:r w:rsidRPr="00226638">
        <w:rPr>
          <w:rFonts w:ascii="Cantarell" w:hAnsi="Cantarell" w:hint="eastAsia"/>
          <w:sz w:val="21"/>
          <w:szCs w:val="21"/>
        </w:rPr>
        <w:t xml:space="preserve">, which is the unique key for each document. The </w:t>
      </w:r>
      <w:r w:rsidRPr="00226638">
        <w:rPr>
          <w:rFonts w:ascii="Cantarell" w:hAnsi="Cantarell" w:hint="eastAsia"/>
          <w:sz w:val="21"/>
          <w:szCs w:val="21"/>
        </w:rPr>
        <w:t>“</w:t>
      </w:r>
      <w:r w:rsidRPr="00226638">
        <w:rPr>
          <w:rFonts w:ascii="Cantarell" w:hAnsi="Cantarell" w:hint="eastAsia"/>
          <w:sz w:val="21"/>
          <w:szCs w:val="21"/>
        </w:rPr>
        <w:t>id</w:t>
      </w:r>
      <w:r w:rsidRPr="00226638">
        <w:rPr>
          <w:rFonts w:ascii="Cantarell" w:hAnsi="Cantarell" w:hint="eastAsia"/>
          <w:sz w:val="21"/>
          <w:szCs w:val="21"/>
        </w:rPr>
        <w:t>”</w:t>
      </w:r>
      <w:r w:rsidRPr="00226638">
        <w:rPr>
          <w:rFonts w:ascii="Cantarell" w:hAnsi="Cantarell" w:hint="eastAsia"/>
          <w:sz w:val="21"/>
          <w:szCs w:val="21"/>
        </w:rPr>
        <w:t xml:space="preserve"> field is already pre-defined in every schema (&lt;</w:t>
      </w:r>
      <w:proofErr w:type="spellStart"/>
      <w:r w:rsidRPr="00226638">
        <w:rPr>
          <w:rFonts w:ascii="Cantarell" w:hAnsi="Cantarell" w:hint="eastAsia"/>
          <w:sz w:val="21"/>
          <w:szCs w:val="21"/>
        </w:rPr>
        <w:t>uniqueKey</w:t>
      </w:r>
      <w:proofErr w:type="spellEnd"/>
      <w:r w:rsidRPr="00226638">
        <w:rPr>
          <w:rFonts w:ascii="Cantarell" w:hAnsi="Cantarell" w:hint="eastAsia"/>
          <w:sz w:val="21"/>
          <w:szCs w:val="21"/>
        </w:rPr>
        <w:t>&gt;id&lt;/</w:t>
      </w:r>
      <w:proofErr w:type="spellStart"/>
      <w:r w:rsidRPr="00226638">
        <w:rPr>
          <w:rFonts w:ascii="Cantarell" w:hAnsi="Cantarell" w:hint="eastAsia"/>
          <w:sz w:val="21"/>
          <w:szCs w:val="21"/>
        </w:rPr>
        <w:t>uniqueKey</w:t>
      </w:r>
      <w:proofErr w:type="spellEnd"/>
      <w:r w:rsidRPr="00226638">
        <w:rPr>
          <w:rFonts w:ascii="Cantarell" w:hAnsi="Cantarell" w:hint="eastAsia"/>
          <w:sz w:val="21"/>
          <w:szCs w:val="21"/>
        </w:rPr>
        <w:t>&gt;).</w:t>
      </w:r>
    </w:p>
    <w:p w14:paraId="1D1AFCBE" w14:textId="761AF75F" w:rsidR="00EC410B" w:rsidRDefault="00EC410B" w:rsidP="00EC410B">
      <w:pPr>
        <w:rPr>
          <w:rFonts w:ascii="Cantarell" w:hAnsi="Cantarell"/>
          <w:sz w:val="21"/>
          <w:szCs w:val="21"/>
        </w:rPr>
      </w:pPr>
      <w:r w:rsidRPr="00FB1B08">
        <w:rPr>
          <w:rFonts w:ascii="Cantarell" w:hAnsi="Cantarell" w:hint="eastAsia"/>
          <w:sz w:val="21"/>
          <w:szCs w:val="21"/>
        </w:rPr>
        <w:t>What</w:t>
      </w:r>
      <w:r>
        <w:rPr>
          <w:rFonts w:ascii="Cantarell" w:hAnsi="Cantarell"/>
          <w:sz w:val="21"/>
          <w:szCs w:val="21"/>
        </w:rPr>
        <w:t>’</w:t>
      </w:r>
      <w:r w:rsidRPr="00FB1B08">
        <w:rPr>
          <w:rFonts w:ascii="Cantarell" w:hAnsi="Cantarell" w:hint="eastAsia"/>
          <w:sz w:val="21"/>
          <w:szCs w:val="21"/>
        </w:rPr>
        <w:t xml:space="preserve">s interesting about </w:t>
      </w:r>
      <w:proofErr w:type="spellStart"/>
      <w:r w:rsidRPr="00FB1B08">
        <w:rPr>
          <w:rFonts w:ascii="Cantarell" w:hAnsi="Cantarell" w:hint="eastAsia"/>
          <w:sz w:val="21"/>
          <w:szCs w:val="21"/>
        </w:rPr>
        <w:t>Solr</w:t>
      </w:r>
      <w:proofErr w:type="spellEnd"/>
      <w:r w:rsidRPr="00FB1B08">
        <w:rPr>
          <w:rFonts w:ascii="Cantarell" w:hAnsi="Cantarell" w:hint="eastAsia"/>
          <w:sz w:val="21"/>
          <w:szCs w:val="21"/>
        </w:rPr>
        <w:t xml:space="preserve"> is that you can define your own types to tell </w:t>
      </w:r>
      <w:proofErr w:type="spellStart"/>
      <w:r w:rsidRPr="00FB1B08">
        <w:rPr>
          <w:rFonts w:ascii="Cantarell" w:hAnsi="Cantarell" w:hint="eastAsia"/>
          <w:sz w:val="21"/>
          <w:szCs w:val="21"/>
        </w:rPr>
        <w:t>Solr</w:t>
      </w:r>
      <w:proofErr w:type="spellEnd"/>
      <w:r w:rsidRPr="00FB1B08">
        <w:rPr>
          <w:rFonts w:ascii="Cantarell" w:hAnsi="Cantarell" w:hint="eastAsia"/>
          <w:sz w:val="21"/>
          <w:szCs w:val="21"/>
        </w:rPr>
        <w:t xml:space="preserve"> how the fields should be processed and indexed.</w:t>
      </w:r>
    </w:p>
    <w:p w14:paraId="7DB26C97" w14:textId="40FCC561" w:rsidR="00085F65" w:rsidRDefault="00085F65">
      <w:pPr>
        <w:rPr>
          <w:rFonts w:ascii="Cantarell" w:hAnsi="Cantarell"/>
          <w:sz w:val="21"/>
          <w:szCs w:val="21"/>
        </w:rPr>
      </w:pPr>
    </w:p>
    <w:p w14:paraId="3C2D0310" w14:textId="25DB5B13" w:rsidR="00085F65" w:rsidRDefault="00085F65">
      <w:pPr>
        <w:rPr>
          <w:rFonts w:ascii="Cantarell" w:hAnsi="Cantarell"/>
          <w:sz w:val="21"/>
          <w:szCs w:val="21"/>
        </w:rPr>
      </w:pPr>
    </w:p>
    <w:p w14:paraId="07952C8D" w14:textId="77777777" w:rsidR="004A6C52" w:rsidRDefault="004A6C52">
      <w:pPr>
        <w:rPr>
          <w:rFonts w:ascii="Cantarell" w:hAnsi="Cantarell" w:hint="eastAsia"/>
          <w:sz w:val="21"/>
          <w:szCs w:val="21"/>
        </w:rPr>
      </w:pPr>
      <w:r>
        <w:rPr>
          <w:rFonts w:ascii="Cantarell" w:hAnsi="Cantarell" w:hint="eastAsia"/>
          <w:sz w:val="21"/>
          <w:szCs w:val="21"/>
        </w:rPr>
        <w:br w:type="page"/>
      </w:r>
    </w:p>
    <w:p w14:paraId="3334C629" w14:textId="4EEEF09E" w:rsidR="000C62FA" w:rsidRPr="00AE6D72" w:rsidRDefault="003403D4">
      <w:pPr>
        <w:rPr>
          <w:rFonts w:ascii="Cantarell" w:hAnsi="Cantarell"/>
          <w:b/>
          <w:bCs/>
        </w:rPr>
      </w:pPr>
      <w:r w:rsidRPr="00CB3F5D">
        <w:rPr>
          <w:rFonts w:ascii="Cantarell" w:hAnsi="Cantarell"/>
          <w:sz w:val="21"/>
          <w:szCs w:val="21"/>
          <w:lang w:val="de-DE"/>
        </w:rPr>
        <w:lastRenderedPageBreak/>
        <w:drawing>
          <wp:anchor distT="0" distB="0" distL="114300" distR="114300" simplePos="0" relativeHeight="251671552" behindDoc="1" locked="0" layoutInCell="1" allowOverlap="1" wp14:anchorId="71A909DD" wp14:editId="15DCBC84">
            <wp:simplePos x="0" y="0"/>
            <wp:positionH relativeFrom="column">
              <wp:posOffset>-297704</wp:posOffset>
            </wp:positionH>
            <wp:positionV relativeFrom="paragraph">
              <wp:posOffset>6254442</wp:posOffset>
            </wp:positionV>
            <wp:extent cx="3467100" cy="2123440"/>
            <wp:effectExtent l="0" t="0" r="0" b="0"/>
            <wp:wrapTight wrapText="bothSides">
              <wp:wrapPolygon edited="0">
                <wp:start x="0" y="0"/>
                <wp:lineTo x="0" y="21445"/>
                <wp:lineTo x="21521" y="21445"/>
                <wp:lineTo x="21521" y="0"/>
                <wp:lineTo x="0" y="0"/>
              </wp:wrapPolygon>
            </wp:wrapTight>
            <wp:docPr id="121" name="Picture 1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67100" cy="2123440"/>
                    </a:xfrm>
                    <a:prstGeom prst="rect">
                      <a:avLst/>
                    </a:prstGeom>
                  </pic:spPr>
                </pic:pic>
              </a:graphicData>
            </a:graphic>
            <wp14:sizeRelH relativeFrom="page">
              <wp14:pctWidth>0</wp14:pctWidth>
            </wp14:sizeRelH>
            <wp14:sizeRelV relativeFrom="page">
              <wp14:pctHeight>0</wp14:pctHeight>
            </wp14:sizeRelV>
          </wp:anchor>
        </w:drawing>
      </w:r>
      <w:r w:rsidRPr="000C62FA">
        <w:rPr>
          <w:rFonts w:ascii="Cantarell" w:hAnsi="Cantarell"/>
          <w:sz w:val="21"/>
          <w:szCs w:val="21"/>
          <w:lang w:val="de-DE"/>
        </w:rPr>
        <w:drawing>
          <wp:anchor distT="0" distB="0" distL="114300" distR="114300" simplePos="0" relativeHeight="251665408" behindDoc="1" locked="0" layoutInCell="1" allowOverlap="1" wp14:anchorId="4D15BB24" wp14:editId="4506F971">
            <wp:simplePos x="0" y="0"/>
            <wp:positionH relativeFrom="column">
              <wp:posOffset>-206924</wp:posOffset>
            </wp:positionH>
            <wp:positionV relativeFrom="paragraph">
              <wp:posOffset>4241510</wp:posOffset>
            </wp:positionV>
            <wp:extent cx="3164205" cy="1866265"/>
            <wp:effectExtent l="0" t="0" r="0" b="635"/>
            <wp:wrapTight wrapText="bothSides">
              <wp:wrapPolygon edited="0">
                <wp:start x="0" y="0"/>
                <wp:lineTo x="0" y="21460"/>
                <wp:lineTo x="21500" y="21460"/>
                <wp:lineTo x="21500" y="0"/>
                <wp:lineTo x="0" y="0"/>
              </wp:wrapPolygon>
            </wp:wrapTight>
            <wp:docPr id="115" name="Picture 1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64205" cy="1866265"/>
                    </a:xfrm>
                    <a:prstGeom prst="rect">
                      <a:avLst/>
                    </a:prstGeom>
                  </pic:spPr>
                </pic:pic>
              </a:graphicData>
            </a:graphic>
            <wp14:sizeRelH relativeFrom="page">
              <wp14:pctWidth>0</wp14:pctWidth>
            </wp14:sizeRelH>
            <wp14:sizeRelV relativeFrom="page">
              <wp14:pctHeight>0</wp14:pctHeight>
            </wp14:sizeRelV>
          </wp:anchor>
        </w:drawing>
      </w:r>
      <w:r w:rsidRPr="0072597C">
        <w:rPr>
          <w:rFonts w:ascii="Cantarell" w:hAnsi="Cantarell"/>
          <w:lang w:val="de-DE"/>
        </w:rPr>
        <w:drawing>
          <wp:anchor distT="0" distB="0" distL="114300" distR="114300" simplePos="0" relativeHeight="251664384" behindDoc="1" locked="0" layoutInCell="1" allowOverlap="1" wp14:anchorId="536AFC61" wp14:editId="34BBC90E">
            <wp:simplePos x="0" y="0"/>
            <wp:positionH relativeFrom="column">
              <wp:posOffset>-206289</wp:posOffset>
            </wp:positionH>
            <wp:positionV relativeFrom="paragraph">
              <wp:posOffset>2032845</wp:posOffset>
            </wp:positionV>
            <wp:extent cx="3316605" cy="2032000"/>
            <wp:effectExtent l="0" t="0" r="0" b="0"/>
            <wp:wrapTight wrapText="bothSides">
              <wp:wrapPolygon edited="0">
                <wp:start x="0" y="0"/>
                <wp:lineTo x="0" y="21465"/>
                <wp:lineTo x="21505" y="21465"/>
                <wp:lineTo x="21505" y="0"/>
                <wp:lineTo x="0" y="0"/>
              </wp:wrapPolygon>
            </wp:wrapTight>
            <wp:docPr id="114" name="Picture 1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16605" cy="2032000"/>
                    </a:xfrm>
                    <a:prstGeom prst="rect">
                      <a:avLst/>
                    </a:prstGeom>
                  </pic:spPr>
                </pic:pic>
              </a:graphicData>
            </a:graphic>
            <wp14:sizeRelH relativeFrom="page">
              <wp14:pctWidth>0</wp14:pctWidth>
            </wp14:sizeRelH>
            <wp14:sizeRelV relativeFrom="page">
              <wp14:pctHeight>0</wp14:pctHeight>
            </wp14:sizeRelV>
          </wp:anchor>
        </w:drawing>
      </w:r>
      <w:r w:rsidRPr="0072597C">
        <w:rPr>
          <w:rFonts w:ascii="Cantarell" w:hAnsi="Cantarell"/>
          <w:lang w:val="de-DE"/>
        </w:rPr>
        <w:drawing>
          <wp:anchor distT="0" distB="0" distL="114300" distR="114300" simplePos="0" relativeHeight="251663360" behindDoc="1" locked="0" layoutInCell="1" allowOverlap="1" wp14:anchorId="4B18EC3D" wp14:editId="5E01CE10">
            <wp:simplePos x="0" y="0"/>
            <wp:positionH relativeFrom="column">
              <wp:posOffset>-287729</wp:posOffset>
            </wp:positionH>
            <wp:positionV relativeFrom="paragraph">
              <wp:posOffset>311310</wp:posOffset>
            </wp:positionV>
            <wp:extent cx="3458845" cy="1720850"/>
            <wp:effectExtent l="0" t="0" r="0" b="6350"/>
            <wp:wrapTight wrapText="bothSides">
              <wp:wrapPolygon edited="0">
                <wp:start x="0" y="0"/>
                <wp:lineTo x="0" y="21520"/>
                <wp:lineTo x="21493" y="21520"/>
                <wp:lineTo x="21493" y="0"/>
                <wp:lineTo x="0" y="0"/>
              </wp:wrapPolygon>
            </wp:wrapTight>
            <wp:docPr id="113" name="Picture 1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8845" cy="1720850"/>
                    </a:xfrm>
                    <a:prstGeom prst="rect">
                      <a:avLst/>
                    </a:prstGeom>
                  </pic:spPr>
                </pic:pic>
              </a:graphicData>
            </a:graphic>
            <wp14:sizeRelH relativeFrom="page">
              <wp14:pctWidth>0</wp14:pctWidth>
            </wp14:sizeRelH>
            <wp14:sizeRelV relativeFrom="page">
              <wp14:pctHeight>0</wp14:pctHeight>
            </wp14:sizeRelV>
          </wp:anchor>
        </w:drawing>
      </w:r>
      <w:r w:rsidR="00736850" w:rsidRPr="002E4A0D">
        <w:rPr>
          <w:rFonts w:ascii="Cantarell" w:hAnsi="Cantarell"/>
          <w:sz w:val="21"/>
          <w:szCs w:val="21"/>
          <w:lang w:val="de-DE"/>
        </w:rPr>
        <w:drawing>
          <wp:anchor distT="0" distB="0" distL="114300" distR="114300" simplePos="0" relativeHeight="251666432" behindDoc="1" locked="0" layoutInCell="1" allowOverlap="1" wp14:anchorId="4A16EA50" wp14:editId="68076C0C">
            <wp:simplePos x="0" y="0"/>
            <wp:positionH relativeFrom="column">
              <wp:posOffset>3313430</wp:posOffset>
            </wp:positionH>
            <wp:positionV relativeFrom="paragraph">
              <wp:posOffset>-210</wp:posOffset>
            </wp:positionV>
            <wp:extent cx="3747135" cy="3464560"/>
            <wp:effectExtent l="0" t="0" r="0" b="2540"/>
            <wp:wrapTight wrapText="bothSides">
              <wp:wrapPolygon edited="0">
                <wp:start x="0" y="0"/>
                <wp:lineTo x="0" y="21537"/>
                <wp:lineTo x="21523" y="21537"/>
                <wp:lineTo x="21523" y="0"/>
                <wp:lineTo x="0" y="0"/>
              </wp:wrapPolygon>
            </wp:wrapTight>
            <wp:docPr id="116" name="Picture 1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47135" cy="3464560"/>
                    </a:xfrm>
                    <a:prstGeom prst="rect">
                      <a:avLst/>
                    </a:prstGeom>
                  </pic:spPr>
                </pic:pic>
              </a:graphicData>
            </a:graphic>
            <wp14:sizeRelH relativeFrom="page">
              <wp14:pctWidth>0</wp14:pctWidth>
            </wp14:sizeRelH>
            <wp14:sizeRelV relativeFrom="page">
              <wp14:pctHeight>0</wp14:pctHeight>
            </wp14:sizeRelV>
          </wp:anchor>
        </w:drawing>
      </w:r>
      <w:r w:rsidR="000C62FA" w:rsidRPr="00AE6D72">
        <w:rPr>
          <w:rFonts w:ascii="Cantarell" w:hAnsi="Cantarell"/>
          <w:b/>
          <w:bCs/>
        </w:rPr>
        <w:t xml:space="preserve">Schema.xml vs </w:t>
      </w:r>
      <w:proofErr w:type="gramStart"/>
      <w:r w:rsidR="000C62FA" w:rsidRPr="00AE6D72">
        <w:rPr>
          <w:rFonts w:ascii="Cantarell" w:hAnsi="Cantarell"/>
          <w:b/>
          <w:bCs/>
        </w:rPr>
        <w:t>managed-schema</w:t>
      </w:r>
      <w:proofErr w:type="gramEnd"/>
    </w:p>
    <w:p w14:paraId="5E60954E" w14:textId="0E20E738" w:rsidR="000C62FA" w:rsidRPr="00AE6D72" w:rsidRDefault="00FB1E45" w:rsidP="000C62FA">
      <w:pPr>
        <w:tabs>
          <w:tab w:val="left" w:pos="3106"/>
        </w:tabs>
        <w:rPr>
          <w:rFonts w:ascii="Cantarell" w:hAnsi="Cantarell"/>
          <w:sz w:val="21"/>
          <w:szCs w:val="21"/>
        </w:rPr>
      </w:pPr>
      <w:r w:rsidRPr="00130C3A">
        <w:rPr>
          <w:rFonts w:ascii="Cantarell" w:hAnsi="Cantarell"/>
          <w:sz w:val="21"/>
          <w:szCs w:val="21"/>
          <w:lang w:val="de-DE"/>
        </w:rPr>
        <w:drawing>
          <wp:anchor distT="0" distB="0" distL="114300" distR="114300" simplePos="0" relativeHeight="251669504" behindDoc="1" locked="0" layoutInCell="1" allowOverlap="1" wp14:anchorId="57F46FF0" wp14:editId="00F6E2CA">
            <wp:simplePos x="0" y="0"/>
            <wp:positionH relativeFrom="column">
              <wp:posOffset>3313504</wp:posOffset>
            </wp:positionH>
            <wp:positionV relativeFrom="paragraph">
              <wp:posOffset>7254875</wp:posOffset>
            </wp:positionV>
            <wp:extent cx="1159510" cy="1247140"/>
            <wp:effectExtent l="0" t="0" r="0" b="0"/>
            <wp:wrapTight wrapText="bothSides">
              <wp:wrapPolygon edited="0">
                <wp:start x="0" y="0"/>
                <wp:lineTo x="0" y="21336"/>
                <wp:lineTo x="21292" y="21336"/>
                <wp:lineTo x="21292" y="0"/>
                <wp:lineTo x="0" y="0"/>
              </wp:wrapPolygon>
            </wp:wrapTight>
            <wp:docPr id="119" name="Picture 1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59510" cy="1247140"/>
                    </a:xfrm>
                    <a:prstGeom prst="rect">
                      <a:avLst/>
                    </a:prstGeom>
                  </pic:spPr>
                </pic:pic>
              </a:graphicData>
            </a:graphic>
            <wp14:sizeRelH relativeFrom="page">
              <wp14:pctWidth>0</wp14:pctWidth>
            </wp14:sizeRelH>
            <wp14:sizeRelV relativeFrom="page">
              <wp14:pctHeight>0</wp14:pctHeight>
            </wp14:sizeRelV>
          </wp:anchor>
        </w:drawing>
      </w:r>
      <w:r w:rsidRPr="00FB1E45">
        <w:rPr>
          <w:rFonts w:ascii="Cantarell" w:hAnsi="Cantarell"/>
          <w:sz w:val="21"/>
          <w:szCs w:val="21"/>
          <w:lang w:val="de-DE"/>
        </w:rPr>
        <w:drawing>
          <wp:anchor distT="0" distB="0" distL="114300" distR="114300" simplePos="0" relativeHeight="251673600" behindDoc="1" locked="0" layoutInCell="1" allowOverlap="1" wp14:anchorId="1AB9E95B" wp14:editId="069B9630">
            <wp:simplePos x="0" y="0"/>
            <wp:positionH relativeFrom="column">
              <wp:posOffset>4662805</wp:posOffset>
            </wp:positionH>
            <wp:positionV relativeFrom="paragraph">
              <wp:posOffset>7253876</wp:posOffset>
            </wp:positionV>
            <wp:extent cx="2423160" cy="113665"/>
            <wp:effectExtent l="0" t="0" r="2540" b="635"/>
            <wp:wrapTight wrapText="bothSides">
              <wp:wrapPolygon edited="0">
                <wp:start x="0" y="0"/>
                <wp:lineTo x="0" y="19307"/>
                <wp:lineTo x="21509" y="19307"/>
                <wp:lineTo x="21509"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23160" cy="113665"/>
                    </a:xfrm>
                    <a:prstGeom prst="rect">
                      <a:avLst/>
                    </a:prstGeom>
                  </pic:spPr>
                </pic:pic>
              </a:graphicData>
            </a:graphic>
            <wp14:sizeRelH relativeFrom="page">
              <wp14:pctWidth>0</wp14:pctWidth>
            </wp14:sizeRelH>
            <wp14:sizeRelV relativeFrom="page">
              <wp14:pctHeight>0</wp14:pctHeight>
            </wp14:sizeRelV>
          </wp:anchor>
        </w:drawing>
      </w:r>
      <w:r w:rsidR="00736850" w:rsidRPr="00F634EB">
        <w:rPr>
          <w:rFonts w:ascii="Cantarell" w:hAnsi="Cantarell"/>
          <w:sz w:val="21"/>
          <w:szCs w:val="21"/>
          <w:lang w:val="de-DE"/>
        </w:rPr>
        <w:drawing>
          <wp:anchor distT="0" distB="0" distL="114300" distR="114300" simplePos="0" relativeHeight="251668480" behindDoc="1" locked="0" layoutInCell="1" allowOverlap="1" wp14:anchorId="7007FD2A" wp14:editId="323D5F81">
            <wp:simplePos x="0" y="0"/>
            <wp:positionH relativeFrom="column">
              <wp:posOffset>3367405</wp:posOffset>
            </wp:positionH>
            <wp:positionV relativeFrom="paragraph">
              <wp:posOffset>4885579</wp:posOffset>
            </wp:positionV>
            <wp:extent cx="3673475" cy="2059305"/>
            <wp:effectExtent l="0" t="0" r="0" b="0"/>
            <wp:wrapTight wrapText="bothSides">
              <wp:wrapPolygon edited="0">
                <wp:start x="0" y="0"/>
                <wp:lineTo x="0" y="21447"/>
                <wp:lineTo x="21507" y="21447"/>
                <wp:lineTo x="21507" y="0"/>
                <wp:lineTo x="0" y="0"/>
              </wp:wrapPolygon>
            </wp:wrapTight>
            <wp:docPr id="118" name="Picture 1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73475" cy="2059305"/>
                    </a:xfrm>
                    <a:prstGeom prst="rect">
                      <a:avLst/>
                    </a:prstGeom>
                  </pic:spPr>
                </pic:pic>
              </a:graphicData>
            </a:graphic>
            <wp14:sizeRelH relativeFrom="page">
              <wp14:pctWidth>0</wp14:pctWidth>
            </wp14:sizeRelH>
            <wp14:sizeRelV relativeFrom="page">
              <wp14:pctHeight>0</wp14:pctHeight>
            </wp14:sizeRelV>
          </wp:anchor>
        </w:drawing>
      </w:r>
      <w:r w:rsidR="00736850" w:rsidRPr="002E4A0D">
        <w:rPr>
          <w:rFonts w:ascii="Cantarell" w:hAnsi="Cantarell"/>
          <w:sz w:val="21"/>
          <w:szCs w:val="21"/>
          <w:lang w:val="de-DE"/>
        </w:rPr>
        <w:drawing>
          <wp:anchor distT="0" distB="0" distL="114300" distR="114300" simplePos="0" relativeHeight="251667456" behindDoc="1" locked="0" layoutInCell="1" allowOverlap="1" wp14:anchorId="1A4CB24D" wp14:editId="0734EE00">
            <wp:simplePos x="0" y="0"/>
            <wp:positionH relativeFrom="column">
              <wp:posOffset>3367405</wp:posOffset>
            </wp:positionH>
            <wp:positionV relativeFrom="paragraph">
              <wp:posOffset>3358762</wp:posOffset>
            </wp:positionV>
            <wp:extent cx="3668395" cy="1375410"/>
            <wp:effectExtent l="0" t="0" r="1905" b="0"/>
            <wp:wrapTight wrapText="bothSides">
              <wp:wrapPolygon edited="0">
                <wp:start x="0" y="0"/>
                <wp:lineTo x="0" y="21341"/>
                <wp:lineTo x="21536" y="21341"/>
                <wp:lineTo x="21536" y="0"/>
                <wp:lineTo x="0" y="0"/>
              </wp:wrapPolygon>
            </wp:wrapTight>
            <wp:docPr id="117" name="Picture 1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68395" cy="1375410"/>
                    </a:xfrm>
                    <a:prstGeom prst="rect">
                      <a:avLst/>
                    </a:prstGeom>
                  </pic:spPr>
                </pic:pic>
              </a:graphicData>
            </a:graphic>
            <wp14:sizeRelH relativeFrom="page">
              <wp14:pctWidth>0</wp14:pctWidth>
            </wp14:sizeRelH>
            <wp14:sizeRelV relativeFrom="page">
              <wp14:pctHeight>0</wp14:pctHeight>
            </wp14:sizeRelV>
          </wp:anchor>
        </w:drawing>
      </w:r>
      <w:r w:rsidR="000C62FA" w:rsidRPr="00AE6D72">
        <w:rPr>
          <w:rFonts w:ascii="Cantarell" w:hAnsi="Cantarell" w:hint="eastAsia"/>
          <w:sz w:val="21"/>
          <w:szCs w:val="21"/>
        </w:rPr>
        <w:tab/>
      </w:r>
    </w:p>
    <w:p w14:paraId="73F557E2" w14:textId="7CF640CD" w:rsidR="00D229E3" w:rsidRPr="00AE6D72" w:rsidRDefault="00D229E3">
      <w:pPr>
        <w:rPr>
          <w:rFonts w:ascii="Cantarell" w:hAnsi="Cantarell"/>
          <w:sz w:val="21"/>
          <w:szCs w:val="21"/>
        </w:rPr>
      </w:pPr>
    </w:p>
    <w:p w14:paraId="0396B231" w14:textId="127BA077" w:rsidR="00D229E3" w:rsidRPr="00AE6D72" w:rsidRDefault="00291CB2">
      <w:pPr>
        <w:rPr>
          <w:rFonts w:ascii="Cantarell" w:hAnsi="Cantarell" w:hint="eastAsia"/>
          <w:sz w:val="21"/>
          <w:szCs w:val="21"/>
        </w:rPr>
      </w:pPr>
      <w:r w:rsidRPr="00CB3F5D">
        <w:rPr>
          <w:rFonts w:ascii="Cantarell" w:hAnsi="Cantarell"/>
          <w:sz w:val="21"/>
          <w:szCs w:val="21"/>
          <w:lang w:val="de-DE"/>
        </w:rPr>
        <w:drawing>
          <wp:anchor distT="0" distB="0" distL="114300" distR="114300" simplePos="0" relativeHeight="251672576" behindDoc="1" locked="0" layoutInCell="1" allowOverlap="1" wp14:anchorId="23DC2B8D" wp14:editId="12E28531">
            <wp:simplePos x="0" y="0"/>
            <wp:positionH relativeFrom="column">
              <wp:posOffset>-375396</wp:posOffset>
            </wp:positionH>
            <wp:positionV relativeFrom="paragraph">
              <wp:posOffset>863180</wp:posOffset>
            </wp:positionV>
            <wp:extent cx="3328670" cy="603250"/>
            <wp:effectExtent l="0" t="0" r="0" b="6350"/>
            <wp:wrapTight wrapText="bothSides">
              <wp:wrapPolygon edited="0">
                <wp:start x="0" y="0"/>
                <wp:lineTo x="0" y="21373"/>
                <wp:lineTo x="21509" y="21373"/>
                <wp:lineTo x="21509" y="0"/>
                <wp:lineTo x="0" y="0"/>
              </wp:wrapPolygon>
            </wp:wrapTight>
            <wp:docPr id="122" name="Picture 12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knif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8670" cy="603250"/>
                    </a:xfrm>
                    <a:prstGeom prst="rect">
                      <a:avLst/>
                    </a:prstGeom>
                  </pic:spPr>
                </pic:pic>
              </a:graphicData>
            </a:graphic>
            <wp14:sizeRelH relativeFrom="page">
              <wp14:pctWidth>0</wp14:pctWidth>
            </wp14:sizeRelH>
            <wp14:sizeRelV relativeFrom="page">
              <wp14:pctHeight>0</wp14:pctHeight>
            </wp14:sizeRelV>
          </wp:anchor>
        </w:drawing>
      </w:r>
      <w:r w:rsidR="003403D4" w:rsidRPr="00130C3A">
        <w:rPr>
          <w:rFonts w:ascii="Cantarell" w:hAnsi="Cantarell"/>
          <w:sz w:val="21"/>
          <w:szCs w:val="21"/>
        </w:rPr>
        <w:drawing>
          <wp:anchor distT="0" distB="0" distL="114300" distR="114300" simplePos="0" relativeHeight="251670528" behindDoc="1" locked="0" layoutInCell="1" allowOverlap="1" wp14:anchorId="00D0B519" wp14:editId="3D1A9A35">
            <wp:simplePos x="0" y="0"/>
            <wp:positionH relativeFrom="column">
              <wp:posOffset>4462465</wp:posOffset>
            </wp:positionH>
            <wp:positionV relativeFrom="paragraph">
              <wp:posOffset>540213</wp:posOffset>
            </wp:positionV>
            <wp:extent cx="2600960" cy="288925"/>
            <wp:effectExtent l="0" t="0" r="2540" b="3175"/>
            <wp:wrapTight wrapText="bothSides">
              <wp:wrapPolygon edited="0">
                <wp:start x="0" y="0"/>
                <wp:lineTo x="0" y="20888"/>
                <wp:lineTo x="21516" y="20888"/>
                <wp:lineTo x="21516"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0960" cy="288925"/>
                    </a:xfrm>
                    <a:prstGeom prst="rect">
                      <a:avLst/>
                    </a:prstGeom>
                  </pic:spPr>
                </pic:pic>
              </a:graphicData>
            </a:graphic>
            <wp14:sizeRelH relativeFrom="page">
              <wp14:pctWidth>0</wp14:pctWidth>
            </wp14:sizeRelH>
            <wp14:sizeRelV relativeFrom="page">
              <wp14:pctHeight>0</wp14:pctHeight>
            </wp14:sizeRelV>
          </wp:anchor>
        </w:drawing>
      </w:r>
      <w:r w:rsidR="00D229E3" w:rsidRPr="00AE6D72">
        <w:rPr>
          <w:rFonts w:ascii="Cantarell" w:hAnsi="Cantarell" w:hint="eastAsia"/>
          <w:sz w:val="21"/>
          <w:szCs w:val="21"/>
        </w:rPr>
        <w:br w:type="page"/>
      </w:r>
    </w:p>
    <w:p w14:paraId="31ADD691" w14:textId="70AB1DD1" w:rsidR="00001E6C" w:rsidRPr="00C53825" w:rsidRDefault="00AE6D72">
      <w:pPr>
        <w:rPr>
          <w:rFonts w:ascii="Cantarell" w:hAnsi="Cantarell"/>
          <w:b/>
          <w:bCs/>
        </w:rPr>
      </w:pPr>
      <w:r w:rsidRPr="00C53825">
        <w:rPr>
          <w:rFonts w:ascii="Cantarell" w:hAnsi="Cantarell"/>
          <w:b/>
          <w:bCs/>
        </w:rPr>
        <w:lastRenderedPageBreak/>
        <w:t>C</w:t>
      </w:r>
      <w:r w:rsidRPr="00C53825">
        <w:rPr>
          <w:rFonts w:ascii="Cantarell" w:hAnsi="Cantarell" w:hint="eastAsia"/>
          <w:b/>
          <w:bCs/>
        </w:rPr>
        <w:t xml:space="preserve">onfiguring </w:t>
      </w:r>
      <w:proofErr w:type="spellStart"/>
      <w:r w:rsidRPr="00C53825">
        <w:rPr>
          <w:rFonts w:ascii="Cantarell" w:hAnsi="Cantarell" w:hint="eastAsia"/>
          <w:b/>
          <w:bCs/>
        </w:rPr>
        <w:t>Solr</w:t>
      </w:r>
      <w:proofErr w:type="spellEnd"/>
      <w:r w:rsidRPr="00C53825">
        <w:rPr>
          <w:rFonts w:ascii="Cantarell" w:hAnsi="Cantarell" w:hint="eastAsia"/>
          <w:b/>
          <w:bCs/>
        </w:rPr>
        <w:t xml:space="preserve"> Home and </w:t>
      </w:r>
      <w:proofErr w:type="spellStart"/>
      <w:r w:rsidRPr="00C53825">
        <w:rPr>
          <w:rFonts w:ascii="Cantarell" w:hAnsi="Cantarell" w:hint="eastAsia"/>
          <w:b/>
          <w:bCs/>
        </w:rPr>
        <w:t>Solr</w:t>
      </w:r>
      <w:proofErr w:type="spellEnd"/>
      <w:r w:rsidRPr="00C53825">
        <w:rPr>
          <w:rFonts w:ascii="Cantarell" w:hAnsi="Cantarell" w:hint="eastAsia"/>
          <w:b/>
          <w:bCs/>
        </w:rPr>
        <w:t xml:space="preserve"> core discovery</w:t>
      </w:r>
    </w:p>
    <w:p w14:paraId="05645581" w14:textId="4C48C2CF" w:rsidR="00AE6D72" w:rsidRDefault="003329E1">
      <w:pPr>
        <w:rPr>
          <w:rFonts w:ascii="Cantarell" w:hAnsi="Cantarell"/>
          <w:sz w:val="21"/>
          <w:szCs w:val="21"/>
        </w:rPr>
      </w:pPr>
      <w:r w:rsidRPr="003329E1">
        <w:rPr>
          <w:rFonts w:ascii="Cantarell" w:hAnsi="Cantarell" w:hint="eastAsia"/>
          <w:sz w:val="21"/>
          <w:szCs w:val="21"/>
        </w:rPr>
        <w:t xml:space="preserve">The first file we need to define is </w:t>
      </w:r>
      <w:r w:rsidRPr="002D51C2">
        <w:rPr>
          <w:rFonts w:ascii="Consolas" w:hAnsi="Consolas" w:cs="Consolas"/>
          <w:b/>
          <w:bCs/>
          <w:color w:val="FF48DC"/>
          <w:sz w:val="21"/>
          <w:szCs w:val="21"/>
        </w:rPr>
        <w:t>solr.xml</w:t>
      </w:r>
      <w:r w:rsidRPr="003329E1">
        <w:rPr>
          <w:rFonts w:ascii="Cantarell" w:hAnsi="Cantarell" w:hint="eastAsia"/>
          <w:sz w:val="21"/>
          <w:szCs w:val="21"/>
        </w:rPr>
        <w:t xml:space="preserve">. This file defines the general configuration of a particular </w:t>
      </w:r>
      <w:proofErr w:type="spellStart"/>
      <w:r w:rsidRPr="003329E1">
        <w:rPr>
          <w:rFonts w:ascii="Cantarell" w:hAnsi="Cantarell" w:hint="eastAsia"/>
          <w:sz w:val="21"/>
          <w:szCs w:val="21"/>
        </w:rPr>
        <w:t>Solr</w:t>
      </w:r>
      <w:proofErr w:type="spellEnd"/>
      <w:r w:rsidRPr="003329E1">
        <w:rPr>
          <w:rFonts w:ascii="Cantarell" w:hAnsi="Cantarell" w:hint="eastAsia"/>
          <w:sz w:val="21"/>
          <w:szCs w:val="21"/>
        </w:rPr>
        <w:t xml:space="preserve"> Home, containing one or more cores (multicore). This turns out to be useful if we want to apply different configurations over the same example, or to play with different examples. This will help us in becoming familiar with multicore from the beginning. Steps for configuring </w:t>
      </w:r>
      <w:proofErr w:type="spellStart"/>
      <w:r w:rsidRPr="003329E1">
        <w:rPr>
          <w:rFonts w:ascii="Cantarell" w:hAnsi="Cantarell" w:hint="eastAsia"/>
          <w:sz w:val="21"/>
          <w:szCs w:val="21"/>
        </w:rPr>
        <w:t>Solr</w:t>
      </w:r>
      <w:proofErr w:type="spellEnd"/>
      <w:r w:rsidRPr="003329E1">
        <w:rPr>
          <w:rFonts w:ascii="Cantarell" w:hAnsi="Cantarell" w:hint="eastAsia"/>
          <w:sz w:val="21"/>
          <w:szCs w:val="21"/>
        </w:rPr>
        <w:t xml:space="preserve"> Home are as follows:</w:t>
      </w:r>
    </w:p>
    <w:p w14:paraId="1B0984CB" w14:textId="6F2811C8" w:rsidR="00001E6C" w:rsidRDefault="00922CDA">
      <w:pPr>
        <w:rPr>
          <w:rFonts w:ascii="Cantarell" w:hAnsi="Cantarell"/>
          <w:sz w:val="21"/>
          <w:szCs w:val="21"/>
        </w:rPr>
      </w:pPr>
      <w:r w:rsidRPr="00922CDA">
        <w:rPr>
          <w:rFonts w:ascii="Cantarell" w:hAnsi="Cantarell"/>
          <w:sz w:val="21"/>
          <w:szCs w:val="21"/>
        </w:rPr>
        <w:drawing>
          <wp:anchor distT="0" distB="0" distL="114300" distR="114300" simplePos="0" relativeHeight="251674624" behindDoc="1" locked="0" layoutInCell="1" allowOverlap="1" wp14:anchorId="6F3F0DA7" wp14:editId="5906C3EC">
            <wp:simplePos x="0" y="0"/>
            <wp:positionH relativeFrom="column">
              <wp:posOffset>64770</wp:posOffset>
            </wp:positionH>
            <wp:positionV relativeFrom="paragraph">
              <wp:posOffset>160020</wp:posOffset>
            </wp:positionV>
            <wp:extent cx="3870325" cy="2351405"/>
            <wp:effectExtent l="0" t="0" r="3175" b="0"/>
            <wp:wrapTight wrapText="bothSides">
              <wp:wrapPolygon edited="0">
                <wp:start x="0" y="0"/>
                <wp:lineTo x="0" y="21466"/>
                <wp:lineTo x="21547" y="21466"/>
                <wp:lineTo x="21547" y="0"/>
                <wp:lineTo x="0" y="0"/>
              </wp:wrapPolygon>
            </wp:wrapTight>
            <wp:docPr id="124" name="Picture 1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70325" cy="2351405"/>
                    </a:xfrm>
                    <a:prstGeom prst="rect">
                      <a:avLst/>
                    </a:prstGeom>
                  </pic:spPr>
                </pic:pic>
              </a:graphicData>
            </a:graphic>
            <wp14:sizeRelH relativeFrom="page">
              <wp14:pctWidth>0</wp14:pctWidth>
            </wp14:sizeRelH>
            <wp14:sizeRelV relativeFrom="page">
              <wp14:pctHeight>0</wp14:pctHeight>
            </wp14:sizeRelV>
          </wp:anchor>
        </w:drawing>
      </w:r>
    </w:p>
    <w:p w14:paraId="1D07063A" w14:textId="0271DC80" w:rsidR="00001E6C" w:rsidRDefault="00001E6C">
      <w:pPr>
        <w:rPr>
          <w:rFonts w:ascii="Cantarell" w:hAnsi="Cantarell"/>
          <w:sz w:val="21"/>
          <w:szCs w:val="21"/>
        </w:rPr>
      </w:pPr>
    </w:p>
    <w:p w14:paraId="14B63F41" w14:textId="77777777" w:rsidR="00001E6C" w:rsidRDefault="00001E6C">
      <w:pPr>
        <w:rPr>
          <w:rFonts w:ascii="Cantarell" w:hAnsi="Cantarell"/>
          <w:sz w:val="21"/>
          <w:szCs w:val="21"/>
        </w:rPr>
      </w:pPr>
    </w:p>
    <w:p w14:paraId="1B57DCD6" w14:textId="25E0351F" w:rsidR="00001E6C" w:rsidRDefault="00001E6C">
      <w:pPr>
        <w:rPr>
          <w:rFonts w:ascii="Cantarell" w:hAnsi="Cantarell"/>
          <w:sz w:val="21"/>
          <w:szCs w:val="21"/>
        </w:rPr>
      </w:pPr>
    </w:p>
    <w:p w14:paraId="199F7BC7" w14:textId="1C3CA825" w:rsidR="00001E6C" w:rsidRDefault="00922CDA">
      <w:pPr>
        <w:rPr>
          <w:rFonts w:ascii="Cantarell" w:hAnsi="Cantarell"/>
          <w:sz w:val="21"/>
          <w:szCs w:val="21"/>
        </w:rPr>
      </w:pPr>
      <w:r w:rsidRPr="00922CDA">
        <w:rPr>
          <w:rFonts w:ascii="Cantarell" w:hAnsi="Cantarell"/>
          <w:sz w:val="21"/>
          <w:szCs w:val="21"/>
        </w:rPr>
        <w:drawing>
          <wp:anchor distT="0" distB="0" distL="114300" distR="114300" simplePos="0" relativeHeight="251675648" behindDoc="1" locked="0" layoutInCell="1" allowOverlap="1" wp14:anchorId="0A43CDAE" wp14:editId="6FE7A47A">
            <wp:simplePos x="0" y="0"/>
            <wp:positionH relativeFrom="column">
              <wp:posOffset>4574540</wp:posOffset>
            </wp:positionH>
            <wp:positionV relativeFrom="paragraph">
              <wp:posOffset>207645</wp:posOffset>
            </wp:positionV>
            <wp:extent cx="1437640" cy="812165"/>
            <wp:effectExtent l="0" t="0" r="0" b="635"/>
            <wp:wrapTight wrapText="bothSides">
              <wp:wrapPolygon edited="0">
                <wp:start x="0" y="0"/>
                <wp:lineTo x="0" y="21279"/>
                <wp:lineTo x="21371" y="21279"/>
                <wp:lineTo x="21371" y="0"/>
                <wp:lineTo x="0" y="0"/>
              </wp:wrapPolygon>
            </wp:wrapTight>
            <wp:docPr id="125" name="Picture 1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437640" cy="812165"/>
                    </a:xfrm>
                    <a:prstGeom prst="rect">
                      <a:avLst/>
                    </a:prstGeom>
                  </pic:spPr>
                </pic:pic>
              </a:graphicData>
            </a:graphic>
            <wp14:sizeRelH relativeFrom="page">
              <wp14:pctWidth>0</wp14:pctWidth>
            </wp14:sizeRelH>
            <wp14:sizeRelV relativeFrom="page">
              <wp14:pctHeight>0</wp14:pctHeight>
            </wp14:sizeRelV>
          </wp:anchor>
        </w:drawing>
      </w:r>
    </w:p>
    <w:p w14:paraId="6A38FD0C" w14:textId="4299AADD" w:rsidR="00001E6C" w:rsidRDefault="00001E6C">
      <w:pPr>
        <w:rPr>
          <w:rFonts w:ascii="Cantarell" w:hAnsi="Cantarell"/>
          <w:sz w:val="21"/>
          <w:szCs w:val="21"/>
        </w:rPr>
      </w:pPr>
    </w:p>
    <w:p w14:paraId="5B66C89C" w14:textId="69F631BF" w:rsidR="00001E6C" w:rsidRDefault="00001E6C">
      <w:pPr>
        <w:rPr>
          <w:rFonts w:ascii="Cantarell" w:hAnsi="Cantarell"/>
          <w:sz w:val="21"/>
          <w:szCs w:val="21"/>
        </w:rPr>
      </w:pPr>
    </w:p>
    <w:p w14:paraId="34C7D2B2" w14:textId="32BB94A1" w:rsidR="00001E6C" w:rsidRDefault="00001E6C">
      <w:pPr>
        <w:rPr>
          <w:rFonts w:ascii="Cantarell" w:hAnsi="Cantarell"/>
          <w:sz w:val="21"/>
          <w:szCs w:val="21"/>
        </w:rPr>
      </w:pPr>
    </w:p>
    <w:p w14:paraId="53BAD989" w14:textId="77777777" w:rsidR="00922CDA" w:rsidRDefault="00922CDA">
      <w:pPr>
        <w:rPr>
          <w:rFonts w:ascii="Cantarell" w:hAnsi="Cantarell"/>
          <w:sz w:val="21"/>
          <w:szCs w:val="21"/>
        </w:rPr>
      </w:pPr>
    </w:p>
    <w:p w14:paraId="04AA4CC8" w14:textId="77777777" w:rsidR="00922CDA" w:rsidRDefault="00922CDA">
      <w:pPr>
        <w:rPr>
          <w:rFonts w:ascii="Cantarell" w:hAnsi="Cantarell"/>
          <w:sz w:val="21"/>
          <w:szCs w:val="21"/>
        </w:rPr>
      </w:pPr>
    </w:p>
    <w:p w14:paraId="697E5468" w14:textId="77777777" w:rsidR="00922CDA" w:rsidRDefault="00922CDA">
      <w:pPr>
        <w:rPr>
          <w:rFonts w:ascii="Cantarell" w:hAnsi="Cantarell"/>
          <w:sz w:val="21"/>
          <w:szCs w:val="21"/>
        </w:rPr>
      </w:pPr>
    </w:p>
    <w:p w14:paraId="543E257F" w14:textId="243130A0" w:rsidR="0066591A" w:rsidRDefault="0066591A">
      <w:pPr>
        <w:rPr>
          <w:rFonts w:ascii="Cantarell" w:hAnsi="Cantarell"/>
          <w:sz w:val="21"/>
          <w:szCs w:val="21"/>
        </w:rPr>
      </w:pPr>
      <w:r w:rsidRPr="0066591A">
        <w:rPr>
          <w:rFonts w:ascii="Cantarell" w:hAnsi="Cantarell" w:hint="eastAsia"/>
          <w:sz w:val="21"/>
          <w:szCs w:val="21"/>
        </w:rPr>
        <w:t xml:space="preserve">In this default example, all we had to do </w:t>
      </w:r>
      <w:r>
        <w:rPr>
          <w:rFonts w:ascii="Cantarell" w:hAnsi="Cantarell"/>
          <w:sz w:val="21"/>
          <w:szCs w:val="21"/>
        </w:rPr>
        <w:t>in order to</w:t>
      </w:r>
      <w:r w:rsidRPr="0066591A">
        <w:rPr>
          <w:rFonts w:ascii="Cantarell" w:hAnsi="Cantarell" w:hint="eastAsia"/>
          <w:sz w:val="21"/>
          <w:szCs w:val="21"/>
        </w:rPr>
        <w:t xml:space="preserve"> enable automatic discovery of cores was add the </w:t>
      </w:r>
      <w:r w:rsidRPr="0066591A">
        <w:rPr>
          <w:rFonts w:ascii="Consolas" w:hAnsi="Consolas" w:cs="Consolas"/>
          <w:b/>
          <w:bCs/>
          <w:sz w:val="21"/>
          <w:szCs w:val="21"/>
        </w:rPr>
        <w:t>&lt;</w:t>
      </w:r>
      <w:proofErr w:type="spellStart"/>
      <w:r w:rsidRPr="0066591A">
        <w:rPr>
          <w:rFonts w:ascii="Consolas" w:hAnsi="Consolas" w:cs="Consolas"/>
          <w:b/>
          <w:bCs/>
          <w:sz w:val="21"/>
          <w:szCs w:val="21"/>
        </w:rPr>
        <w:t>solrcloud</w:t>
      </w:r>
      <w:proofErr w:type="spellEnd"/>
      <w:r w:rsidRPr="0066591A">
        <w:rPr>
          <w:rFonts w:ascii="Consolas" w:hAnsi="Consolas" w:cs="Consolas"/>
          <w:b/>
          <w:bCs/>
          <w:sz w:val="21"/>
          <w:szCs w:val="21"/>
        </w:rPr>
        <w:t xml:space="preserve"> /&gt;</w:t>
      </w:r>
      <w:r w:rsidRPr="0066591A">
        <w:rPr>
          <w:rFonts w:ascii="Cantarell" w:hAnsi="Cantarell" w:hint="eastAsia"/>
          <w:b/>
          <w:bCs/>
          <w:sz w:val="21"/>
          <w:szCs w:val="21"/>
        </w:rPr>
        <w:t xml:space="preserve"> </w:t>
      </w:r>
      <w:r w:rsidRPr="0066591A">
        <w:rPr>
          <w:rFonts w:ascii="Cantarell" w:hAnsi="Cantarell" w:hint="eastAsia"/>
          <w:sz w:val="21"/>
          <w:szCs w:val="21"/>
        </w:rPr>
        <w:t xml:space="preserve">XML tag, omitting other configurations that can be added later when we need them. </w:t>
      </w:r>
    </w:p>
    <w:p w14:paraId="7362F2B2" w14:textId="19E1740B" w:rsidR="00922CDA" w:rsidRPr="0066591A" w:rsidRDefault="0066591A" w:rsidP="0066591A">
      <w:pPr>
        <w:pStyle w:val="ListParagraph"/>
        <w:numPr>
          <w:ilvl w:val="0"/>
          <w:numId w:val="19"/>
        </w:numPr>
        <w:rPr>
          <w:rFonts w:ascii="Cantarell" w:hAnsi="Cantarell"/>
          <w:sz w:val="21"/>
        </w:rPr>
      </w:pPr>
      <w:r w:rsidRPr="0066591A">
        <w:rPr>
          <w:rFonts w:ascii="Cantarell" w:hAnsi="Cantarell" w:hint="eastAsia"/>
          <w:sz w:val="21"/>
          <w:u w:val="single"/>
        </w:rPr>
        <w:t xml:space="preserve">When </w:t>
      </w:r>
      <w:proofErr w:type="spellStart"/>
      <w:r w:rsidRPr="0066591A">
        <w:rPr>
          <w:rFonts w:ascii="Cantarell" w:hAnsi="Cantarell" w:hint="eastAsia"/>
          <w:sz w:val="21"/>
          <w:u w:val="single"/>
        </w:rPr>
        <w:t>Solr</w:t>
      </w:r>
      <w:proofErr w:type="spellEnd"/>
      <w:r w:rsidRPr="0066591A">
        <w:rPr>
          <w:rFonts w:ascii="Cantarell" w:hAnsi="Cantarell" w:hint="eastAsia"/>
          <w:sz w:val="21"/>
          <w:u w:val="single"/>
        </w:rPr>
        <w:t xml:space="preserve"> finds this tag, it will search all the subfolders for a </w:t>
      </w:r>
      <w:proofErr w:type="spellStart"/>
      <w:proofErr w:type="gramStart"/>
      <w:r w:rsidRPr="0066591A">
        <w:rPr>
          <w:rFonts w:ascii="Consolas" w:hAnsi="Consolas" w:cs="Consolas"/>
          <w:b/>
          <w:bCs/>
          <w:sz w:val="21"/>
          <w:u w:val="single"/>
        </w:rPr>
        <w:t>core.propertiesfile</w:t>
      </w:r>
      <w:proofErr w:type="spellEnd"/>
      <w:proofErr w:type="gramEnd"/>
      <w:r w:rsidRPr="0066591A">
        <w:rPr>
          <w:rFonts w:ascii="Cantarell" w:hAnsi="Cantarell" w:hint="eastAsia"/>
          <w:sz w:val="21"/>
        </w:rPr>
        <w:t xml:space="preserve">. If a file with that name exists in a directory, </w:t>
      </w:r>
      <w:proofErr w:type="spellStart"/>
      <w:r w:rsidRPr="0066591A">
        <w:rPr>
          <w:rFonts w:ascii="Cantarell" w:hAnsi="Cantarell" w:hint="eastAsia"/>
          <w:sz w:val="21"/>
        </w:rPr>
        <w:t>Solr</w:t>
      </w:r>
      <w:proofErr w:type="spellEnd"/>
      <w:r w:rsidRPr="0066591A">
        <w:rPr>
          <w:rFonts w:ascii="Cantarell" w:hAnsi="Cantarell" w:hint="eastAsia"/>
          <w:sz w:val="21"/>
        </w:rPr>
        <w:t xml:space="preserve"> will try to load the corresponding core. Note that this file can even be empty, and in that case the values used are the default ones that we have used here, explicitly to fix ideas. In </w:t>
      </w:r>
      <w:proofErr w:type="gramStart"/>
      <w:r w:rsidRPr="0066591A">
        <w:rPr>
          <w:rFonts w:ascii="Cantarell" w:hAnsi="Cantarell" w:hint="eastAsia"/>
          <w:sz w:val="21"/>
        </w:rPr>
        <w:t>fact</w:t>
      </w:r>
      <w:proofErr w:type="gramEnd"/>
      <w:r w:rsidRPr="0066591A">
        <w:rPr>
          <w:rFonts w:ascii="Cantarell" w:hAnsi="Cantarell" w:hint="eastAsia"/>
          <w:sz w:val="21"/>
        </w:rPr>
        <w:t xml:space="preserve"> the only non</w:t>
      </w:r>
      <w:r>
        <w:rPr>
          <w:rFonts w:ascii="Cantarell" w:hAnsi="Cantarell"/>
          <w:sz w:val="21"/>
        </w:rPr>
        <w:t>-</w:t>
      </w:r>
      <w:r w:rsidRPr="0066591A">
        <w:rPr>
          <w:rFonts w:ascii="Cantarell" w:hAnsi="Cantarell" w:hint="eastAsia"/>
          <w:sz w:val="21"/>
        </w:rPr>
        <w:t>default value is the name. If the name is not defined, it will be assumed that the name of the folder containing the file is the core name</w:t>
      </w:r>
    </w:p>
    <w:p w14:paraId="10453CED" w14:textId="0CCE0B26" w:rsidR="00D96511" w:rsidRDefault="006C3156">
      <w:pPr>
        <w:rPr>
          <w:rFonts w:ascii="Cantarell" w:hAnsi="Cantarell"/>
          <w:sz w:val="21"/>
          <w:szCs w:val="21"/>
        </w:rPr>
      </w:pPr>
      <w:r w:rsidRPr="006C3156">
        <w:rPr>
          <w:rFonts w:ascii="Cantarell" w:hAnsi="Cantarell" w:hint="eastAsia"/>
          <w:sz w:val="21"/>
          <w:szCs w:val="21"/>
        </w:rPr>
        <w:t xml:space="preserve">Note that </w:t>
      </w:r>
      <w:r w:rsidRPr="006C3156">
        <w:rPr>
          <w:rFonts w:ascii="Cantarell" w:hAnsi="Cantarell" w:hint="eastAsia"/>
          <w:sz w:val="21"/>
          <w:szCs w:val="21"/>
          <w:u w:val="single"/>
        </w:rPr>
        <w:t>if you want to hide a core from the discovery mechanism</w:t>
      </w:r>
      <w:r w:rsidRPr="006C3156">
        <w:rPr>
          <w:rFonts w:ascii="Cantarell" w:hAnsi="Cantarell" w:hint="eastAsia"/>
          <w:sz w:val="21"/>
          <w:szCs w:val="21"/>
        </w:rPr>
        <w:t xml:space="preserve">, you can simply rename the </w:t>
      </w:r>
      <w:proofErr w:type="spellStart"/>
      <w:proofErr w:type="gramStart"/>
      <w:r w:rsidRPr="00F905BD">
        <w:rPr>
          <w:rFonts w:ascii="Consolas" w:hAnsi="Consolas" w:cs="Consolas"/>
          <w:sz w:val="21"/>
          <w:szCs w:val="21"/>
        </w:rPr>
        <w:t>core.properties</w:t>
      </w:r>
      <w:proofErr w:type="spellEnd"/>
      <w:proofErr w:type="gramEnd"/>
      <w:r w:rsidRPr="006C3156">
        <w:rPr>
          <w:rFonts w:ascii="Cantarell" w:hAnsi="Cantarell" w:hint="eastAsia"/>
          <w:sz w:val="21"/>
          <w:szCs w:val="21"/>
        </w:rPr>
        <w:t xml:space="preserve"> file (for example, rename it to something like </w:t>
      </w:r>
      <w:proofErr w:type="spellStart"/>
      <w:r w:rsidRPr="006C3156">
        <w:rPr>
          <w:rFonts w:ascii="Consolas" w:hAnsi="Consolas" w:cs="Consolas"/>
          <w:sz w:val="21"/>
          <w:szCs w:val="21"/>
        </w:rPr>
        <w:t>core.properties.skip</w:t>
      </w:r>
      <w:proofErr w:type="spellEnd"/>
      <w:r w:rsidRPr="006C3156">
        <w:rPr>
          <w:rFonts w:ascii="Cantarell" w:hAnsi="Cantarell" w:hint="eastAsia"/>
          <w:sz w:val="21"/>
          <w:szCs w:val="21"/>
        </w:rPr>
        <w:t>)</w:t>
      </w:r>
      <w:r w:rsidR="00D96511">
        <w:rPr>
          <w:rFonts w:ascii="Cantarell" w:hAnsi="Cantarell"/>
          <w:sz w:val="21"/>
          <w:szCs w:val="21"/>
        </w:rPr>
        <w:t>.</w:t>
      </w:r>
    </w:p>
    <w:p w14:paraId="4A7BFB74" w14:textId="77777777" w:rsidR="00D96511" w:rsidRDefault="00D96511">
      <w:pPr>
        <w:rPr>
          <w:rFonts w:ascii="Cantarell" w:hAnsi="Cantarell"/>
          <w:sz w:val="21"/>
          <w:szCs w:val="21"/>
        </w:rPr>
      </w:pPr>
    </w:p>
    <w:p w14:paraId="350B311D" w14:textId="77777777" w:rsidR="00C53825" w:rsidRPr="00C53825" w:rsidRDefault="00C53825">
      <w:pPr>
        <w:rPr>
          <w:rFonts w:ascii="Cantarell" w:hAnsi="Cantarell"/>
          <w:b/>
          <w:bCs/>
        </w:rPr>
      </w:pPr>
      <w:r w:rsidRPr="00C53825">
        <w:rPr>
          <w:rFonts w:ascii="Cantarell" w:hAnsi="Cantarell" w:hint="eastAsia"/>
          <w:b/>
          <w:bCs/>
        </w:rPr>
        <w:t>Knowing the legacy solr.xml format</w:t>
      </w:r>
    </w:p>
    <w:p w14:paraId="070510F4" w14:textId="5A4E2B79" w:rsidR="00422339" w:rsidRDefault="00C53825">
      <w:pPr>
        <w:rPr>
          <w:rFonts w:ascii="Cantarell" w:hAnsi="Cantarell"/>
          <w:sz w:val="21"/>
          <w:szCs w:val="21"/>
        </w:rPr>
      </w:pPr>
      <w:r w:rsidRPr="00C53825">
        <w:rPr>
          <w:rFonts w:ascii="Cantarell" w:hAnsi="Cantarell" w:hint="eastAsia"/>
          <w:sz w:val="21"/>
          <w:szCs w:val="21"/>
        </w:rPr>
        <w:t xml:space="preserve">Before </w:t>
      </w:r>
      <w:proofErr w:type="spellStart"/>
      <w:r w:rsidRPr="00C53825">
        <w:rPr>
          <w:rFonts w:ascii="Cantarell" w:hAnsi="Cantarell" w:hint="eastAsia"/>
          <w:sz w:val="21"/>
          <w:szCs w:val="21"/>
        </w:rPr>
        <w:t>Solr</w:t>
      </w:r>
      <w:proofErr w:type="spellEnd"/>
      <w:r w:rsidRPr="00C53825">
        <w:rPr>
          <w:rFonts w:ascii="Cantarell" w:hAnsi="Cantarell" w:hint="eastAsia"/>
          <w:sz w:val="21"/>
          <w:szCs w:val="21"/>
        </w:rPr>
        <w:t xml:space="preserve"> 4.4, the solr.xml file syntax was completely different, and this will be deprecated from </w:t>
      </w:r>
      <w:proofErr w:type="spellStart"/>
      <w:r w:rsidRPr="00C53825">
        <w:rPr>
          <w:rFonts w:ascii="Cantarell" w:hAnsi="Cantarell" w:hint="eastAsia"/>
          <w:sz w:val="21"/>
          <w:szCs w:val="21"/>
        </w:rPr>
        <w:t>Solr</w:t>
      </w:r>
      <w:proofErr w:type="spellEnd"/>
      <w:r w:rsidRPr="00C53825">
        <w:rPr>
          <w:rFonts w:ascii="Cantarell" w:hAnsi="Cantarell" w:hint="eastAsia"/>
          <w:sz w:val="21"/>
          <w:szCs w:val="21"/>
        </w:rPr>
        <w:t xml:space="preserve"> 5. You can still use the syntax of both the versions in the current version, but you have to expect that the legacy format will be dropped in the near future. However, many examples on the internet and books are still based on this legacy format. </w:t>
      </w:r>
      <w:proofErr w:type="gramStart"/>
      <w:r w:rsidRPr="00C53825">
        <w:rPr>
          <w:rFonts w:ascii="Cantarell" w:hAnsi="Cantarell" w:hint="eastAsia"/>
          <w:sz w:val="21"/>
          <w:szCs w:val="21"/>
        </w:rPr>
        <w:t>So</w:t>
      </w:r>
      <w:proofErr w:type="gramEnd"/>
      <w:r w:rsidRPr="00C53825">
        <w:rPr>
          <w:rFonts w:ascii="Cantarell" w:hAnsi="Cantarell" w:hint="eastAsia"/>
          <w:sz w:val="21"/>
          <w:szCs w:val="21"/>
        </w:rPr>
        <w:t xml:space="preserve"> it's important to be able to recognize at least the basic elements for it.</w:t>
      </w:r>
    </w:p>
    <w:p w14:paraId="015AF9EE" w14:textId="03E6B433" w:rsidR="00422339" w:rsidRDefault="00372262">
      <w:pPr>
        <w:rPr>
          <w:rFonts w:ascii="Cantarell" w:hAnsi="Cantarell"/>
          <w:sz w:val="21"/>
          <w:szCs w:val="21"/>
        </w:rPr>
      </w:pPr>
      <w:r w:rsidRPr="00422339">
        <w:rPr>
          <w:rFonts w:ascii="Cantarell" w:hAnsi="Cantarell"/>
          <w:sz w:val="21"/>
          <w:szCs w:val="21"/>
        </w:rPr>
        <w:drawing>
          <wp:anchor distT="0" distB="0" distL="114300" distR="114300" simplePos="0" relativeHeight="251676672" behindDoc="1" locked="0" layoutInCell="1" allowOverlap="1" wp14:anchorId="56887866" wp14:editId="3FB7B5D6">
            <wp:simplePos x="0" y="0"/>
            <wp:positionH relativeFrom="column">
              <wp:posOffset>5238115</wp:posOffset>
            </wp:positionH>
            <wp:positionV relativeFrom="paragraph">
              <wp:posOffset>59690</wp:posOffset>
            </wp:positionV>
            <wp:extent cx="1749425" cy="1003935"/>
            <wp:effectExtent l="0" t="0" r="3175" b="0"/>
            <wp:wrapTight wrapText="bothSides">
              <wp:wrapPolygon edited="0">
                <wp:start x="0" y="0"/>
                <wp:lineTo x="0" y="21313"/>
                <wp:lineTo x="21482" y="21313"/>
                <wp:lineTo x="21482" y="0"/>
                <wp:lineTo x="0" y="0"/>
              </wp:wrapPolygon>
            </wp:wrapTight>
            <wp:docPr id="126" name="Picture 1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49425" cy="1003935"/>
                    </a:xfrm>
                    <a:prstGeom prst="rect">
                      <a:avLst/>
                    </a:prstGeom>
                  </pic:spPr>
                </pic:pic>
              </a:graphicData>
            </a:graphic>
            <wp14:sizeRelH relativeFrom="page">
              <wp14:pctWidth>0</wp14:pctWidth>
            </wp14:sizeRelH>
            <wp14:sizeRelV relativeFrom="page">
              <wp14:pctHeight>0</wp14:pctHeight>
            </wp14:sizeRelV>
          </wp:anchor>
        </w:drawing>
      </w:r>
      <w:r w:rsidR="00422339" w:rsidRPr="00422339">
        <w:rPr>
          <w:rFonts w:ascii="Cantarell" w:hAnsi="Cantarell" w:hint="eastAsia"/>
          <w:sz w:val="21"/>
          <w:szCs w:val="21"/>
        </w:rPr>
        <w:t>We can reproduce the configuration using the legacy format:</w:t>
      </w:r>
    </w:p>
    <w:p w14:paraId="7B1ADD1A" w14:textId="283F3F89" w:rsidR="00422339" w:rsidRDefault="00372262" w:rsidP="00372262">
      <w:pPr>
        <w:pStyle w:val="ListParagraph"/>
        <w:numPr>
          <w:ilvl w:val="0"/>
          <w:numId w:val="19"/>
        </w:numPr>
        <w:rPr>
          <w:rFonts w:ascii="Cantarell" w:hAnsi="Cantarell"/>
          <w:sz w:val="21"/>
        </w:rPr>
      </w:pPr>
      <w:r w:rsidRPr="00372262">
        <w:rPr>
          <w:rFonts w:ascii="Cantarell" w:hAnsi="Cantarell" w:hint="eastAsia"/>
          <w:sz w:val="21"/>
        </w:rPr>
        <w:t xml:space="preserve">Note how in this case the presence of the </w:t>
      </w:r>
      <w:proofErr w:type="spellStart"/>
      <w:proofErr w:type="gramStart"/>
      <w:r w:rsidRPr="00372262">
        <w:rPr>
          <w:rFonts w:ascii="Cantarell" w:hAnsi="Cantarell" w:hint="eastAsia"/>
          <w:szCs w:val="24"/>
        </w:rPr>
        <w:t>core.properties</w:t>
      </w:r>
      <w:proofErr w:type="spellEnd"/>
      <w:proofErr w:type="gramEnd"/>
      <w:r w:rsidRPr="00372262">
        <w:rPr>
          <w:rFonts w:ascii="Cantarell" w:hAnsi="Cantarell" w:hint="eastAsia"/>
          <w:sz w:val="21"/>
        </w:rPr>
        <w:t xml:space="preserve"> file is </w:t>
      </w:r>
      <w:r w:rsidRPr="00372262">
        <w:rPr>
          <w:rFonts w:ascii="Cantarell" w:hAnsi="Cantarell" w:hint="eastAsia"/>
          <w:b/>
          <w:bCs/>
          <w:sz w:val="21"/>
        </w:rPr>
        <w:t>ignored</w:t>
      </w:r>
      <w:r w:rsidRPr="00372262">
        <w:rPr>
          <w:rFonts w:ascii="Cantarell" w:hAnsi="Cantarell" w:hint="eastAsia"/>
          <w:sz w:val="21"/>
        </w:rPr>
        <w:t>, and every core that we want to load must have an entry in the XML file, as shown in the preceding code example.</w:t>
      </w:r>
    </w:p>
    <w:p w14:paraId="1D753BEB" w14:textId="5C4A7F41" w:rsidR="00764451" w:rsidRDefault="00764451" w:rsidP="00372262">
      <w:pPr>
        <w:pStyle w:val="ListParagraph"/>
        <w:numPr>
          <w:ilvl w:val="0"/>
          <w:numId w:val="19"/>
        </w:numPr>
        <w:rPr>
          <w:rFonts w:ascii="Cantarell" w:hAnsi="Cantarell"/>
          <w:sz w:val="21"/>
        </w:rPr>
      </w:pPr>
      <w:r w:rsidRPr="00764451">
        <w:rPr>
          <w:rFonts w:ascii="Cantarell" w:hAnsi="Cantarell" w:hint="eastAsia"/>
          <w:sz w:val="21"/>
        </w:rPr>
        <w:t>As you can imagine, the legacy and current syntax are mutually exclusive. If both are used on the same configuration, an exception is thrown in order to avoid problems from the start</w:t>
      </w:r>
    </w:p>
    <w:p w14:paraId="3100B848" w14:textId="77777777" w:rsidR="00764451" w:rsidRPr="00764451" w:rsidRDefault="00764451" w:rsidP="00764451">
      <w:pPr>
        <w:rPr>
          <w:rFonts w:ascii="Cantarell" w:hAnsi="Cantarell"/>
          <w:sz w:val="21"/>
        </w:rPr>
      </w:pPr>
    </w:p>
    <w:p w14:paraId="4C965763" w14:textId="3F3ABEB2" w:rsidR="00345516" w:rsidRDefault="00345516">
      <w:pPr>
        <w:rPr>
          <w:rFonts w:ascii="Cantarell" w:hAnsi="Cantarell" w:hint="eastAsia"/>
          <w:sz w:val="21"/>
          <w:szCs w:val="21"/>
        </w:rPr>
      </w:pPr>
      <w:r>
        <w:rPr>
          <w:rFonts w:ascii="Cantarell" w:hAnsi="Cantarell" w:hint="eastAsia"/>
          <w:sz w:val="21"/>
          <w:szCs w:val="21"/>
        </w:rPr>
        <w:br w:type="page"/>
      </w:r>
    </w:p>
    <w:p w14:paraId="13D43378" w14:textId="30551EFA" w:rsidR="00345516" w:rsidRPr="0092208D" w:rsidRDefault="00631500" w:rsidP="003409E6">
      <w:pPr>
        <w:pStyle w:val="Standard"/>
        <w:snapToGrid w:val="0"/>
        <w:spacing w:before="57" w:after="120"/>
        <w:rPr>
          <w:rFonts w:ascii="Cantarell" w:hAnsi="Cantarell"/>
          <w:b/>
          <w:bCs/>
        </w:rPr>
      </w:pPr>
      <w:r w:rsidRPr="0092208D">
        <w:rPr>
          <w:rFonts w:ascii="Cantarell" w:hAnsi="Cantarell"/>
          <w:b/>
          <w:bCs/>
        </w:rPr>
        <w:lastRenderedPageBreak/>
        <w:t>W</w:t>
      </w:r>
      <w:r w:rsidRPr="0092208D">
        <w:rPr>
          <w:rFonts w:ascii="Cantarell" w:hAnsi="Cantarell" w:hint="eastAsia"/>
          <w:b/>
          <w:bCs/>
        </w:rPr>
        <w:t xml:space="preserve">riting a simple </w:t>
      </w:r>
      <w:r w:rsidRPr="00975634">
        <w:rPr>
          <w:rFonts w:ascii="Consolas" w:hAnsi="Consolas" w:cs="Consolas"/>
          <w:b/>
          <w:bCs/>
          <w:color w:val="000000" w:themeColor="text1"/>
        </w:rPr>
        <w:t>solrconfig.xml</w:t>
      </w:r>
      <w:r w:rsidRPr="00975634">
        <w:rPr>
          <w:rFonts w:ascii="Cantarell" w:hAnsi="Cantarell" w:hint="eastAsia"/>
          <w:b/>
          <w:bCs/>
          <w:color w:val="000000" w:themeColor="text1"/>
        </w:rPr>
        <w:t xml:space="preserve"> </w:t>
      </w:r>
      <w:r w:rsidRPr="0092208D">
        <w:rPr>
          <w:rFonts w:ascii="Cantarell" w:hAnsi="Cantarell" w:hint="eastAsia"/>
          <w:b/>
          <w:bCs/>
        </w:rPr>
        <w:t>file</w:t>
      </w:r>
    </w:p>
    <w:p w14:paraId="1A768721" w14:textId="54BCDCBF" w:rsidR="00345516" w:rsidRDefault="00A45D22" w:rsidP="003409E6">
      <w:pPr>
        <w:pStyle w:val="Standard"/>
        <w:snapToGrid w:val="0"/>
        <w:spacing w:before="57" w:after="120"/>
        <w:rPr>
          <w:rFonts w:ascii="Cantarell" w:hAnsi="Cantarell"/>
          <w:sz w:val="21"/>
          <w:szCs w:val="21"/>
        </w:rPr>
      </w:pPr>
      <w:r w:rsidRPr="00A45D22">
        <w:rPr>
          <w:rFonts w:ascii="Cantarell" w:hAnsi="Cantarell" w:hint="eastAsia"/>
          <w:sz w:val="21"/>
          <w:szCs w:val="21"/>
        </w:rPr>
        <w:t xml:space="preserve">In the </w:t>
      </w:r>
      <w:r w:rsidRPr="00A45D22">
        <w:rPr>
          <w:rFonts w:ascii="Consolas" w:hAnsi="Consolas" w:cs="Consolas"/>
          <w:b/>
          <w:bCs/>
          <w:color w:val="FF48DC"/>
          <w:sz w:val="21"/>
          <w:szCs w:val="21"/>
        </w:rPr>
        <w:t>solrconfig.xml</w:t>
      </w:r>
      <w:r w:rsidRPr="00A45D22">
        <w:rPr>
          <w:rFonts w:ascii="Cantarell" w:hAnsi="Cantarell" w:hint="eastAsia"/>
          <w:color w:val="FF48DC"/>
          <w:sz w:val="21"/>
          <w:szCs w:val="21"/>
        </w:rPr>
        <w:t xml:space="preserve"> </w:t>
      </w:r>
      <w:r w:rsidRPr="00A45D22">
        <w:rPr>
          <w:rFonts w:ascii="Cantarell" w:hAnsi="Cantarell" w:hint="eastAsia"/>
          <w:sz w:val="21"/>
          <w:szCs w:val="21"/>
        </w:rPr>
        <w:t>file we can define how to manage requests and data manipulation for the user. This file can contain a number of different configurations. Here we can plug-in specific components and define how they are integrated within the default workflow of the data. Their typical uses include helping API with suggestions to expose, and to customize them for different language localizations</w:t>
      </w:r>
    </w:p>
    <w:p w14:paraId="477AB348" w14:textId="7E1C9255" w:rsidR="00C35B39" w:rsidRDefault="00C35B39" w:rsidP="003409E6">
      <w:pPr>
        <w:pStyle w:val="Standard"/>
        <w:snapToGrid w:val="0"/>
        <w:spacing w:before="57" w:after="120"/>
        <w:rPr>
          <w:rFonts w:ascii="Cantarell" w:hAnsi="Cantarell"/>
          <w:sz w:val="21"/>
          <w:szCs w:val="21"/>
        </w:rPr>
      </w:pPr>
      <w:r w:rsidRPr="00C35B39">
        <w:rPr>
          <w:rFonts w:ascii="Cantarell" w:hAnsi="Cantarell" w:hint="eastAsia"/>
          <w:sz w:val="21"/>
          <w:szCs w:val="21"/>
        </w:rPr>
        <w:t>Steps for writing a simple solrconfig.xml file are as follows:</w:t>
      </w:r>
    </w:p>
    <w:p w14:paraId="613090CC" w14:textId="64B27ECB" w:rsidR="00C35B39" w:rsidRDefault="00C35B39" w:rsidP="00C35B39">
      <w:pPr>
        <w:pStyle w:val="Standard"/>
        <w:numPr>
          <w:ilvl w:val="0"/>
          <w:numId w:val="24"/>
        </w:numPr>
        <w:snapToGrid w:val="0"/>
        <w:spacing w:before="57" w:after="120"/>
        <w:rPr>
          <w:rFonts w:ascii="Cantarell" w:hAnsi="Cantarell"/>
          <w:sz w:val="21"/>
          <w:szCs w:val="21"/>
        </w:rPr>
      </w:pPr>
      <w:r w:rsidRPr="00C35B39">
        <w:rPr>
          <w:rFonts w:ascii="Cantarell" w:hAnsi="Cantarell" w:hint="eastAsia"/>
          <w:sz w:val="21"/>
          <w:szCs w:val="21"/>
        </w:rPr>
        <w:t>Using this structure as a reference, let's write a basic sorlconfig.xml file, and save it, for example, save it under the path /</w:t>
      </w:r>
      <w:proofErr w:type="spellStart"/>
      <w:r w:rsidRPr="00C35B39">
        <w:rPr>
          <w:rFonts w:ascii="Cantarell" w:hAnsi="Cantarell" w:hint="eastAsia"/>
          <w:sz w:val="21"/>
          <w:szCs w:val="21"/>
        </w:rPr>
        <w:t>SolrStarterBook</w:t>
      </w:r>
      <w:proofErr w:type="spellEnd"/>
      <w:r w:rsidRPr="00C35B39">
        <w:rPr>
          <w:rFonts w:ascii="Cantarell" w:hAnsi="Cantarell" w:hint="eastAsia"/>
          <w:sz w:val="21"/>
          <w:szCs w:val="21"/>
        </w:rPr>
        <w:t>/</w:t>
      </w:r>
      <w:proofErr w:type="spellStart"/>
      <w:r w:rsidRPr="00C35B39">
        <w:rPr>
          <w:rFonts w:ascii="Cantarell" w:hAnsi="Cantarell" w:hint="eastAsia"/>
          <w:sz w:val="21"/>
          <w:szCs w:val="21"/>
        </w:rPr>
        <w:t>solr</w:t>
      </w:r>
      <w:proofErr w:type="spellEnd"/>
      <w:r w:rsidRPr="00C35B39">
        <w:rPr>
          <w:rFonts w:ascii="Cantarell" w:hAnsi="Cantarell" w:hint="eastAsia"/>
          <w:sz w:val="21"/>
          <w:szCs w:val="21"/>
        </w:rPr>
        <w:t>-app/chp02/simple/conf/.</w:t>
      </w:r>
    </w:p>
    <w:p w14:paraId="236DD369" w14:textId="46C8B920" w:rsidR="00C35B39" w:rsidRDefault="00C35B39" w:rsidP="00C35B39">
      <w:pPr>
        <w:pStyle w:val="Standard"/>
        <w:numPr>
          <w:ilvl w:val="0"/>
          <w:numId w:val="24"/>
        </w:numPr>
        <w:snapToGrid w:val="0"/>
        <w:spacing w:before="57" w:after="120"/>
        <w:rPr>
          <w:rFonts w:ascii="Cantarell" w:hAnsi="Cantarell"/>
          <w:sz w:val="21"/>
          <w:szCs w:val="21"/>
        </w:rPr>
      </w:pPr>
      <w:r w:rsidRPr="00C35B39">
        <w:rPr>
          <w:rFonts w:ascii="Cantarell" w:hAnsi="Cantarell"/>
          <w:sz w:val="21"/>
          <w:szCs w:val="21"/>
        </w:rPr>
        <w:drawing>
          <wp:anchor distT="0" distB="0" distL="114300" distR="114300" simplePos="0" relativeHeight="251677696" behindDoc="1" locked="0" layoutInCell="1" allowOverlap="1" wp14:anchorId="65ACA655" wp14:editId="5903269C">
            <wp:simplePos x="0" y="0"/>
            <wp:positionH relativeFrom="column">
              <wp:posOffset>470535</wp:posOffset>
            </wp:positionH>
            <wp:positionV relativeFrom="paragraph">
              <wp:posOffset>180340</wp:posOffset>
            </wp:positionV>
            <wp:extent cx="3493135" cy="986790"/>
            <wp:effectExtent l="0" t="0" r="0" b="3810"/>
            <wp:wrapTight wrapText="bothSides">
              <wp:wrapPolygon edited="0">
                <wp:start x="0" y="0"/>
                <wp:lineTo x="0" y="21405"/>
                <wp:lineTo x="21518" y="21405"/>
                <wp:lineTo x="21518" y="0"/>
                <wp:lineTo x="0" y="0"/>
              </wp:wrapPolygon>
            </wp:wrapTight>
            <wp:docPr id="127" name="Picture 1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93135" cy="986790"/>
                    </a:xfrm>
                    <a:prstGeom prst="rect">
                      <a:avLst/>
                    </a:prstGeom>
                  </pic:spPr>
                </pic:pic>
              </a:graphicData>
            </a:graphic>
            <wp14:sizeRelH relativeFrom="page">
              <wp14:pctWidth>0</wp14:pctWidth>
            </wp14:sizeRelH>
            <wp14:sizeRelV relativeFrom="page">
              <wp14:pctHeight>0</wp14:pctHeight>
            </wp14:sizeRelV>
          </wp:anchor>
        </w:drawing>
      </w:r>
      <w:r>
        <w:rPr>
          <w:rFonts w:ascii="Cantarell" w:hAnsi="Cantarell"/>
          <w:sz w:val="21"/>
          <w:szCs w:val="21"/>
        </w:rPr>
        <w:br/>
      </w:r>
      <w:r>
        <w:rPr>
          <w:rFonts w:ascii="Cantarell" w:hAnsi="Cantarell"/>
          <w:sz w:val="21"/>
          <w:szCs w:val="21"/>
        </w:rPr>
        <w:br/>
      </w:r>
      <w:r>
        <w:rPr>
          <w:rFonts w:ascii="Cantarell" w:hAnsi="Cantarell"/>
          <w:sz w:val="21"/>
          <w:szCs w:val="21"/>
        </w:rPr>
        <w:br/>
      </w:r>
      <w:r>
        <w:rPr>
          <w:rFonts w:ascii="Cantarell" w:hAnsi="Cantarell"/>
          <w:sz w:val="21"/>
          <w:szCs w:val="21"/>
        </w:rPr>
        <w:br/>
      </w:r>
      <w:r>
        <w:rPr>
          <w:rFonts w:ascii="Cantarell" w:hAnsi="Cantarell"/>
          <w:sz w:val="21"/>
          <w:szCs w:val="21"/>
        </w:rPr>
        <w:br/>
      </w:r>
      <w:r>
        <w:rPr>
          <w:rFonts w:ascii="Cantarell" w:hAnsi="Cantarell"/>
          <w:sz w:val="21"/>
          <w:szCs w:val="21"/>
        </w:rPr>
        <w:br/>
      </w:r>
    </w:p>
    <w:p w14:paraId="023F4A43" w14:textId="14C11129" w:rsidR="00C35B39" w:rsidRDefault="00C35B39" w:rsidP="00C35B39">
      <w:pPr>
        <w:pStyle w:val="Standard"/>
        <w:numPr>
          <w:ilvl w:val="0"/>
          <w:numId w:val="24"/>
        </w:numPr>
        <w:snapToGrid w:val="0"/>
        <w:spacing w:before="57" w:after="120"/>
        <w:rPr>
          <w:rFonts w:ascii="Cantarell" w:hAnsi="Cantarell"/>
          <w:sz w:val="21"/>
          <w:szCs w:val="21"/>
        </w:rPr>
      </w:pPr>
      <w:r w:rsidRPr="00C35B39">
        <w:rPr>
          <w:rFonts w:ascii="Cantarell" w:hAnsi="Cantarell" w:hint="eastAsia"/>
          <w:sz w:val="21"/>
          <w:szCs w:val="21"/>
        </w:rPr>
        <w:t>In a standard configuration there are a few more tags, but I have omitted them here as we don't need them at the moment.</w:t>
      </w:r>
    </w:p>
    <w:p w14:paraId="08A2C46A" w14:textId="68FFCB24" w:rsidR="00C35B39" w:rsidRPr="00024380" w:rsidRDefault="00024380" w:rsidP="003409E6">
      <w:pPr>
        <w:pStyle w:val="Standard"/>
        <w:snapToGrid w:val="0"/>
        <w:spacing w:before="57" w:after="120"/>
        <w:rPr>
          <w:rFonts w:ascii="Cantarell" w:hAnsi="Cantarell"/>
          <w:b/>
          <w:bCs/>
          <w:sz w:val="21"/>
          <w:szCs w:val="21"/>
        </w:rPr>
      </w:pPr>
      <w:r w:rsidRPr="00024380">
        <w:rPr>
          <w:rFonts w:ascii="Cantarell" w:hAnsi="Cantarell" w:hint="eastAsia"/>
          <w:b/>
          <w:bCs/>
          <w:sz w:val="21"/>
          <w:szCs w:val="21"/>
        </w:rPr>
        <w:t>What just happened?</w:t>
      </w:r>
    </w:p>
    <w:p w14:paraId="74DB0AC4" w14:textId="2343FE77" w:rsidR="004D62B4" w:rsidRDefault="004D62B4" w:rsidP="003409E6">
      <w:pPr>
        <w:pStyle w:val="Standard"/>
        <w:snapToGrid w:val="0"/>
        <w:spacing w:before="57" w:after="120"/>
        <w:rPr>
          <w:rFonts w:ascii="Cantarell" w:hAnsi="Cantarell"/>
          <w:sz w:val="21"/>
          <w:szCs w:val="21"/>
        </w:rPr>
      </w:pPr>
      <w:proofErr w:type="spellStart"/>
      <w:r w:rsidRPr="004D62B4">
        <w:rPr>
          <w:rFonts w:ascii="Cantarell" w:hAnsi="Cantarell"/>
          <w:sz w:val="21"/>
          <w:szCs w:val="21"/>
        </w:rPr>
        <w:t>Solr</w:t>
      </w:r>
      <w:proofErr w:type="spellEnd"/>
      <w:r w:rsidRPr="004D62B4">
        <w:rPr>
          <w:rFonts w:ascii="Cantarell" w:hAnsi="Cantarell"/>
          <w:sz w:val="21"/>
          <w:szCs w:val="21"/>
        </w:rPr>
        <w:t xml:space="preserve"> exposes various components as services, in order to provide a different kind of functionality. These components are managed with the </w:t>
      </w:r>
      <w:proofErr w:type="spellStart"/>
      <w:r w:rsidRPr="002E367A">
        <w:rPr>
          <w:rFonts w:ascii="Consolas" w:hAnsi="Consolas" w:cs="Consolas"/>
          <w:sz w:val="21"/>
          <w:szCs w:val="21"/>
        </w:rPr>
        <w:t>RequestHandler</w:t>
      </w:r>
      <w:proofErr w:type="spellEnd"/>
      <w:r w:rsidRPr="004D62B4">
        <w:rPr>
          <w:rFonts w:ascii="Cantarell" w:hAnsi="Cantarell"/>
          <w:sz w:val="21"/>
          <w:szCs w:val="21"/>
        </w:rPr>
        <w:t xml:space="preserve"> components:</w:t>
      </w:r>
    </w:p>
    <w:p w14:paraId="0AB03703" w14:textId="544D795B" w:rsidR="004D62B4" w:rsidRDefault="004D62B4" w:rsidP="004D62B4">
      <w:pPr>
        <w:pStyle w:val="Standard"/>
        <w:numPr>
          <w:ilvl w:val="0"/>
          <w:numId w:val="25"/>
        </w:numPr>
        <w:snapToGrid w:val="0"/>
        <w:spacing w:before="57" w:after="120"/>
        <w:rPr>
          <w:rFonts w:ascii="Cantarell" w:hAnsi="Cantarell"/>
          <w:sz w:val="21"/>
          <w:szCs w:val="21"/>
        </w:rPr>
      </w:pPr>
      <w:r w:rsidRPr="004D62B4">
        <w:rPr>
          <w:rFonts w:ascii="Cantarell" w:hAnsi="Cantarell"/>
          <w:b/>
          <w:bCs/>
          <w:sz w:val="21"/>
          <w:szCs w:val="21"/>
        </w:rPr>
        <w:t>Query handler</w:t>
      </w:r>
      <w:r w:rsidRPr="004D62B4">
        <w:rPr>
          <w:rFonts w:ascii="Cantarell" w:hAnsi="Cantarell"/>
          <w:sz w:val="21"/>
          <w:szCs w:val="21"/>
        </w:rPr>
        <w:t>: this is a standard handler implicitly mapped on the path /select, unless we decide to explicitly use another name. We have already seen this handler in action, as it was the one that received our first test query.</w:t>
      </w:r>
    </w:p>
    <w:p w14:paraId="77ACAC90" w14:textId="4D98EAFA" w:rsidR="004D62B4" w:rsidRDefault="004D62B4" w:rsidP="004D62B4">
      <w:pPr>
        <w:pStyle w:val="Standard"/>
        <w:numPr>
          <w:ilvl w:val="0"/>
          <w:numId w:val="25"/>
        </w:numPr>
        <w:snapToGrid w:val="0"/>
        <w:spacing w:before="57" w:after="120"/>
        <w:rPr>
          <w:rFonts w:ascii="Cantarell" w:hAnsi="Cantarell"/>
          <w:sz w:val="21"/>
          <w:szCs w:val="21"/>
        </w:rPr>
      </w:pPr>
      <w:r w:rsidRPr="004D62B4">
        <w:rPr>
          <w:rFonts w:ascii="Cantarell" w:hAnsi="Cantarell"/>
          <w:b/>
          <w:bCs/>
          <w:sz w:val="21"/>
          <w:szCs w:val="21"/>
        </w:rPr>
        <w:t>Update handler</w:t>
      </w:r>
      <w:r w:rsidRPr="004D62B4">
        <w:rPr>
          <w:rFonts w:ascii="Cantarell" w:hAnsi="Cantarell"/>
          <w:sz w:val="21"/>
          <w:szCs w:val="21"/>
        </w:rPr>
        <w:t xml:space="preserve">: This is explicitly mapped to the path /update. This is used to receive new data to be indexed. Please </w:t>
      </w:r>
      <w:r w:rsidRPr="004D62B4">
        <w:rPr>
          <w:rFonts w:ascii="Cantarell" w:hAnsi="Cantarell" w:hint="eastAsia"/>
          <w:sz w:val="21"/>
          <w:szCs w:val="21"/>
        </w:rPr>
        <w:t xml:space="preserve">note that the data to be indexed in </w:t>
      </w:r>
      <w:proofErr w:type="spellStart"/>
      <w:r w:rsidRPr="004D62B4">
        <w:rPr>
          <w:rFonts w:ascii="Cantarell" w:hAnsi="Cantarell" w:hint="eastAsia"/>
          <w:sz w:val="21"/>
          <w:szCs w:val="21"/>
        </w:rPr>
        <w:t>Solr</w:t>
      </w:r>
      <w:proofErr w:type="spellEnd"/>
      <w:r w:rsidRPr="004D62B4">
        <w:rPr>
          <w:rFonts w:ascii="Cantarell" w:hAnsi="Cantarell" w:hint="eastAsia"/>
          <w:sz w:val="21"/>
          <w:szCs w:val="21"/>
        </w:rPr>
        <w:t xml:space="preserve"> are generally called documents, and it's important to distinguish them from the original data we want to search over. A </w:t>
      </w:r>
      <w:proofErr w:type="spellStart"/>
      <w:r w:rsidRPr="004D62B4">
        <w:rPr>
          <w:rFonts w:ascii="Cantarell" w:hAnsi="Cantarell" w:hint="eastAsia"/>
          <w:sz w:val="21"/>
          <w:szCs w:val="21"/>
        </w:rPr>
        <w:t>Solr</w:t>
      </w:r>
      <w:proofErr w:type="spellEnd"/>
      <w:r w:rsidRPr="004D62B4">
        <w:rPr>
          <w:rFonts w:ascii="Cantarell" w:hAnsi="Cantarell" w:hint="eastAsia"/>
          <w:sz w:val="21"/>
          <w:szCs w:val="21"/>
        </w:rPr>
        <w:t xml:space="preserve"> document is indeed a flat, unstructured sequence of the indexed metadata we want to use to</w:t>
      </w:r>
      <w:r w:rsidRPr="004D62B4">
        <w:rPr>
          <w:rFonts w:ascii="Cantarell" w:hAnsi="Cantarell"/>
          <w:sz w:val="21"/>
          <w:szCs w:val="21"/>
        </w:rPr>
        <w:t xml:space="preserve"> represent a specific resource in our search domain.</w:t>
      </w:r>
    </w:p>
    <w:p w14:paraId="02D83B51" w14:textId="09AED89E" w:rsidR="00C35B39" w:rsidRDefault="004D62B4" w:rsidP="004D62B4">
      <w:pPr>
        <w:pStyle w:val="Standard"/>
        <w:numPr>
          <w:ilvl w:val="0"/>
          <w:numId w:val="25"/>
        </w:numPr>
        <w:snapToGrid w:val="0"/>
        <w:spacing w:before="57" w:after="120"/>
        <w:rPr>
          <w:rFonts w:ascii="Cantarell" w:hAnsi="Cantarell"/>
          <w:sz w:val="21"/>
          <w:szCs w:val="21"/>
        </w:rPr>
      </w:pPr>
      <w:r w:rsidRPr="004D62B4">
        <w:rPr>
          <w:rFonts w:ascii="Cantarell" w:hAnsi="Cantarell"/>
          <w:b/>
          <w:bCs/>
          <w:sz w:val="21"/>
          <w:szCs w:val="21"/>
        </w:rPr>
        <w:t>Admin handler</w:t>
      </w:r>
      <w:r w:rsidRPr="004D62B4">
        <w:rPr>
          <w:rFonts w:ascii="Cantarell" w:hAnsi="Cantarell"/>
          <w:sz w:val="21"/>
          <w:szCs w:val="21"/>
        </w:rPr>
        <w:t xml:space="preserve">: This is explicitly mapped to the path /admin. This is essential for using the admin web interface and having access to statistics, debug, and so on. Somewhat related to this definition is </w:t>
      </w:r>
      <w:r w:rsidRPr="004D62B4">
        <w:rPr>
          <w:rFonts w:ascii="Cantarell" w:hAnsi="Cantarell" w:hint="eastAsia"/>
          <w:sz w:val="21"/>
          <w:szCs w:val="21"/>
        </w:rPr>
        <w:t>the definition of the default query to use in the admin interface.</w:t>
      </w:r>
    </w:p>
    <w:p w14:paraId="0998E637" w14:textId="6F4DD7DE" w:rsidR="00C35B39" w:rsidRDefault="002E367A" w:rsidP="003409E6">
      <w:pPr>
        <w:pStyle w:val="Standard"/>
        <w:snapToGrid w:val="0"/>
        <w:spacing w:before="57" w:after="120"/>
        <w:rPr>
          <w:rFonts w:ascii="Cantarell" w:hAnsi="Cantarell"/>
          <w:sz w:val="21"/>
          <w:szCs w:val="21"/>
        </w:rPr>
      </w:pPr>
      <w:r w:rsidRPr="002E367A">
        <w:rPr>
          <w:rFonts w:ascii="Cantarell" w:hAnsi="Cantarell" w:hint="eastAsia"/>
          <w:sz w:val="21"/>
          <w:szCs w:val="21"/>
        </w:rPr>
        <w:t xml:space="preserve">In a common configuration there can be other exposed services such as </w:t>
      </w:r>
      <w:r w:rsidRPr="002E367A">
        <w:rPr>
          <w:rFonts w:ascii="Consolas" w:hAnsi="Consolas" w:cs="Consolas"/>
          <w:sz w:val="21"/>
          <w:szCs w:val="21"/>
        </w:rPr>
        <w:t>/ping</w:t>
      </w:r>
      <w:r w:rsidRPr="002E367A">
        <w:rPr>
          <w:rFonts w:ascii="Cantarell" w:hAnsi="Cantarell" w:hint="eastAsia"/>
          <w:sz w:val="21"/>
          <w:szCs w:val="21"/>
        </w:rPr>
        <w:t xml:space="preserve"> (used for checking if a core is still correctly running), but for now I decided to omit them to keep things simple and focus on understanding how the various sections are designed.</w:t>
      </w:r>
    </w:p>
    <w:p w14:paraId="7C4710CB" w14:textId="14FA1523" w:rsidR="00AF4BF2" w:rsidRDefault="00AF4BF2" w:rsidP="003409E6">
      <w:pPr>
        <w:pStyle w:val="Standard"/>
        <w:snapToGrid w:val="0"/>
        <w:spacing w:before="57" w:after="120"/>
        <w:rPr>
          <w:rFonts w:ascii="Cantarell" w:hAnsi="Cantarell" w:hint="eastAsia"/>
          <w:sz w:val="21"/>
          <w:szCs w:val="21"/>
        </w:rPr>
      </w:pPr>
      <w:r>
        <w:rPr>
          <w:rFonts w:ascii="Cantarell" w:hAnsi="Cantarell"/>
          <w:sz w:val="21"/>
          <w:szCs w:val="21"/>
        </w:rPr>
        <w:br/>
      </w:r>
    </w:p>
    <w:p w14:paraId="59098B8C" w14:textId="77777777" w:rsidR="00AF4BF2" w:rsidRDefault="00AF4BF2">
      <w:pPr>
        <w:rPr>
          <w:rFonts w:ascii="Cantarell" w:hAnsi="Cantarell" w:hint="eastAsia"/>
          <w:sz w:val="21"/>
          <w:szCs w:val="21"/>
        </w:rPr>
      </w:pPr>
      <w:r>
        <w:rPr>
          <w:rFonts w:ascii="Cantarell" w:hAnsi="Cantarell" w:hint="eastAsia"/>
          <w:sz w:val="21"/>
          <w:szCs w:val="21"/>
        </w:rPr>
        <w:br w:type="page"/>
      </w:r>
    </w:p>
    <w:p w14:paraId="587F8887" w14:textId="79E93FAC" w:rsidR="00A85399" w:rsidRPr="00A85399" w:rsidRDefault="00A85399" w:rsidP="003409E6">
      <w:pPr>
        <w:pStyle w:val="Standard"/>
        <w:snapToGrid w:val="0"/>
        <w:spacing w:before="57" w:after="120"/>
        <w:rPr>
          <w:rFonts w:ascii="Cantarell" w:hAnsi="Cantarell"/>
          <w:b/>
          <w:bCs/>
        </w:rPr>
      </w:pPr>
      <w:r w:rsidRPr="00A85399">
        <w:rPr>
          <w:rFonts w:ascii="Cantarell" w:hAnsi="Cantarell"/>
          <w:b/>
          <w:bCs/>
        </w:rPr>
        <w:lastRenderedPageBreak/>
        <w:t>W</w:t>
      </w:r>
      <w:r w:rsidRPr="00A85399">
        <w:rPr>
          <w:rFonts w:ascii="Cantarell" w:hAnsi="Cantarell" w:hint="eastAsia"/>
          <w:b/>
          <w:bCs/>
        </w:rPr>
        <w:t>riting a simple schema.xml file</w:t>
      </w:r>
    </w:p>
    <w:p w14:paraId="107A72C7" w14:textId="7E7B49E4" w:rsidR="00C35B39" w:rsidRDefault="001E0839" w:rsidP="003409E6">
      <w:pPr>
        <w:pStyle w:val="Standard"/>
        <w:snapToGrid w:val="0"/>
        <w:spacing w:before="57" w:after="120"/>
        <w:rPr>
          <w:rFonts w:ascii="Cantarell" w:hAnsi="Cantarell"/>
          <w:sz w:val="21"/>
          <w:szCs w:val="21"/>
        </w:rPr>
      </w:pPr>
      <w:r w:rsidRPr="001E0839">
        <w:rPr>
          <w:rFonts w:ascii="Cantarell" w:hAnsi="Cantarell"/>
          <w:sz w:val="21"/>
          <w:szCs w:val="21"/>
        </w:rPr>
        <w:drawing>
          <wp:anchor distT="0" distB="0" distL="114300" distR="114300" simplePos="0" relativeHeight="251678720" behindDoc="1" locked="0" layoutInCell="1" allowOverlap="1" wp14:anchorId="2601E1CA" wp14:editId="20CFC4BE">
            <wp:simplePos x="0" y="0"/>
            <wp:positionH relativeFrom="column">
              <wp:posOffset>4888230</wp:posOffset>
            </wp:positionH>
            <wp:positionV relativeFrom="paragraph">
              <wp:posOffset>487620</wp:posOffset>
            </wp:positionV>
            <wp:extent cx="1863090" cy="793750"/>
            <wp:effectExtent l="0" t="0" r="3810" b="6350"/>
            <wp:wrapTight wrapText="bothSides">
              <wp:wrapPolygon edited="0">
                <wp:start x="0" y="0"/>
                <wp:lineTo x="0" y="21427"/>
                <wp:lineTo x="21497" y="21427"/>
                <wp:lineTo x="21497" y="0"/>
                <wp:lineTo x="0" y="0"/>
              </wp:wrapPolygon>
            </wp:wrapTight>
            <wp:docPr id="128" name="Picture 1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63090" cy="793750"/>
                    </a:xfrm>
                    <a:prstGeom prst="rect">
                      <a:avLst/>
                    </a:prstGeom>
                  </pic:spPr>
                </pic:pic>
              </a:graphicData>
            </a:graphic>
            <wp14:sizeRelH relativeFrom="page">
              <wp14:pctWidth>0</wp14:pctWidth>
            </wp14:sizeRelH>
            <wp14:sizeRelV relativeFrom="page">
              <wp14:pctHeight>0</wp14:pctHeight>
            </wp14:sizeRelV>
          </wp:anchor>
        </w:drawing>
      </w:r>
      <w:r w:rsidR="00A85399" w:rsidRPr="00A85399">
        <w:rPr>
          <w:rFonts w:ascii="Cantarell" w:hAnsi="Cantarell" w:hint="eastAsia"/>
          <w:sz w:val="21"/>
          <w:szCs w:val="21"/>
        </w:rPr>
        <w:t xml:space="preserve">We can define the structure of a </w:t>
      </w:r>
      <w:proofErr w:type="spellStart"/>
      <w:r w:rsidR="00A85399" w:rsidRPr="00A85399">
        <w:rPr>
          <w:rFonts w:ascii="Cantarell" w:hAnsi="Cantarell" w:hint="eastAsia"/>
          <w:sz w:val="21"/>
          <w:szCs w:val="21"/>
        </w:rPr>
        <w:t>Solr</w:t>
      </w:r>
      <w:proofErr w:type="spellEnd"/>
      <w:r w:rsidR="00A85399" w:rsidRPr="00A85399">
        <w:rPr>
          <w:rFonts w:ascii="Cantarell" w:hAnsi="Cantarell" w:hint="eastAsia"/>
          <w:sz w:val="21"/>
          <w:szCs w:val="21"/>
        </w:rPr>
        <w:t xml:space="preserve"> document by writing the </w:t>
      </w:r>
      <w:r w:rsidR="00A85399" w:rsidRPr="00A85399">
        <w:rPr>
          <w:rFonts w:ascii="Consolas" w:hAnsi="Consolas" w:cs="Consolas"/>
          <w:b/>
          <w:bCs/>
          <w:color w:val="FF48DC"/>
          <w:sz w:val="21"/>
          <w:szCs w:val="21"/>
        </w:rPr>
        <w:t>schema.xml</w:t>
      </w:r>
      <w:r w:rsidR="00A85399" w:rsidRPr="00A85399">
        <w:rPr>
          <w:rFonts w:ascii="Cantarell" w:hAnsi="Cantarell" w:hint="eastAsia"/>
          <w:color w:val="FF48DC"/>
          <w:sz w:val="21"/>
          <w:szCs w:val="21"/>
        </w:rPr>
        <w:t xml:space="preserve"> </w:t>
      </w:r>
      <w:r w:rsidR="00A85399" w:rsidRPr="00A85399">
        <w:rPr>
          <w:rFonts w:ascii="Cantarell" w:hAnsi="Cantarell" w:hint="eastAsia"/>
          <w:sz w:val="21"/>
          <w:szCs w:val="21"/>
        </w:rPr>
        <w:t>file (by defining its fields); we can also define some data manipulation strategy such as tokenizing texts in order to take care of single words instead of full phrases. The steps for writing a simple schema.xml file are as follows:</w:t>
      </w:r>
    </w:p>
    <w:p w14:paraId="49B61CBF" w14:textId="5938BF48" w:rsidR="001E0839" w:rsidRDefault="001E0839" w:rsidP="001E0839">
      <w:pPr>
        <w:pStyle w:val="ListParagraph"/>
        <w:numPr>
          <w:ilvl w:val="0"/>
          <w:numId w:val="26"/>
        </w:numPr>
        <w:rPr>
          <w:rFonts w:ascii="Cantarell" w:hAnsi="Cantarell"/>
          <w:sz w:val="21"/>
        </w:rPr>
      </w:pPr>
      <w:r w:rsidRPr="001E0839">
        <w:rPr>
          <w:rFonts w:ascii="Cantarell" w:hAnsi="Cantarell" w:hint="eastAsia"/>
          <w:sz w:val="21"/>
        </w:rPr>
        <w:t>The focus here is on how to model the data on which we will do the searches and navigation for our specific domain of interest. We are only shaping metadata or let's say a 'projection' of data useful for our searches. A typical structure for the schema.xml file will involve the following elements</w:t>
      </w:r>
    </w:p>
    <w:p w14:paraId="710F09F4" w14:textId="777EFCC6" w:rsidR="001E0839" w:rsidRDefault="005B62FF" w:rsidP="001E0839">
      <w:pPr>
        <w:pStyle w:val="ListParagraph"/>
        <w:numPr>
          <w:ilvl w:val="0"/>
          <w:numId w:val="26"/>
        </w:numPr>
        <w:rPr>
          <w:rFonts w:ascii="Cantarell" w:hAnsi="Cantarell"/>
          <w:sz w:val="21"/>
        </w:rPr>
      </w:pPr>
      <w:r w:rsidRPr="005B62FF">
        <w:rPr>
          <w:rFonts w:ascii="Cantarell" w:hAnsi="Cantarell" w:hint="eastAsia"/>
          <w:sz w:val="21"/>
        </w:rPr>
        <w:t>We can write a simple schema and save it as /</w:t>
      </w:r>
      <w:proofErr w:type="spellStart"/>
      <w:r w:rsidRPr="005B62FF">
        <w:rPr>
          <w:rFonts w:ascii="Cantarell" w:hAnsi="Cantarell" w:hint="eastAsia"/>
          <w:sz w:val="21"/>
        </w:rPr>
        <w:t>SolrStarterbook</w:t>
      </w:r>
      <w:proofErr w:type="spellEnd"/>
      <w:r w:rsidRPr="005B62FF">
        <w:rPr>
          <w:rFonts w:ascii="Cantarell" w:hAnsi="Cantarell" w:hint="eastAsia"/>
          <w:sz w:val="21"/>
        </w:rPr>
        <w:t>/</w:t>
      </w:r>
      <w:proofErr w:type="spellStart"/>
      <w:r w:rsidRPr="005B62FF">
        <w:rPr>
          <w:rFonts w:ascii="Cantarell" w:hAnsi="Cantarell" w:hint="eastAsia"/>
          <w:sz w:val="21"/>
        </w:rPr>
        <w:t>solr</w:t>
      </w:r>
      <w:proofErr w:type="spellEnd"/>
      <w:r w:rsidRPr="005B62FF">
        <w:rPr>
          <w:rFonts w:ascii="Cantarell" w:hAnsi="Cantarell" w:hint="eastAsia"/>
          <w:sz w:val="21"/>
        </w:rPr>
        <w:t>-app/chp02/conf/schema.xml:</w:t>
      </w:r>
      <w:r w:rsidR="00AF4BF2">
        <w:rPr>
          <w:rFonts w:ascii="Cantarell" w:hAnsi="Cantarell"/>
          <w:sz w:val="21"/>
        </w:rPr>
        <w:br/>
      </w:r>
    </w:p>
    <w:p w14:paraId="377B23E8" w14:textId="5DB423FA" w:rsidR="00AF4BF2" w:rsidRPr="001E0839" w:rsidRDefault="00AF4BF2" w:rsidP="00AF4BF2">
      <w:pPr>
        <w:pStyle w:val="ListParagraph"/>
        <w:rPr>
          <w:rFonts w:ascii="Cantarell" w:hAnsi="Cantarell"/>
          <w:sz w:val="21"/>
        </w:rPr>
      </w:pPr>
      <w:r w:rsidRPr="00AF4BF2">
        <w:rPr>
          <w:rFonts w:ascii="Cantarell" w:hAnsi="Cantarell"/>
          <w:sz w:val="21"/>
        </w:rPr>
        <w:drawing>
          <wp:anchor distT="0" distB="0" distL="114300" distR="114300" simplePos="0" relativeHeight="251679744" behindDoc="1" locked="0" layoutInCell="1" allowOverlap="1" wp14:anchorId="70C656BB" wp14:editId="7D19682A">
            <wp:simplePos x="0" y="0"/>
            <wp:positionH relativeFrom="column">
              <wp:posOffset>454660</wp:posOffset>
            </wp:positionH>
            <wp:positionV relativeFrom="paragraph">
              <wp:posOffset>-1905</wp:posOffset>
            </wp:positionV>
            <wp:extent cx="4364355" cy="2025650"/>
            <wp:effectExtent l="0" t="0" r="4445" b="6350"/>
            <wp:wrapTight wrapText="bothSides">
              <wp:wrapPolygon edited="0">
                <wp:start x="0" y="0"/>
                <wp:lineTo x="0" y="21532"/>
                <wp:lineTo x="21559" y="21532"/>
                <wp:lineTo x="21559" y="0"/>
                <wp:lineTo x="0" y="0"/>
              </wp:wrapPolygon>
            </wp:wrapTight>
            <wp:docPr id="129" name="Picture 1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screenshot of a social media pos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64355" cy="2025650"/>
                    </a:xfrm>
                    <a:prstGeom prst="rect">
                      <a:avLst/>
                    </a:prstGeom>
                  </pic:spPr>
                </pic:pic>
              </a:graphicData>
            </a:graphic>
            <wp14:sizeRelH relativeFrom="page">
              <wp14:pctWidth>0</wp14:pctWidth>
            </wp14:sizeRelH>
            <wp14:sizeRelV relativeFrom="page">
              <wp14:pctHeight>0</wp14:pctHeight>
            </wp14:sizeRelV>
          </wp:anchor>
        </w:drawing>
      </w:r>
    </w:p>
    <w:p w14:paraId="574E990B" w14:textId="5E3B5DAA" w:rsidR="001E0839" w:rsidRDefault="001E0839">
      <w:pPr>
        <w:rPr>
          <w:rFonts w:ascii="Cantarell" w:hAnsi="Cantarell"/>
          <w:sz w:val="21"/>
          <w:szCs w:val="21"/>
        </w:rPr>
      </w:pPr>
    </w:p>
    <w:p w14:paraId="26851A80" w14:textId="5B566EE0" w:rsidR="00AF4BF2" w:rsidRDefault="00AF4BF2">
      <w:pPr>
        <w:rPr>
          <w:rFonts w:ascii="Cantarell" w:hAnsi="Cantarell"/>
          <w:sz w:val="21"/>
          <w:szCs w:val="21"/>
        </w:rPr>
      </w:pPr>
    </w:p>
    <w:p w14:paraId="1DE86111" w14:textId="76E08CE8" w:rsidR="00AF4BF2" w:rsidRDefault="00AF4BF2">
      <w:pPr>
        <w:rPr>
          <w:rFonts w:ascii="Cantarell" w:hAnsi="Cantarell"/>
          <w:sz w:val="21"/>
          <w:szCs w:val="21"/>
        </w:rPr>
      </w:pPr>
    </w:p>
    <w:p w14:paraId="1F8AA847" w14:textId="25667958" w:rsidR="00AF4BF2" w:rsidRDefault="00AF4BF2">
      <w:pPr>
        <w:rPr>
          <w:rFonts w:ascii="Cantarell" w:hAnsi="Cantarell"/>
          <w:sz w:val="21"/>
          <w:szCs w:val="21"/>
        </w:rPr>
      </w:pPr>
    </w:p>
    <w:p w14:paraId="6749FEBB" w14:textId="16E795B1" w:rsidR="00AF4BF2" w:rsidRDefault="00AF4BF2">
      <w:pPr>
        <w:rPr>
          <w:rFonts w:ascii="Cantarell" w:hAnsi="Cantarell"/>
          <w:sz w:val="21"/>
          <w:szCs w:val="21"/>
        </w:rPr>
      </w:pPr>
    </w:p>
    <w:p w14:paraId="4D6669C3" w14:textId="11759DE9" w:rsidR="00AF4BF2" w:rsidRDefault="00AF4BF2">
      <w:pPr>
        <w:rPr>
          <w:rFonts w:ascii="Cantarell" w:hAnsi="Cantarell"/>
          <w:sz w:val="21"/>
          <w:szCs w:val="21"/>
        </w:rPr>
      </w:pPr>
    </w:p>
    <w:p w14:paraId="6837B248" w14:textId="3BBF6EAA" w:rsidR="00AF4BF2" w:rsidRDefault="00AF4BF2">
      <w:pPr>
        <w:rPr>
          <w:rFonts w:ascii="Cantarell" w:hAnsi="Cantarell"/>
          <w:sz w:val="21"/>
          <w:szCs w:val="21"/>
        </w:rPr>
      </w:pPr>
    </w:p>
    <w:p w14:paraId="3A0548EC" w14:textId="77CB656A" w:rsidR="00AF4BF2" w:rsidRDefault="00AF4BF2">
      <w:pPr>
        <w:rPr>
          <w:rFonts w:ascii="Cantarell" w:hAnsi="Cantarell"/>
          <w:sz w:val="21"/>
          <w:szCs w:val="21"/>
        </w:rPr>
      </w:pPr>
    </w:p>
    <w:p w14:paraId="1218EDD8" w14:textId="77777777" w:rsidR="003819C8" w:rsidRPr="003819C8" w:rsidRDefault="003819C8">
      <w:pPr>
        <w:rPr>
          <w:rFonts w:ascii="Cantarell" w:hAnsi="Cantarell"/>
          <w:b/>
          <w:bCs/>
          <w:sz w:val="21"/>
          <w:szCs w:val="21"/>
        </w:rPr>
      </w:pPr>
      <w:r w:rsidRPr="003819C8">
        <w:rPr>
          <w:rFonts w:ascii="Cantarell" w:hAnsi="Cantarell" w:hint="eastAsia"/>
          <w:b/>
          <w:bCs/>
          <w:sz w:val="21"/>
          <w:szCs w:val="21"/>
        </w:rPr>
        <w:t>What just happened?</w:t>
      </w:r>
    </w:p>
    <w:p w14:paraId="51A8C1BB" w14:textId="77777777" w:rsidR="009676E0" w:rsidRDefault="003819C8">
      <w:pPr>
        <w:rPr>
          <w:rFonts w:ascii="Cantarell" w:hAnsi="Cantarell"/>
          <w:sz w:val="21"/>
          <w:szCs w:val="21"/>
        </w:rPr>
      </w:pPr>
      <w:r w:rsidRPr="003819C8">
        <w:rPr>
          <w:rFonts w:ascii="Cantarell" w:hAnsi="Cantarell" w:hint="eastAsia"/>
          <w:sz w:val="21"/>
          <w:szCs w:val="21"/>
        </w:rPr>
        <w:t xml:space="preserve">It is important to </w:t>
      </w:r>
      <w:proofErr w:type="gramStart"/>
      <w:r w:rsidRPr="003819C8">
        <w:rPr>
          <w:rFonts w:ascii="Cantarell" w:hAnsi="Cantarell" w:hint="eastAsia"/>
          <w:sz w:val="21"/>
          <w:szCs w:val="21"/>
        </w:rPr>
        <w:t>underlay</w:t>
      </w:r>
      <w:proofErr w:type="gramEnd"/>
      <w:r w:rsidRPr="003819C8">
        <w:rPr>
          <w:rFonts w:ascii="Cantarell" w:hAnsi="Cantarell" w:hint="eastAsia"/>
          <w:sz w:val="21"/>
          <w:szCs w:val="21"/>
        </w:rPr>
        <w:t xml:space="preserve"> the difference between storing the actual data and creating an indexing process over the metadata manipulated and derived (extracted, projected, filtered, and so on) from them. With </w:t>
      </w:r>
      <w:proofErr w:type="spellStart"/>
      <w:r w:rsidRPr="003819C8">
        <w:rPr>
          <w:rFonts w:ascii="Cantarell" w:hAnsi="Cantarell" w:hint="eastAsia"/>
          <w:sz w:val="21"/>
          <w:szCs w:val="21"/>
        </w:rPr>
        <w:t>Solr</w:t>
      </w:r>
      <w:proofErr w:type="spellEnd"/>
      <w:r w:rsidRPr="003819C8">
        <w:rPr>
          <w:rFonts w:ascii="Cantarell" w:hAnsi="Cantarell" w:hint="eastAsia"/>
          <w:sz w:val="21"/>
          <w:szCs w:val="21"/>
        </w:rPr>
        <w:t xml:space="preserve"> we usually take care of the second case, even in a special case where we can also be interested in storing the actual data, using </w:t>
      </w:r>
      <w:proofErr w:type="spellStart"/>
      <w:r w:rsidRPr="003819C8">
        <w:rPr>
          <w:rFonts w:ascii="Cantarell" w:hAnsi="Cantarell" w:hint="eastAsia"/>
          <w:sz w:val="21"/>
          <w:szCs w:val="21"/>
        </w:rPr>
        <w:t>Solr</w:t>
      </w:r>
      <w:proofErr w:type="spellEnd"/>
      <w:r w:rsidRPr="003819C8">
        <w:rPr>
          <w:rFonts w:ascii="Cantarell" w:hAnsi="Cantarell" w:hint="eastAsia"/>
          <w:sz w:val="21"/>
          <w:szCs w:val="21"/>
        </w:rPr>
        <w:t xml:space="preserve"> as a NoSQL database, as we will see later.</w:t>
      </w:r>
    </w:p>
    <w:p w14:paraId="49370683" w14:textId="24552EA9" w:rsidR="00AF4BF2" w:rsidRDefault="003819C8">
      <w:pPr>
        <w:rPr>
          <w:rFonts w:ascii="Cantarell" w:hAnsi="Cantarell"/>
          <w:sz w:val="21"/>
          <w:szCs w:val="21"/>
        </w:rPr>
      </w:pPr>
      <w:r w:rsidRPr="003819C8">
        <w:rPr>
          <w:rFonts w:ascii="Cantarell" w:hAnsi="Cantarell" w:hint="eastAsia"/>
          <w:sz w:val="21"/>
          <w:szCs w:val="21"/>
        </w:rPr>
        <w:t>We may not necessarily be interested in describing all the data we have (for example, what we have in our databases</w:t>
      </w:r>
      <w:r>
        <w:rPr>
          <w:rFonts w:ascii="Cantarell" w:hAnsi="Cantarell"/>
          <w:sz w:val="21"/>
          <w:szCs w:val="21"/>
        </w:rPr>
        <w:t>, meaning in our whole application/domain</w:t>
      </w:r>
      <w:r w:rsidRPr="003819C8">
        <w:rPr>
          <w:rFonts w:ascii="Cantarell" w:hAnsi="Cantarell" w:hint="eastAsia"/>
          <w:sz w:val="21"/>
          <w:szCs w:val="21"/>
        </w:rPr>
        <w:t>), but only what can be relevant in the search and navigation context</w:t>
      </w:r>
      <w:r w:rsidR="00361A94">
        <w:rPr>
          <w:rFonts w:ascii="Cantarell" w:hAnsi="Cantarell"/>
          <w:sz w:val="21"/>
          <w:szCs w:val="21"/>
        </w:rPr>
        <w:t>.</w:t>
      </w:r>
    </w:p>
    <w:p w14:paraId="72EBDA2A" w14:textId="0D68D847" w:rsidR="00361A94" w:rsidRDefault="00361A94">
      <w:pPr>
        <w:rPr>
          <w:rFonts w:ascii="Cantarell" w:hAnsi="Cantarell"/>
          <w:sz w:val="21"/>
          <w:szCs w:val="21"/>
        </w:rPr>
      </w:pPr>
      <w:r w:rsidRPr="00361A94">
        <w:rPr>
          <w:rFonts w:ascii="Cantarell" w:hAnsi="Cantarell" w:hint="eastAsia"/>
          <w:sz w:val="21"/>
          <w:szCs w:val="21"/>
        </w:rPr>
        <w:t xml:space="preserve">At the beginning it can look like a duplication of functionality between </w:t>
      </w:r>
      <w:proofErr w:type="spellStart"/>
      <w:r w:rsidRPr="00361A94">
        <w:rPr>
          <w:rFonts w:ascii="Cantarell" w:hAnsi="Cantarell" w:hint="eastAsia"/>
          <w:sz w:val="21"/>
          <w:szCs w:val="21"/>
        </w:rPr>
        <w:t>Solr</w:t>
      </w:r>
      <w:proofErr w:type="spellEnd"/>
      <w:r w:rsidRPr="00361A94">
        <w:rPr>
          <w:rFonts w:ascii="Cantarell" w:hAnsi="Cantarell" w:hint="eastAsia"/>
          <w:sz w:val="21"/>
          <w:szCs w:val="21"/>
        </w:rPr>
        <w:t xml:space="preserve"> and a relational database technology, but it is not. </w:t>
      </w:r>
      <w:proofErr w:type="spellStart"/>
      <w:r w:rsidRPr="00361A94">
        <w:rPr>
          <w:rFonts w:ascii="Cantarell" w:hAnsi="Cantarell" w:hint="eastAsia"/>
          <w:sz w:val="21"/>
          <w:szCs w:val="21"/>
          <w:u w:val="single"/>
        </w:rPr>
        <w:t>Solr</w:t>
      </w:r>
      <w:proofErr w:type="spellEnd"/>
      <w:r w:rsidRPr="00361A94">
        <w:rPr>
          <w:rFonts w:ascii="Cantarell" w:hAnsi="Cantarell" w:hint="eastAsia"/>
          <w:sz w:val="21"/>
          <w:szCs w:val="21"/>
          <w:u w:val="single"/>
        </w:rPr>
        <w:t xml:space="preserve"> is not designed to replace traditional relational databases</w:t>
      </w:r>
      <w:r w:rsidRPr="00361A94">
        <w:rPr>
          <w:rFonts w:ascii="Cantarell" w:hAnsi="Cantarell" w:hint="eastAsia"/>
          <w:sz w:val="21"/>
          <w:szCs w:val="21"/>
        </w:rPr>
        <w:t xml:space="preserve">. </w:t>
      </w:r>
      <w:r w:rsidRPr="00361A94">
        <w:rPr>
          <w:rFonts w:ascii="Cantarell" w:hAnsi="Cantarell" w:hint="eastAsia"/>
          <w:sz w:val="21"/>
          <w:szCs w:val="21"/>
          <w:u w:val="single"/>
        </w:rPr>
        <w:t xml:space="preserve">In most cases </w:t>
      </w:r>
      <w:proofErr w:type="spellStart"/>
      <w:r w:rsidRPr="00361A94">
        <w:rPr>
          <w:rFonts w:ascii="Cantarell" w:hAnsi="Cantarell" w:hint="eastAsia"/>
          <w:sz w:val="21"/>
          <w:szCs w:val="21"/>
          <w:u w:val="single"/>
        </w:rPr>
        <w:t>Solr</w:t>
      </w:r>
      <w:proofErr w:type="spellEnd"/>
      <w:r w:rsidRPr="00361A94">
        <w:rPr>
          <w:rFonts w:ascii="Cantarell" w:hAnsi="Cantarell" w:hint="eastAsia"/>
          <w:sz w:val="21"/>
          <w:szCs w:val="21"/>
          <w:u w:val="single"/>
        </w:rPr>
        <w:t xml:space="preserve"> is used in parallel with the relational database, to expose a simple and efficient full-text API over the DBMS data</w:t>
      </w:r>
      <w:r w:rsidRPr="00361A94">
        <w:rPr>
          <w:rFonts w:ascii="Cantarell" w:hAnsi="Cantarell" w:hint="eastAsia"/>
          <w:sz w:val="21"/>
          <w:szCs w:val="21"/>
        </w:rPr>
        <w:t xml:space="preserve">. As we will see later, the data can not only be indexed but also stored in </w:t>
      </w:r>
      <w:proofErr w:type="spellStart"/>
      <w:r w:rsidRPr="00361A94">
        <w:rPr>
          <w:rFonts w:ascii="Cantarell" w:hAnsi="Cantarell" w:hint="eastAsia"/>
          <w:sz w:val="21"/>
          <w:szCs w:val="21"/>
        </w:rPr>
        <w:t>Solr</w:t>
      </w:r>
      <w:proofErr w:type="spellEnd"/>
      <w:r w:rsidRPr="00361A94">
        <w:rPr>
          <w:rFonts w:ascii="Cantarell" w:hAnsi="Cantarell" w:hint="eastAsia"/>
          <w:sz w:val="21"/>
          <w:szCs w:val="21"/>
        </w:rPr>
        <w:t xml:space="preserve"> so that it's even possible to adopt it as a NoSQL store in certain cases.</w:t>
      </w:r>
    </w:p>
    <w:p w14:paraId="0A3DC2C3" w14:textId="49248EAE" w:rsidR="004A01BE" w:rsidRDefault="004A01BE">
      <w:pPr>
        <w:rPr>
          <w:rFonts w:ascii="Cantarell" w:hAnsi="Cantarell"/>
          <w:sz w:val="21"/>
          <w:szCs w:val="21"/>
        </w:rPr>
      </w:pPr>
      <w:r w:rsidRPr="004A01BE">
        <w:rPr>
          <w:rFonts w:ascii="Cantarell" w:hAnsi="Cantarell" w:hint="eastAsia"/>
          <w:sz w:val="21"/>
          <w:szCs w:val="21"/>
        </w:rPr>
        <w:t>You should easily recognize the essential parts of this file as follows</w:t>
      </w:r>
      <w:r>
        <w:rPr>
          <w:rFonts w:ascii="Cantarell" w:hAnsi="Cantarell"/>
          <w:sz w:val="21"/>
          <w:szCs w:val="21"/>
        </w:rPr>
        <w:t>:</w:t>
      </w:r>
    </w:p>
    <w:p w14:paraId="1A8288BF" w14:textId="4E0BA2DD" w:rsidR="004A01BE" w:rsidRDefault="004A01BE" w:rsidP="002367C1">
      <w:pPr>
        <w:pStyle w:val="ListParagraph"/>
        <w:numPr>
          <w:ilvl w:val="0"/>
          <w:numId w:val="25"/>
        </w:numPr>
        <w:ind w:left="714" w:hanging="357"/>
        <w:contextualSpacing w:val="0"/>
        <w:rPr>
          <w:rFonts w:ascii="Cantarell" w:hAnsi="Cantarell"/>
          <w:sz w:val="21"/>
        </w:rPr>
      </w:pPr>
      <w:r w:rsidRPr="004A01BE">
        <w:rPr>
          <w:rFonts w:ascii="Cantarell" w:hAnsi="Cantarell" w:hint="eastAsia"/>
          <w:b/>
          <w:bCs/>
          <w:sz w:val="21"/>
        </w:rPr>
        <w:t>Types</w:t>
      </w:r>
      <w:r w:rsidRPr="004A01BE">
        <w:rPr>
          <w:rFonts w:ascii="Cantarell" w:hAnsi="Cantarell" w:hint="eastAsia"/>
          <w:sz w:val="21"/>
        </w:rPr>
        <w:t>: This is used for defining a list of different data types for values. We can define strings, numeric types, or new types as we like. It's very common to have two or three different data types for handling text values shaped for different purposes, but for the moment we need to focus on the main concepts.</w:t>
      </w:r>
    </w:p>
    <w:p w14:paraId="2F73DCB1" w14:textId="5069EFE4" w:rsidR="001B389B" w:rsidRDefault="001B389B" w:rsidP="002367C1">
      <w:pPr>
        <w:pStyle w:val="ListParagraph"/>
        <w:numPr>
          <w:ilvl w:val="0"/>
          <w:numId w:val="25"/>
        </w:numPr>
        <w:contextualSpacing w:val="0"/>
        <w:rPr>
          <w:rFonts w:ascii="Cantarell" w:hAnsi="Cantarell"/>
          <w:sz w:val="21"/>
        </w:rPr>
      </w:pPr>
      <w:r w:rsidRPr="001B389B">
        <w:rPr>
          <w:rFonts w:ascii="Cantarell" w:hAnsi="Cantarell" w:hint="eastAsia"/>
          <w:b/>
          <w:bCs/>
          <w:sz w:val="21"/>
        </w:rPr>
        <w:t>Fields</w:t>
      </w:r>
      <w:r w:rsidRPr="001B389B">
        <w:rPr>
          <w:rFonts w:ascii="Cantarell" w:hAnsi="Cantarell" w:hint="eastAsia"/>
          <w:sz w:val="21"/>
        </w:rPr>
        <w:t xml:space="preserve">: These are an essential part of this file. </w:t>
      </w:r>
      <w:r w:rsidRPr="00A1682D">
        <w:rPr>
          <w:rFonts w:ascii="Cantarell" w:hAnsi="Cantarell" w:hint="eastAsia"/>
          <w:sz w:val="21"/>
          <w:u w:val="single"/>
        </w:rPr>
        <w:t xml:space="preserve">Every field should declare a unique </w:t>
      </w:r>
      <w:r w:rsidRPr="00A1682D">
        <w:rPr>
          <w:rFonts w:ascii="Cantarell" w:hAnsi="Cantarell" w:hint="eastAsia"/>
          <w:b/>
          <w:bCs/>
          <w:sz w:val="21"/>
          <w:u w:val="single"/>
        </w:rPr>
        <w:t>name</w:t>
      </w:r>
      <w:r w:rsidRPr="00A1682D">
        <w:rPr>
          <w:rFonts w:ascii="Cantarell" w:hAnsi="Cantarell" w:hint="eastAsia"/>
          <w:sz w:val="21"/>
          <w:u w:val="single"/>
        </w:rPr>
        <w:t xml:space="preserve"> and associate it with one of the </w:t>
      </w:r>
      <w:r w:rsidRPr="00A1682D">
        <w:rPr>
          <w:rFonts w:ascii="Cantarell" w:hAnsi="Cantarell" w:hint="eastAsia"/>
          <w:b/>
          <w:bCs/>
          <w:sz w:val="21"/>
          <w:u w:val="single"/>
        </w:rPr>
        <w:t>types</w:t>
      </w:r>
      <w:r w:rsidRPr="00A1682D">
        <w:rPr>
          <w:rFonts w:ascii="Cantarell" w:hAnsi="Cantarell" w:hint="eastAsia"/>
          <w:sz w:val="21"/>
          <w:u w:val="single"/>
        </w:rPr>
        <w:t xml:space="preserve"> defined previously</w:t>
      </w:r>
      <w:r w:rsidRPr="001B389B">
        <w:rPr>
          <w:rFonts w:ascii="Cantarell" w:hAnsi="Cantarell" w:hint="eastAsia"/>
          <w:sz w:val="21"/>
        </w:rPr>
        <w:t xml:space="preserve">. </w:t>
      </w:r>
      <w:r w:rsidRPr="004662A3">
        <w:rPr>
          <w:rFonts w:ascii="Cantarell" w:hAnsi="Cantarell" w:hint="eastAsia"/>
          <w:sz w:val="21"/>
          <w:u w:val="single"/>
        </w:rPr>
        <w:t xml:space="preserve">It's important to understand that not every instance of a </w:t>
      </w:r>
      <w:proofErr w:type="spellStart"/>
      <w:r w:rsidRPr="004662A3">
        <w:rPr>
          <w:rFonts w:ascii="Cantarell" w:hAnsi="Cantarell" w:hint="eastAsia"/>
          <w:sz w:val="21"/>
          <w:u w:val="single"/>
        </w:rPr>
        <w:t>Solr</w:t>
      </w:r>
      <w:proofErr w:type="spellEnd"/>
      <w:r w:rsidRPr="004662A3">
        <w:rPr>
          <w:rFonts w:ascii="Cantarell" w:hAnsi="Cantarell" w:hint="eastAsia"/>
          <w:sz w:val="21"/>
          <w:u w:val="single"/>
        </w:rPr>
        <w:t xml:space="preserve"> document must have a value for every field; when mandatory, a field can be simply marked as </w:t>
      </w:r>
      <w:r w:rsidRPr="004662A3">
        <w:rPr>
          <w:rFonts w:ascii="Cantarell" w:hAnsi="Cantarell" w:hint="eastAsia"/>
          <w:b/>
          <w:bCs/>
          <w:sz w:val="21"/>
          <w:u w:val="single"/>
        </w:rPr>
        <w:t>required</w:t>
      </w:r>
      <w:r w:rsidRPr="001B389B">
        <w:rPr>
          <w:rFonts w:ascii="Cantarell" w:hAnsi="Cantarell" w:hint="eastAsia"/>
          <w:sz w:val="21"/>
        </w:rPr>
        <w:t>. This approach is very flexible; we index only the actual data values without introducing dummy empty fields when a value is not present.</w:t>
      </w:r>
    </w:p>
    <w:p w14:paraId="0B24E95B" w14:textId="16D97482" w:rsidR="00DE57B2" w:rsidRDefault="00586A11" w:rsidP="002367C1">
      <w:pPr>
        <w:pStyle w:val="ListParagraph"/>
        <w:numPr>
          <w:ilvl w:val="0"/>
          <w:numId w:val="25"/>
        </w:numPr>
        <w:contextualSpacing w:val="0"/>
        <w:rPr>
          <w:rFonts w:ascii="Cantarell" w:hAnsi="Cantarell" w:hint="eastAsia"/>
          <w:sz w:val="21"/>
        </w:rPr>
      </w:pPr>
      <w:proofErr w:type="spellStart"/>
      <w:r w:rsidRPr="00586A11">
        <w:rPr>
          <w:rFonts w:ascii="Cantarell" w:hAnsi="Cantarell" w:hint="eastAsia"/>
          <w:sz w:val="21"/>
        </w:rPr>
        <w:t>dynamicfield</w:t>
      </w:r>
      <w:proofErr w:type="spellEnd"/>
      <w:r w:rsidRPr="00586A11">
        <w:rPr>
          <w:rFonts w:ascii="Cantarell" w:hAnsi="Cantarell" w:hint="eastAsia"/>
          <w:sz w:val="21"/>
        </w:rPr>
        <w:t xml:space="preserve">: By using this type we can start indexing some data without having to define the name of the field. The name will be defined by the wildcard, and it's possible to use prefixes and postfixes so that the actual name of a field is accepted at runtime, while the type should be defined. For example, when writing </w:t>
      </w:r>
      <w:r w:rsidRPr="00B207A9">
        <w:rPr>
          <w:rFonts w:ascii="Consolas" w:hAnsi="Consolas" w:cs="Consolas"/>
          <w:sz w:val="21"/>
        </w:rPr>
        <w:t>&lt;</w:t>
      </w:r>
      <w:proofErr w:type="spellStart"/>
      <w:r w:rsidRPr="00B207A9">
        <w:rPr>
          <w:rFonts w:ascii="Consolas" w:hAnsi="Consolas" w:cs="Consolas"/>
          <w:sz w:val="21"/>
        </w:rPr>
        <w:t>dynamicField</w:t>
      </w:r>
      <w:proofErr w:type="spellEnd"/>
      <w:r w:rsidRPr="00B207A9">
        <w:rPr>
          <w:rFonts w:ascii="Consolas" w:hAnsi="Consolas" w:cs="Consolas"/>
          <w:sz w:val="21"/>
        </w:rPr>
        <w:t xml:space="preserve"> name='*_s</w:t>
      </w:r>
      <w:proofErr w:type="gramStart"/>
      <w:r w:rsidRPr="00B207A9">
        <w:rPr>
          <w:rFonts w:ascii="Consolas" w:hAnsi="Consolas" w:cs="Consolas"/>
          <w:sz w:val="21"/>
        </w:rPr>
        <w:t>'  type</w:t>
      </w:r>
      <w:proofErr w:type="gramEnd"/>
      <w:r w:rsidRPr="00B207A9">
        <w:rPr>
          <w:rFonts w:ascii="Consolas" w:hAnsi="Consolas" w:cs="Consolas"/>
          <w:sz w:val="21"/>
        </w:rPr>
        <w:t>='string' /&gt;</w:t>
      </w:r>
      <w:r w:rsidRPr="00586A11">
        <w:rPr>
          <w:rFonts w:ascii="Cantarell" w:hAnsi="Cantarell" w:hint="eastAsia"/>
          <w:sz w:val="21"/>
        </w:rPr>
        <w:t xml:space="preserve"> we can post new documents containing string values such as </w:t>
      </w:r>
      <w:r w:rsidR="00B207A9">
        <w:rPr>
          <w:rFonts w:ascii="Cantarell" w:hAnsi="Cantarell"/>
          <w:sz w:val="21"/>
        </w:rPr>
        <w:br/>
      </w:r>
      <w:proofErr w:type="spellStart"/>
      <w:r w:rsidRPr="00B207A9">
        <w:rPr>
          <w:rFonts w:ascii="Consolas" w:hAnsi="Consolas" w:cs="Consolas"/>
          <w:sz w:val="21"/>
        </w:rPr>
        <w:t>firstName_s</w:t>
      </w:r>
      <w:proofErr w:type="spellEnd"/>
      <w:r w:rsidRPr="00B207A9">
        <w:rPr>
          <w:rFonts w:ascii="Consolas" w:hAnsi="Consolas" w:cs="Consolas"/>
          <w:sz w:val="21"/>
        </w:rPr>
        <w:t>='Alfredo'</w:t>
      </w:r>
      <w:r w:rsidRPr="00586A11">
        <w:rPr>
          <w:rFonts w:ascii="Cantarell" w:hAnsi="Cantarell" w:hint="eastAsia"/>
          <w:sz w:val="21"/>
        </w:rPr>
        <w:t xml:space="preserve"> and </w:t>
      </w:r>
      <w:proofErr w:type="spellStart"/>
      <w:r w:rsidRPr="00B207A9">
        <w:rPr>
          <w:rFonts w:ascii="Consolas" w:hAnsi="Consolas" w:cs="Consolas"/>
          <w:sz w:val="21"/>
        </w:rPr>
        <w:t>surname_s</w:t>
      </w:r>
      <w:proofErr w:type="spellEnd"/>
      <w:r w:rsidRPr="00B207A9">
        <w:rPr>
          <w:rFonts w:ascii="Consolas" w:hAnsi="Consolas" w:cs="Consolas"/>
          <w:sz w:val="21"/>
        </w:rPr>
        <w:t>='Serafini'</w:t>
      </w:r>
      <w:r w:rsidRPr="00586A11">
        <w:rPr>
          <w:rFonts w:ascii="Cantarell" w:hAnsi="Cantarell" w:hint="eastAsia"/>
          <w:sz w:val="21"/>
        </w:rPr>
        <w:t xml:space="preserve">. This is an ideal case for prototypes, as we can work with the </w:t>
      </w:r>
      <w:proofErr w:type="spellStart"/>
      <w:r w:rsidRPr="00586A11">
        <w:rPr>
          <w:rFonts w:ascii="Cantarell" w:hAnsi="Cantarell" w:hint="eastAsia"/>
          <w:sz w:val="21"/>
        </w:rPr>
        <w:t>Solr</w:t>
      </w:r>
      <w:proofErr w:type="spellEnd"/>
      <w:r w:rsidRPr="00586A11">
        <w:rPr>
          <w:rFonts w:ascii="Cantarell" w:hAnsi="Cantarell" w:hint="eastAsia"/>
          <w:sz w:val="21"/>
        </w:rPr>
        <w:t xml:space="preserve"> API without defining a final schema for our data.</w:t>
      </w:r>
    </w:p>
    <w:p w14:paraId="79C3CBCE" w14:textId="77777777" w:rsidR="00DE57B2" w:rsidRDefault="00DE57B2">
      <w:pPr>
        <w:rPr>
          <w:rFonts w:ascii="Cantarell" w:hAnsi="Cantarell" w:cs="Mangal" w:hint="eastAsia"/>
          <w:sz w:val="21"/>
          <w:szCs w:val="21"/>
        </w:rPr>
      </w:pPr>
      <w:r>
        <w:rPr>
          <w:rFonts w:ascii="Cantarell" w:hAnsi="Cantarell" w:hint="eastAsia"/>
          <w:sz w:val="21"/>
        </w:rPr>
        <w:br w:type="page"/>
      </w:r>
    </w:p>
    <w:p w14:paraId="4AB403EE" w14:textId="7E2ED51C" w:rsidR="00586A11" w:rsidRDefault="00EC4F00" w:rsidP="00EC4F00">
      <w:pPr>
        <w:pStyle w:val="ListParagraph"/>
        <w:numPr>
          <w:ilvl w:val="0"/>
          <w:numId w:val="25"/>
        </w:numPr>
        <w:rPr>
          <w:rFonts w:ascii="Cantarell" w:hAnsi="Cantarell"/>
          <w:sz w:val="21"/>
        </w:rPr>
      </w:pPr>
      <w:proofErr w:type="spellStart"/>
      <w:r w:rsidRPr="00EC4F00">
        <w:rPr>
          <w:rFonts w:ascii="Cantarell" w:hAnsi="Cantarell" w:hint="eastAsia"/>
          <w:b/>
          <w:bCs/>
          <w:sz w:val="21"/>
        </w:rPr>
        <w:lastRenderedPageBreak/>
        <w:t>uniqueKey</w:t>
      </w:r>
      <w:proofErr w:type="spellEnd"/>
      <w:r w:rsidRPr="00EC4F00">
        <w:rPr>
          <w:rFonts w:ascii="Cantarell" w:hAnsi="Cantarell" w:hint="eastAsia"/>
          <w:sz w:val="21"/>
        </w:rPr>
        <w:t xml:space="preserve">: This is used to give a unique identity to a specific </w:t>
      </w:r>
      <w:proofErr w:type="spellStart"/>
      <w:r w:rsidRPr="00EC4F00">
        <w:rPr>
          <w:rFonts w:ascii="Cantarell" w:hAnsi="Cantarell" w:hint="eastAsia"/>
          <w:sz w:val="21"/>
        </w:rPr>
        <w:t>Solr</w:t>
      </w:r>
      <w:proofErr w:type="spellEnd"/>
      <w:r w:rsidRPr="00EC4F00">
        <w:rPr>
          <w:rFonts w:ascii="Cantarell" w:hAnsi="Cantarell" w:hint="eastAsia"/>
          <w:sz w:val="21"/>
        </w:rPr>
        <w:t xml:space="preserve"> document. It is a concept similar to a primary key for DBMS</w:t>
      </w:r>
      <w:r w:rsidR="00CB334E">
        <w:rPr>
          <w:rFonts w:ascii="Cantarell" w:hAnsi="Cantarell"/>
          <w:sz w:val="21"/>
        </w:rPr>
        <w:t>.</w:t>
      </w:r>
    </w:p>
    <w:p w14:paraId="31B519E5" w14:textId="3FB82898" w:rsidR="00EC4F00" w:rsidRDefault="005214A7" w:rsidP="00EC4F00">
      <w:pPr>
        <w:pStyle w:val="ListParagraph"/>
        <w:numPr>
          <w:ilvl w:val="0"/>
          <w:numId w:val="25"/>
        </w:numPr>
        <w:rPr>
          <w:rFonts w:ascii="Cantarell" w:hAnsi="Cantarell"/>
          <w:sz w:val="21"/>
        </w:rPr>
      </w:pPr>
      <w:proofErr w:type="spellStart"/>
      <w:r w:rsidRPr="005214A7">
        <w:rPr>
          <w:rFonts w:ascii="Cantarell" w:hAnsi="Cantarell" w:hint="eastAsia"/>
          <w:b/>
          <w:bCs/>
          <w:sz w:val="21"/>
        </w:rPr>
        <w:t>defaultSearchField</w:t>
      </w:r>
      <w:proofErr w:type="spellEnd"/>
      <w:r w:rsidRPr="005214A7">
        <w:rPr>
          <w:rFonts w:ascii="Cantarell" w:hAnsi="Cantarell" w:hint="eastAsia"/>
          <w:sz w:val="21"/>
        </w:rPr>
        <w:t xml:space="preserve">: This field is used when there is no request for a specific field. The best configuration for this is generally the field containing all the full-text tokens (for example, the destination in the </w:t>
      </w:r>
      <w:proofErr w:type="spellStart"/>
      <w:r w:rsidRPr="005214A7">
        <w:rPr>
          <w:rFonts w:ascii="Cantarell" w:hAnsi="Cantarell" w:hint="eastAsia"/>
          <w:sz w:val="21"/>
        </w:rPr>
        <w:t>copyfield</w:t>
      </w:r>
      <w:proofErr w:type="spellEnd"/>
      <w:r w:rsidRPr="005214A7">
        <w:rPr>
          <w:rFonts w:ascii="Cantarell" w:hAnsi="Cantarell" w:hint="eastAsia"/>
          <w:sz w:val="21"/>
        </w:rPr>
        <w:t xml:space="preserve"> definition seen earlier).</w:t>
      </w:r>
    </w:p>
    <w:p w14:paraId="0AC40D1A" w14:textId="0D0DDBA9" w:rsidR="00013EEC" w:rsidRPr="003D03FC" w:rsidRDefault="00013EEC" w:rsidP="00013EEC">
      <w:pPr>
        <w:pStyle w:val="ListParagraph"/>
        <w:numPr>
          <w:ilvl w:val="0"/>
          <w:numId w:val="25"/>
        </w:numPr>
        <w:rPr>
          <w:rFonts w:ascii="Cantarell" w:hAnsi="Cantarell"/>
          <w:sz w:val="21"/>
        </w:rPr>
      </w:pPr>
      <w:proofErr w:type="spellStart"/>
      <w:r w:rsidRPr="00013EEC">
        <w:rPr>
          <w:rFonts w:ascii="Cantarell" w:hAnsi="Cantarell" w:hint="eastAsia"/>
          <w:b/>
          <w:bCs/>
          <w:sz w:val="21"/>
        </w:rPr>
        <w:t>defaultOperator</w:t>
      </w:r>
      <w:proofErr w:type="spellEnd"/>
      <w:r w:rsidRPr="00013EEC">
        <w:rPr>
          <w:rFonts w:ascii="Cantarell" w:hAnsi="Cantarell" w:hint="eastAsia"/>
          <w:sz w:val="21"/>
        </w:rPr>
        <w:t xml:space="preserve">: This is used to choose a default behavior when handling multiple tokens in the search. A query that uses and between the various words used for a search is intuitively narrowed to a small set of documents. </w:t>
      </w:r>
      <w:proofErr w:type="gramStart"/>
      <w:r w:rsidRPr="00013EEC">
        <w:rPr>
          <w:rFonts w:ascii="Cantarell" w:hAnsi="Cantarell" w:hint="eastAsia"/>
          <w:sz w:val="21"/>
        </w:rPr>
        <w:t>So</w:t>
      </w:r>
      <w:proofErr w:type="gramEnd"/>
      <w:r w:rsidRPr="00013EEC">
        <w:rPr>
          <w:rFonts w:ascii="Cantarell" w:hAnsi="Cantarell" w:hint="eastAsia"/>
          <w:sz w:val="21"/>
        </w:rPr>
        <w:t xml:space="preserve"> in most cases you will use the or operator instead, which is less restrictive and more natural for common queries. The and approach is generally useful, for example, when working with navigation filters or conducting an advanced search on large datasets</w:t>
      </w:r>
      <w:r>
        <w:rPr>
          <w:rFonts w:ascii="Cantarell" w:hAnsi="Cantarell" w:cs="Arial"/>
          <w:sz w:val="21"/>
        </w:rPr>
        <w:t>.</w:t>
      </w:r>
    </w:p>
    <w:p w14:paraId="67B08B3A" w14:textId="4B93EDF2" w:rsidR="003D03FC" w:rsidRDefault="003D03FC" w:rsidP="003D03FC">
      <w:pPr>
        <w:rPr>
          <w:rFonts w:ascii="Cantarell" w:hAnsi="Cantarell"/>
          <w:sz w:val="21"/>
        </w:rPr>
      </w:pPr>
      <w:r w:rsidRPr="003D03FC">
        <w:rPr>
          <w:rFonts w:ascii="Cantarell" w:hAnsi="Cantarell" w:hint="eastAsia"/>
          <w:sz w:val="21"/>
        </w:rPr>
        <w:t>Every field can define the following three important attributes:</w:t>
      </w:r>
    </w:p>
    <w:p w14:paraId="051C442B" w14:textId="35ECB3E1" w:rsidR="003D03FC" w:rsidRDefault="003D03FC" w:rsidP="003D03FC">
      <w:pPr>
        <w:pStyle w:val="ListParagraph"/>
        <w:numPr>
          <w:ilvl w:val="0"/>
          <w:numId w:val="27"/>
        </w:numPr>
        <w:rPr>
          <w:rFonts w:ascii="Cantarell" w:hAnsi="Cantarell"/>
          <w:sz w:val="21"/>
        </w:rPr>
      </w:pPr>
      <w:proofErr w:type="spellStart"/>
      <w:r w:rsidRPr="004419DE">
        <w:rPr>
          <w:rFonts w:ascii="Cantarell" w:hAnsi="Cantarell" w:hint="eastAsia"/>
          <w:b/>
          <w:bCs/>
          <w:sz w:val="21"/>
        </w:rPr>
        <w:t>multiValued</w:t>
      </w:r>
      <w:proofErr w:type="spellEnd"/>
      <w:r w:rsidRPr="003D03FC">
        <w:rPr>
          <w:rFonts w:ascii="Cantarell" w:hAnsi="Cantarell" w:hint="eastAsia"/>
          <w:sz w:val="21"/>
        </w:rPr>
        <w:t xml:space="preserve">: If the value of this attribute is true, a </w:t>
      </w:r>
      <w:proofErr w:type="spellStart"/>
      <w:r w:rsidRPr="003D03FC">
        <w:rPr>
          <w:rFonts w:ascii="Cantarell" w:hAnsi="Cantarell" w:hint="eastAsia"/>
          <w:sz w:val="21"/>
        </w:rPr>
        <w:t>Solr</w:t>
      </w:r>
      <w:proofErr w:type="spellEnd"/>
      <w:r w:rsidRPr="003D03FC">
        <w:rPr>
          <w:rFonts w:ascii="Cantarell" w:hAnsi="Cantarell" w:hint="eastAsia"/>
          <w:sz w:val="21"/>
        </w:rPr>
        <w:t xml:space="preserve"> document can contain more than one instance of values for the field. The default value is false.</w:t>
      </w:r>
    </w:p>
    <w:p w14:paraId="54BD8552" w14:textId="4DD1C24D" w:rsidR="003D03FC" w:rsidRDefault="004419DE" w:rsidP="003D03FC">
      <w:pPr>
        <w:pStyle w:val="ListParagraph"/>
        <w:numPr>
          <w:ilvl w:val="0"/>
          <w:numId w:val="27"/>
        </w:numPr>
        <w:rPr>
          <w:rFonts w:ascii="Cantarell" w:hAnsi="Cantarell"/>
          <w:sz w:val="21"/>
        </w:rPr>
      </w:pPr>
      <w:r w:rsidRPr="004419DE">
        <w:rPr>
          <w:rFonts w:ascii="Cantarell" w:hAnsi="Cantarell" w:hint="eastAsia"/>
          <w:b/>
          <w:bCs/>
          <w:sz w:val="21"/>
        </w:rPr>
        <w:t>indexed</w:t>
      </w:r>
      <w:r w:rsidRPr="004419DE">
        <w:rPr>
          <w:rFonts w:ascii="Cantarell" w:hAnsi="Cantarell" w:hint="eastAsia"/>
          <w:sz w:val="21"/>
        </w:rPr>
        <w:t xml:space="preserve">: If it is true, the field is used in index. </w:t>
      </w:r>
      <w:proofErr w:type="gramStart"/>
      <w:r w:rsidRPr="004419DE">
        <w:rPr>
          <w:rFonts w:ascii="Cantarell" w:hAnsi="Cantarell" w:hint="eastAsia"/>
          <w:sz w:val="21"/>
        </w:rPr>
        <w:t>Generally</w:t>
      </w:r>
      <w:proofErr w:type="gramEnd"/>
      <w:r w:rsidRPr="004419DE">
        <w:rPr>
          <w:rFonts w:ascii="Cantarell" w:hAnsi="Cantarell" w:hint="eastAsia"/>
          <w:sz w:val="21"/>
        </w:rPr>
        <w:t xml:space="preserve"> we will use only indexed fields, but it can be interesting to have them not indexed in certain instances, for example, if we want to save a value without using it for searches.</w:t>
      </w:r>
    </w:p>
    <w:p w14:paraId="0317EFCC" w14:textId="5174066E" w:rsidR="004419DE" w:rsidRDefault="004419DE" w:rsidP="003D03FC">
      <w:pPr>
        <w:pStyle w:val="ListParagraph"/>
        <w:numPr>
          <w:ilvl w:val="0"/>
          <w:numId w:val="27"/>
        </w:numPr>
        <w:rPr>
          <w:rFonts w:ascii="Cantarell" w:hAnsi="Cantarell"/>
          <w:sz w:val="21"/>
        </w:rPr>
      </w:pPr>
      <w:r w:rsidRPr="004419DE">
        <w:rPr>
          <w:rFonts w:ascii="Cantarell" w:hAnsi="Cantarell" w:hint="eastAsia"/>
          <w:b/>
          <w:bCs/>
          <w:sz w:val="21"/>
        </w:rPr>
        <w:t>stored</w:t>
      </w:r>
      <w:r w:rsidRPr="004419DE">
        <w:rPr>
          <w:rFonts w:ascii="Cantarell" w:hAnsi="Cantarell" w:hint="eastAsia"/>
          <w:sz w:val="21"/>
        </w:rPr>
        <w:t xml:space="preserve">: This is used to permanently save the original data value for a field, whether indexed (and used for searches) or not. </w:t>
      </w:r>
      <w:proofErr w:type="gramStart"/>
      <w:r w:rsidRPr="004419DE">
        <w:rPr>
          <w:rFonts w:ascii="Cantarell" w:hAnsi="Cantarell" w:hint="eastAsia"/>
          <w:sz w:val="21"/>
        </w:rPr>
        <w:t>Moreover</w:t>
      </w:r>
      <w:proofErr w:type="gramEnd"/>
      <w:r w:rsidRPr="004419DE">
        <w:rPr>
          <w:rFonts w:ascii="Cantarell" w:hAnsi="Cantarell" w:hint="eastAsia"/>
          <w:sz w:val="21"/>
        </w:rPr>
        <w:t xml:space="preserve"> during the indexing phase, a field is analyzed as defined by its type in the schema.xml file to update the index; however, it is not explicitly saved unless we decide to store it.</w:t>
      </w:r>
    </w:p>
    <w:p w14:paraId="6B279C00" w14:textId="2B513F14" w:rsidR="004419DE" w:rsidRDefault="004419DE" w:rsidP="004419DE">
      <w:pPr>
        <w:rPr>
          <w:rFonts w:ascii="Cantarell" w:hAnsi="Cantarell"/>
          <w:sz w:val="21"/>
        </w:rPr>
      </w:pPr>
      <w:r w:rsidRPr="004419DE">
        <w:rPr>
          <w:rFonts w:ascii="Cantarell" w:hAnsi="Cantarell" w:hint="eastAsia"/>
          <w:sz w:val="21"/>
        </w:rPr>
        <w:t xml:space="preserve">Imagine indexing several different synonyms of the same word using a </w:t>
      </w:r>
      <w:proofErr w:type="spellStart"/>
      <w:r w:rsidRPr="004419DE">
        <w:rPr>
          <w:rFonts w:ascii="Cantarell" w:hAnsi="Cantarell" w:hint="eastAsia"/>
          <w:sz w:val="21"/>
        </w:rPr>
        <w:t>word_synonimmultivalued</w:t>
      </w:r>
      <w:proofErr w:type="spellEnd"/>
      <w:r w:rsidRPr="004419DE">
        <w:rPr>
          <w:rFonts w:ascii="Cantarell" w:hAnsi="Cantarell" w:hint="eastAsia"/>
          <w:sz w:val="21"/>
        </w:rPr>
        <w:t xml:space="preserve"> </w:t>
      </w:r>
      <w:proofErr w:type="gramStart"/>
      <w:r w:rsidRPr="004419DE">
        <w:rPr>
          <w:rFonts w:ascii="Cantarell" w:hAnsi="Cantarell" w:hint="eastAsia"/>
          <w:sz w:val="21"/>
        </w:rPr>
        <w:t>field, but</w:t>
      </w:r>
      <w:proofErr w:type="gramEnd"/>
      <w:r w:rsidRPr="004419DE">
        <w:rPr>
          <w:rFonts w:ascii="Cantarell" w:hAnsi="Cantarell" w:hint="eastAsia"/>
          <w:sz w:val="21"/>
        </w:rPr>
        <w:t xml:space="preserve"> storing only this specific word in a </w:t>
      </w:r>
      <w:proofErr w:type="spellStart"/>
      <w:r w:rsidRPr="004419DE">
        <w:rPr>
          <w:rFonts w:ascii="Cantarell" w:hAnsi="Cantarell" w:hint="eastAsia"/>
          <w:sz w:val="21"/>
        </w:rPr>
        <w:t>word_original</w:t>
      </w:r>
      <w:proofErr w:type="spellEnd"/>
      <w:r w:rsidRPr="004419DE">
        <w:rPr>
          <w:rFonts w:ascii="Cantarell" w:hAnsi="Cantarell" w:hint="eastAsia"/>
          <w:sz w:val="21"/>
        </w:rPr>
        <w:t xml:space="preserve"> field. When the user searches for the word or one of its synonyms, all the documents produced as output will only contain the field </w:t>
      </w:r>
      <w:proofErr w:type="spellStart"/>
      <w:r w:rsidRPr="004419DE">
        <w:rPr>
          <w:rFonts w:ascii="Cantarell" w:hAnsi="Cantarell" w:hint="eastAsia"/>
          <w:sz w:val="21"/>
        </w:rPr>
        <w:t>word_synonim</w:t>
      </w:r>
      <w:proofErr w:type="spellEnd"/>
      <w:r w:rsidRPr="004419DE">
        <w:rPr>
          <w:rFonts w:ascii="Cantarell" w:hAnsi="Cantarell" w:hint="eastAsia"/>
          <w:sz w:val="21"/>
        </w:rPr>
        <w:t>, which is the only one stored</w:t>
      </w:r>
    </w:p>
    <w:p w14:paraId="66EDAFD0" w14:textId="477EBEB1" w:rsidR="00005074" w:rsidRDefault="00005074" w:rsidP="004419DE">
      <w:pPr>
        <w:rPr>
          <w:rFonts w:ascii="Cantarell" w:hAnsi="Cantarell"/>
          <w:sz w:val="21"/>
        </w:rPr>
      </w:pPr>
    </w:p>
    <w:p w14:paraId="64665701" w14:textId="4F24A28F" w:rsidR="00005074" w:rsidRPr="00005074" w:rsidRDefault="00005074" w:rsidP="004419DE">
      <w:pPr>
        <w:rPr>
          <w:rFonts w:ascii="Cantarell" w:hAnsi="Cantarell"/>
          <w:b/>
          <w:bCs/>
        </w:rPr>
      </w:pPr>
      <w:r w:rsidRPr="00005074">
        <w:rPr>
          <w:rFonts w:ascii="Cantarell" w:hAnsi="Cantarell"/>
          <w:b/>
          <w:bCs/>
        </w:rPr>
        <w:t>S</w:t>
      </w:r>
      <w:r w:rsidRPr="00005074">
        <w:rPr>
          <w:rFonts w:ascii="Cantarell" w:hAnsi="Cantarell" w:hint="eastAsia"/>
          <w:b/>
          <w:bCs/>
        </w:rPr>
        <w:t>tarting the new core</w:t>
      </w:r>
    </w:p>
    <w:p w14:paraId="6DBDDE2A" w14:textId="59A59070" w:rsidR="000C0600" w:rsidRPr="00652D83" w:rsidRDefault="00652D83" w:rsidP="004419DE">
      <w:pPr>
        <w:rPr>
          <w:rFonts w:ascii="Cantarell" w:hAnsi="Cantarell"/>
          <w:sz w:val="21"/>
          <w:lang w:val="tr-TR"/>
        </w:rPr>
      </w:pPr>
      <w:proofErr w:type="spellStart"/>
      <w:r>
        <w:rPr>
          <w:rFonts w:ascii="Cantarell" w:hAnsi="Cantarell"/>
          <w:sz w:val="21"/>
          <w:lang w:val="tr-TR"/>
        </w:rPr>
        <w:t>Started</w:t>
      </w:r>
      <w:proofErr w:type="spellEnd"/>
      <w:r>
        <w:rPr>
          <w:rFonts w:ascii="Cantarell" w:hAnsi="Cantarell"/>
          <w:sz w:val="21"/>
          <w:lang w:val="tr-TR"/>
        </w:rPr>
        <w:t xml:space="preserve"> </w:t>
      </w:r>
      <w:proofErr w:type="spellStart"/>
      <w:r>
        <w:rPr>
          <w:rFonts w:ascii="Cantarell" w:hAnsi="Cantarell"/>
          <w:sz w:val="21"/>
          <w:lang w:val="tr-TR"/>
        </w:rPr>
        <w:t>our</w:t>
      </w:r>
      <w:proofErr w:type="spellEnd"/>
      <w:r>
        <w:rPr>
          <w:rFonts w:ascii="Cantarell" w:hAnsi="Cantarell"/>
          <w:sz w:val="21"/>
          <w:lang w:val="tr-TR"/>
        </w:rPr>
        <w:t xml:space="preserve"> </w:t>
      </w:r>
      <w:proofErr w:type="spellStart"/>
      <w:r>
        <w:rPr>
          <w:rFonts w:ascii="Cantarell" w:hAnsi="Cantarell"/>
          <w:sz w:val="21"/>
          <w:lang w:val="tr-TR"/>
        </w:rPr>
        <w:t>core</w:t>
      </w:r>
      <w:proofErr w:type="spellEnd"/>
      <w:r>
        <w:rPr>
          <w:rFonts w:ascii="Cantarell" w:hAnsi="Cantarell"/>
          <w:sz w:val="21"/>
          <w:lang w:val="tr-TR"/>
        </w:rPr>
        <w:t xml:space="preserve"> </w:t>
      </w:r>
      <w:proofErr w:type="spellStart"/>
      <w:r>
        <w:rPr>
          <w:rFonts w:ascii="Cantarell" w:hAnsi="Cantarell"/>
          <w:sz w:val="21"/>
          <w:lang w:val="tr-TR"/>
        </w:rPr>
        <w:t>with</w:t>
      </w:r>
      <w:proofErr w:type="spellEnd"/>
      <w:r>
        <w:rPr>
          <w:rFonts w:ascii="Cantarell" w:hAnsi="Cantarell"/>
          <w:sz w:val="21"/>
          <w:lang w:val="tr-TR"/>
        </w:rPr>
        <w:t xml:space="preserve"> </w:t>
      </w:r>
      <w:proofErr w:type="spellStart"/>
      <w:r>
        <w:rPr>
          <w:rFonts w:ascii="Cantarell" w:hAnsi="Cantarell"/>
          <w:sz w:val="21"/>
          <w:lang w:val="tr-TR"/>
        </w:rPr>
        <w:t>the</w:t>
      </w:r>
      <w:proofErr w:type="spellEnd"/>
      <w:r>
        <w:rPr>
          <w:rFonts w:ascii="Cantarell" w:hAnsi="Cantarell"/>
          <w:sz w:val="21"/>
          <w:lang w:val="tr-TR"/>
        </w:rPr>
        <w:t xml:space="preserve"> </w:t>
      </w:r>
      <w:proofErr w:type="spellStart"/>
      <w:r>
        <w:rPr>
          <w:rFonts w:ascii="Cantarell" w:hAnsi="Cantarell"/>
          <w:sz w:val="21"/>
          <w:lang w:val="tr-TR"/>
        </w:rPr>
        <w:t>following</w:t>
      </w:r>
      <w:proofErr w:type="spellEnd"/>
      <w:r>
        <w:rPr>
          <w:rFonts w:ascii="Cantarell" w:hAnsi="Cantarell"/>
          <w:sz w:val="21"/>
          <w:lang w:val="tr-TR"/>
        </w:rPr>
        <w:t xml:space="preserve"> </w:t>
      </w:r>
      <w:proofErr w:type="spellStart"/>
      <w:r>
        <w:rPr>
          <w:rFonts w:ascii="Cantarell" w:hAnsi="Cantarell"/>
          <w:sz w:val="21"/>
          <w:lang w:val="tr-TR"/>
        </w:rPr>
        <w:t>command</w:t>
      </w:r>
      <w:proofErr w:type="spellEnd"/>
      <w:r>
        <w:rPr>
          <w:rFonts w:ascii="Cantarell" w:hAnsi="Cantarell"/>
          <w:sz w:val="21"/>
          <w:lang w:val="tr-TR"/>
        </w:rPr>
        <w:t>:</w:t>
      </w:r>
    </w:p>
    <w:p w14:paraId="3FEE29AF" w14:textId="2B4583F4" w:rsidR="00652D83" w:rsidRPr="00652D83" w:rsidRDefault="00652D83" w:rsidP="00652D83">
      <w:pPr>
        <w:pStyle w:val="ListParagraph"/>
        <w:numPr>
          <w:ilvl w:val="0"/>
          <w:numId w:val="28"/>
        </w:numPr>
        <w:rPr>
          <w:rFonts w:ascii="Cantarell" w:hAnsi="Cantarell"/>
          <w:sz w:val="21"/>
          <w:lang w:val="en-DE"/>
        </w:rPr>
      </w:pPr>
      <w:r w:rsidRPr="00652D83">
        <w:rPr>
          <w:rFonts w:ascii="Cantarell" w:hAnsi="Cantarell" w:hint="eastAsia"/>
          <w:sz w:val="21"/>
          <w:lang w:val="en-DE"/>
        </w:rPr>
        <w:t>java -jar start.jar -Dsolr.solr.home=/Users/kleiner/develop/solr-8.6.0/my-solr-examples/chp02/ --module=http</w:t>
      </w:r>
    </w:p>
    <w:p w14:paraId="11357FA2" w14:textId="0F41B609" w:rsidR="00652D83" w:rsidRDefault="00652D83" w:rsidP="004419DE">
      <w:pPr>
        <w:rPr>
          <w:rFonts w:ascii="Cantarell" w:hAnsi="Cantarell"/>
          <w:sz w:val="21"/>
          <w:lang w:val="tr-TR"/>
        </w:rPr>
      </w:pPr>
      <w:proofErr w:type="spellStart"/>
      <w:r>
        <w:rPr>
          <w:rFonts w:ascii="Cantarell" w:hAnsi="Cantarell"/>
          <w:sz w:val="21"/>
          <w:lang w:val="tr-TR"/>
        </w:rPr>
        <w:t>Multiple</w:t>
      </w:r>
      <w:proofErr w:type="spellEnd"/>
      <w:r>
        <w:rPr>
          <w:rFonts w:ascii="Cantarell" w:hAnsi="Cantarell"/>
          <w:sz w:val="21"/>
          <w:lang w:val="tr-TR"/>
        </w:rPr>
        <w:t xml:space="preserve"> </w:t>
      </w:r>
      <w:proofErr w:type="spellStart"/>
      <w:r>
        <w:rPr>
          <w:rFonts w:ascii="Cantarell" w:hAnsi="Cantarell"/>
          <w:sz w:val="21"/>
          <w:lang w:val="tr-TR"/>
        </w:rPr>
        <w:t>exceptions</w:t>
      </w:r>
      <w:proofErr w:type="spellEnd"/>
      <w:r>
        <w:rPr>
          <w:rFonts w:ascii="Cantarell" w:hAnsi="Cantarell"/>
          <w:sz w:val="21"/>
          <w:lang w:val="tr-TR"/>
        </w:rPr>
        <w:t xml:space="preserve"> </w:t>
      </w:r>
      <w:proofErr w:type="spellStart"/>
      <w:r>
        <w:rPr>
          <w:rFonts w:ascii="Cantarell" w:hAnsi="Cantarell"/>
          <w:sz w:val="21"/>
          <w:lang w:val="tr-TR"/>
        </w:rPr>
        <w:t>were</w:t>
      </w:r>
      <w:proofErr w:type="spellEnd"/>
      <w:r>
        <w:rPr>
          <w:rFonts w:ascii="Cantarell" w:hAnsi="Cantarell"/>
          <w:sz w:val="21"/>
          <w:lang w:val="tr-TR"/>
        </w:rPr>
        <w:t xml:space="preserve"> </w:t>
      </w:r>
      <w:proofErr w:type="spellStart"/>
      <w:r>
        <w:rPr>
          <w:rFonts w:ascii="Cantarell" w:hAnsi="Cantarell"/>
          <w:sz w:val="21"/>
          <w:lang w:val="tr-TR"/>
        </w:rPr>
        <w:t>thrown</w:t>
      </w:r>
      <w:proofErr w:type="spellEnd"/>
      <w:r>
        <w:rPr>
          <w:rFonts w:ascii="Cantarell" w:hAnsi="Cantarell"/>
          <w:sz w:val="21"/>
          <w:lang w:val="tr-TR"/>
        </w:rPr>
        <w:t xml:space="preserve"> </w:t>
      </w:r>
      <w:proofErr w:type="spellStart"/>
      <w:r>
        <w:rPr>
          <w:rFonts w:ascii="Cantarell" w:hAnsi="Cantarell"/>
          <w:sz w:val="21"/>
          <w:lang w:val="tr-TR"/>
        </w:rPr>
        <w:t>due</w:t>
      </w:r>
      <w:proofErr w:type="spellEnd"/>
      <w:r>
        <w:rPr>
          <w:rFonts w:ascii="Cantarell" w:hAnsi="Cantarell"/>
          <w:sz w:val="21"/>
          <w:lang w:val="tr-TR"/>
        </w:rPr>
        <w:t xml:space="preserve"> </w:t>
      </w:r>
      <w:proofErr w:type="spellStart"/>
      <w:r>
        <w:rPr>
          <w:rFonts w:ascii="Cantarell" w:hAnsi="Cantarell"/>
          <w:sz w:val="21"/>
          <w:lang w:val="tr-TR"/>
        </w:rPr>
        <w:t>to</w:t>
      </w:r>
      <w:proofErr w:type="spellEnd"/>
      <w:r>
        <w:rPr>
          <w:rFonts w:ascii="Cantarell" w:hAnsi="Cantarell"/>
          <w:sz w:val="21"/>
          <w:lang w:val="tr-TR"/>
        </w:rPr>
        <w:t xml:space="preserve"> </w:t>
      </w:r>
      <w:proofErr w:type="spellStart"/>
      <w:r>
        <w:rPr>
          <w:rFonts w:ascii="Cantarell" w:hAnsi="Cantarell"/>
          <w:sz w:val="21"/>
          <w:lang w:val="tr-TR"/>
        </w:rPr>
        <w:t>deprecated</w:t>
      </w:r>
      <w:proofErr w:type="spellEnd"/>
      <w:r>
        <w:rPr>
          <w:rFonts w:ascii="Cantarell" w:hAnsi="Cantarell"/>
          <w:sz w:val="21"/>
          <w:lang w:val="tr-TR"/>
        </w:rPr>
        <w:t xml:space="preserve"> </w:t>
      </w:r>
      <w:proofErr w:type="spellStart"/>
      <w:r>
        <w:rPr>
          <w:rFonts w:ascii="Cantarell" w:hAnsi="Cantarell"/>
          <w:sz w:val="21"/>
          <w:lang w:val="tr-TR"/>
        </w:rPr>
        <w:t>or</w:t>
      </w:r>
      <w:proofErr w:type="spellEnd"/>
      <w:r>
        <w:rPr>
          <w:rFonts w:ascii="Cantarell" w:hAnsi="Cantarell"/>
          <w:sz w:val="21"/>
          <w:lang w:val="tr-TR"/>
        </w:rPr>
        <w:t xml:space="preserve"> </w:t>
      </w:r>
      <w:proofErr w:type="spellStart"/>
      <w:r>
        <w:rPr>
          <w:rFonts w:ascii="Cantarell" w:hAnsi="Cantarell"/>
          <w:sz w:val="21"/>
          <w:lang w:val="tr-TR"/>
        </w:rPr>
        <w:t>removed</w:t>
      </w:r>
      <w:proofErr w:type="spellEnd"/>
      <w:r>
        <w:rPr>
          <w:rFonts w:ascii="Cantarell" w:hAnsi="Cantarell"/>
          <w:sz w:val="21"/>
          <w:lang w:val="tr-TR"/>
        </w:rPr>
        <w:t xml:space="preserve"> </w:t>
      </w:r>
      <w:proofErr w:type="spellStart"/>
      <w:r>
        <w:rPr>
          <w:rFonts w:ascii="Cantarell" w:hAnsi="Cantarell"/>
          <w:sz w:val="21"/>
          <w:lang w:val="tr-TR"/>
        </w:rPr>
        <w:t>objects</w:t>
      </w:r>
      <w:proofErr w:type="spellEnd"/>
      <w:r>
        <w:rPr>
          <w:rFonts w:ascii="Cantarell" w:hAnsi="Cantarell"/>
          <w:sz w:val="21"/>
          <w:lang w:val="tr-TR"/>
        </w:rPr>
        <w:t xml:space="preserve"> </w:t>
      </w:r>
      <w:proofErr w:type="spellStart"/>
      <w:r>
        <w:rPr>
          <w:rFonts w:ascii="Cantarell" w:hAnsi="Cantarell"/>
          <w:sz w:val="21"/>
          <w:lang w:val="tr-TR"/>
        </w:rPr>
        <w:t>from</w:t>
      </w:r>
      <w:proofErr w:type="spellEnd"/>
      <w:r>
        <w:rPr>
          <w:rFonts w:ascii="Cantarell" w:hAnsi="Cantarell"/>
          <w:sz w:val="21"/>
          <w:lang w:val="tr-TR"/>
        </w:rPr>
        <w:t xml:space="preserve"> </w:t>
      </w:r>
      <w:proofErr w:type="spellStart"/>
      <w:r>
        <w:rPr>
          <w:rFonts w:ascii="Cantarell" w:hAnsi="Cantarell"/>
          <w:sz w:val="21"/>
          <w:lang w:val="tr-TR"/>
        </w:rPr>
        <w:t>Solr</w:t>
      </w:r>
      <w:proofErr w:type="spellEnd"/>
      <w:r>
        <w:rPr>
          <w:rFonts w:ascii="Cantarell" w:hAnsi="Cantarell"/>
          <w:sz w:val="21"/>
          <w:lang w:val="tr-TR"/>
        </w:rPr>
        <w:t xml:space="preserve"> </w:t>
      </w:r>
      <w:proofErr w:type="spellStart"/>
      <w:r>
        <w:rPr>
          <w:rFonts w:ascii="Cantarell" w:hAnsi="Cantarell"/>
          <w:sz w:val="21"/>
          <w:lang w:val="tr-TR"/>
        </w:rPr>
        <w:t>over</w:t>
      </w:r>
      <w:proofErr w:type="spellEnd"/>
      <w:r>
        <w:rPr>
          <w:rFonts w:ascii="Cantarell" w:hAnsi="Cantarell"/>
          <w:sz w:val="21"/>
          <w:lang w:val="tr-TR"/>
        </w:rPr>
        <w:t xml:space="preserve"> </w:t>
      </w:r>
      <w:proofErr w:type="spellStart"/>
      <w:r>
        <w:rPr>
          <w:rFonts w:ascii="Cantarell" w:hAnsi="Cantarell"/>
          <w:sz w:val="21"/>
          <w:lang w:val="tr-TR"/>
        </w:rPr>
        <w:t>the</w:t>
      </w:r>
      <w:proofErr w:type="spellEnd"/>
      <w:r>
        <w:rPr>
          <w:rFonts w:ascii="Cantarell" w:hAnsi="Cantarell"/>
          <w:sz w:val="21"/>
          <w:lang w:val="tr-TR"/>
        </w:rPr>
        <w:t xml:space="preserve"> </w:t>
      </w:r>
      <w:proofErr w:type="spellStart"/>
      <w:r>
        <w:rPr>
          <w:rFonts w:ascii="Cantarell" w:hAnsi="Cantarell"/>
          <w:sz w:val="21"/>
          <w:lang w:val="tr-TR"/>
        </w:rPr>
        <w:t>years</w:t>
      </w:r>
      <w:proofErr w:type="spellEnd"/>
      <w:r>
        <w:rPr>
          <w:rFonts w:ascii="Cantarell" w:hAnsi="Cantarell"/>
          <w:sz w:val="21"/>
          <w:lang w:val="tr-TR"/>
        </w:rPr>
        <w:t>:</w:t>
      </w:r>
    </w:p>
    <w:p w14:paraId="7ACA9EDF" w14:textId="14D3B784" w:rsidR="00652D83" w:rsidRPr="00652D83" w:rsidRDefault="00652D83" w:rsidP="00652D83">
      <w:pPr>
        <w:pStyle w:val="ListParagraph"/>
        <w:numPr>
          <w:ilvl w:val="0"/>
          <w:numId w:val="29"/>
        </w:numPr>
        <w:rPr>
          <w:rFonts w:ascii="Cantarell" w:hAnsi="Cantarell"/>
          <w:sz w:val="21"/>
          <w:lang w:val="tr-TR"/>
        </w:rPr>
      </w:pPr>
      <w:proofErr w:type="spellStart"/>
      <w:r>
        <w:rPr>
          <w:rFonts w:ascii="Cantarell" w:hAnsi="Cantarell"/>
          <w:sz w:val="21"/>
          <w:lang w:val="tr-TR"/>
        </w:rPr>
        <w:t>I</w:t>
      </w:r>
      <w:r w:rsidRPr="00652D83">
        <w:rPr>
          <w:rFonts w:ascii="Cantarell" w:hAnsi="Cantarell" w:hint="eastAsia"/>
          <w:sz w:val="21"/>
          <w:lang w:val="tr-TR"/>
        </w:rPr>
        <w:t>n</w:t>
      </w:r>
      <w:proofErr w:type="spellEnd"/>
      <w:r w:rsidRPr="00652D83">
        <w:rPr>
          <w:rFonts w:ascii="Cantarell" w:hAnsi="Cantarell" w:hint="eastAsia"/>
          <w:sz w:val="21"/>
          <w:lang w:val="tr-TR"/>
        </w:rPr>
        <w:t xml:space="preserve"> </w:t>
      </w:r>
      <w:proofErr w:type="spellStart"/>
      <w:r w:rsidRPr="00652D83">
        <w:rPr>
          <w:rFonts w:ascii="Cantarell" w:hAnsi="Cantarell" w:hint="eastAsia"/>
          <w:sz w:val="21"/>
          <w:lang w:val="tr-TR"/>
        </w:rPr>
        <w:t>schema</w:t>
      </w:r>
      <w:proofErr w:type="spellEnd"/>
      <w:r w:rsidRPr="00652D83">
        <w:rPr>
          <w:rFonts w:ascii="Cantarell" w:hAnsi="Cantarell" w:hint="eastAsia"/>
          <w:sz w:val="21"/>
          <w:lang w:val="tr-TR"/>
        </w:rPr>
        <w:t xml:space="preserve"> not </w:t>
      </w:r>
      <w:proofErr w:type="spellStart"/>
      <w:r w:rsidRPr="00652D83">
        <w:rPr>
          <w:rFonts w:ascii="Cantarell" w:hAnsi="Cantarell" w:hint="eastAsia"/>
          <w:sz w:val="21"/>
          <w:lang w:val="tr-TR"/>
        </w:rPr>
        <w:t>supported</w:t>
      </w:r>
      <w:proofErr w:type="spellEnd"/>
      <w:r w:rsidRPr="00652D83">
        <w:rPr>
          <w:rFonts w:ascii="Cantarell" w:hAnsi="Cantarell" w:hint="eastAsia"/>
          <w:sz w:val="21"/>
          <w:lang w:val="tr-TR"/>
        </w:rPr>
        <w:t xml:space="preserve"> since </w:t>
      </w:r>
      <w:proofErr w:type="spellStart"/>
      <w:r w:rsidRPr="00652D83">
        <w:rPr>
          <w:rFonts w:ascii="Cantarell" w:hAnsi="Cantarell" w:hint="eastAsia"/>
          <w:sz w:val="21"/>
          <w:lang w:val="tr-TR"/>
        </w:rPr>
        <w:t>Solr</w:t>
      </w:r>
      <w:proofErr w:type="spellEnd"/>
      <w:r w:rsidRPr="00652D83">
        <w:rPr>
          <w:rFonts w:ascii="Cantarell" w:hAnsi="Cantarell" w:hint="eastAsia"/>
          <w:sz w:val="21"/>
          <w:lang w:val="tr-TR"/>
        </w:rPr>
        <w:t xml:space="preserve"> 7</w:t>
      </w:r>
      <w:r>
        <w:rPr>
          <w:rFonts w:ascii="Cantarell" w:hAnsi="Cantarell"/>
          <w:sz w:val="21"/>
          <w:lang w:val="tr-TR"/>
        </w:rPr>
        <w:t xml:space="preserve">: </w:t>
      </w:r>
      <w:r w:rsidRPr="00652D83">
        <w:rPr>
          <w:rFonts w:ascii="Cantarell" w:hAnsi="Cantarell" w:hint="eastAsia"/>
          <w:sz w:val="21"/>
          <w:lang w:val="en-DE"/>
        </w:rPr>
        <w:t>&lt;</w:t>
      </w:r>
      <w:r w:rsidRPr="00991381">
        <w:rPr>
          <w:rFonts w:ascii="Cantarell" w:hAnsi="Cantarell" w:hint="eastAsia"/>
          <w:b/>
          <w:bCs/>
          <w:sz w:val="21"/>
          <w:lang w:val="en-DE"/>
        </w:rPr>
        <w:t>defaultSearchField</w:t>
      </w:r>
      <w:r w:rsidRPr="00652D83">
        <w:rPr>
          <w:rFonts w:ascii="Cantarell" w:hAnsi="Cantarell" w:hint="eastAsia"/>
          <w:sz w:val="21"/>
          <w:lang w:val="en-DE"/>
        </w:rPr>
        <w:t>&gt;fullText&lt;/</w:t>
      </w:r>
      <w:r w:rsidRPr="00991381">
        <w:rPr>
          <w:rFonts w:ascii="Cantarell" w:hAnsi="Cantarell" w:hint="eastAsia"/>
          <w:b/>
          <w:bCs/>
          <w:sz w:val="21"/>
          <w:lang w:val="en-DE"/>
        </w:rPr>
        <w:t>defaultSearchField</w:t>
      </w:r>
      <w:r w:rsidRPr="00652D83">
        <w:rPr>
          <w:rFonts w:ascii="Cantarell" w:hAnsi="Cantarell" w:hint="eastAsia"/>
          <w:sz w:val="21"/>
          <w:lang w:val="en-DE"/>
        </w:rPr>
        <w:t xml:space="preserve">&gt; </w:t>
      </w:r>
    </w:p>
    <w:p w14:paraId="66F14006" w14:textId="47D7A32D" w:rsidR="00652D83" w:rsidRDefault="00C86347" w:rsidP="00C86347">
      <w:pPr>
        <w:pStyle w:val="ListParagraph"/>
        <w:numPr>
          <w:ilvl w:val="0"/>
          <w:numId w:val="29"/>
        </w:numPr>
        <w:rPr>
          <w:rFonts w:ascii="Cantarell" w:hAnsi="Cantarell"/>
          <w:sz w:val="21"/>
          <w:lang w:val="tr-TR"/>
        </w:rPr>
      </w:pPr>
      <w:r w:rsidRPr="008C1C38">
        <w:rPr>
          <w:rFonts w:ascii="Cantarell" w:hAnsi="Cantarell"/>
          <w:sz w:val="21"/>
          <w:lang w:val="tr-TR"/>
        </w:rPr>
        <w:drawing>
          <wp:anchor distT="0" distB="0" distL="114300" distR="114300" simplePos="0" relativeHeight="251680768" behindDoc="1" locked="0" layoutInCell="1" allowOverlap="1" wp14:anchorId="5D8B26BD" wp14:editId="6431B3B2">
            <wp:simplePos x="0" y="0"/>
            <wp:positionH relativeFrom="column">
              <wp:posOffset>584200</wp:posOffset>
            </wp:positionH>
            <wp:positionV relativeFrom="paragraph">
              <wp:posOffset>291082</wp:posOffset>
            </wp:positionV>
            <wp:extent cx="3517265" cy="603250"/>
            <wp:effectExtent l="0" t="0" r="635" b="6350"/>
            <wp:wrapTight wrapText="bothSides">
              <wp:wrapPolygon edited="0">
                <wp:start x="0" y="0"/>
                <wp:lineTo x="0" y="21373"/>
                <wp:lineTo x="21526" y="21373"/>
                <wp:lineTo x="21526" y="0"/>
                <wp:lineTo x="0" y="0"/>
              </wp:wrapPolygon>
            </wp:wrapTight>
            <wp:docPr id="130" name="Picture 13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knif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17265" cy="60325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Cantarell" w:hAnsi="Cantarell" w:hint="eastAsia"/>
          <w:sz w:val="21"/>
          <w:lang w:val="tr-TR"/>
        </w:rPr>
        <w:t>C</w:t>
      </w:r>
      <w:r>
        <w:rPr>
          <w:rFonts w:ascii="Cantarell" w:hAnsi="Cantarell"/>
          <w:sz w:val="21"/>
          <w:lang w:val="tr-TR"/>
        </w:rPr>
        <w:t>hange</w:t>
      </w:r>
      <w:proofErr w:type="spellEnd"/>
      <w:r>
        <w:rPr>
          <w:rFonts w:ascii="Cantarell" w:hAnsi="Cantarell"/>
          <w:sz w:val="21"/>
          <w:lang w:val="tr-TR"/>
        </w:rPr>
        <w:t xml:space="preserve"> </w:t>
      </w:r>
      <w:proofErr w:type="spellStart"/>
      <w:r>
        <w:rPr>
          <w:rFonts w:ascii="Cantarell" w:hAnsi="Cantarell"/>
          <w:sz w:val="21"/>
          <w:lang w:val="tr-TR"/>
        </w:rPr>
        <w:t>attribute</w:t>
      </w:r>
      <w:proofErr w:type="spellEnd"/>
      <w:r>
        <w:rPr>
          <w:rFonts w:ascii="Cantarell" w:hAnsi="Cantarell"/>
          <w:sz w:val="21"/>
          <w:lang w:val="tr-TR"/>
        </w:rPr>
        <w:t xml:space="preserve"> </w:t>
      </w:r>
      <w:proofErr w:type="spellStart"/>
      <w:r w:rsidRPr="00991381">
        <w:rPr>
          <w:rFonts w:ascii="Consolas" w:hAnsi="Consolas" w:cs="Consolas"/>
          <w:b/>
          <w:bCs/>
          <w:sz w:val="21"/>
          <w:lang w:val="tr-TR"/>
        </w:rPr>
        <w:t>defaultOperator</w:t>
      </w:r>
      <w:proofErr w:type="spellEnd"/>
      <w:r>
        <w:rPr>
          <w:rFonts w:ascii="Cantarell" w:hAnsi="Cantarell"/>
          <w:sz w:val="21"/>
          <w:lang w:val="tr-TR"/>
        </w:rPr>
        <w:t xml:space="preserve"> </w:t>
      </w:r>
      <w:proofErr w:type="spellStart"/>
      <w:r>
        <w:rPr>
          <w:rFonts w:ascii="Cantarell" w:hAnsi="Cantarell"/>
          <w:sz w:val="21"/>
          <w:lang w:val="tr-TR"/>
        </w:rPr>
        <w:t>to</w:t>
      </w:r>
      <w:proofErr w:type="spellEnd"/>
      <w:r>
        <w:rPr>
          <w:rFonts w:ascii="Cantarell" w:hAnsi="Cantarell"/>
          <w:sz w:val="21"/>
          <w:lang w:val="tr-TR"/>
        </w:rPr>
        <w:t xml:space="preserve"> </w:t>
      </w:r>
      <w:proofErr w:type="spellStart"/>
      <w:proofErr w:type="gramStart"/>
      <w:r w:rsidRPr="00991381">
        <w:rPr>
          <w:rFonts w:ascii="Consolas" w:hAnsi="Consolas" w:cs="Consolas"/>
          <w:b/>
          <w:bCs/>
          <w:sz w:val="21"/>
          <w:lang w:val="tr-TR"/>
        </w:rPr>
        <w:t>q.op</w:t>
      </w:r>
      <w:proofErr w:type="spellEnd"/>
      <w:proofErr w:type="gramEnd"/>
      <w:r>
        <w:rPr>
          <w:rFonts w:ascii="Consolas" w:hAnsi="Consolas" w:cs="Consolas"/>
          <w:sz w:val="21"/>
          <w:lang w:val="tr-TR"/>
        </w:rPr>
        <w:br/>
      </w:r>
      <w:r>
        <w:rPr>
          <w:rFonts w:ascii="Cantarell" w:hAnsi="Cantarell"/>
          <w:sz w:val="21"/>
          <w:lang w:val="tr-TR"/>
        </w:rPr>
        <w:br/>
      </w:r>
      <w:r>
        <w:rPr>
          <w:rFonts w:ascii="Cantarell" w:hAnsi="Cantarell"/>
          <w:sz w:val="21"/>
          <w:lang w:val="tr-TR"/>
        </w:rPr>
        <w:br/>
      </w:r>
      <w:r>
        <w:rPr>
          <w:rFonts w:ascii="Cantarell" w:hAnsi="Cantarell"/>
          <w:sz w:val="21"/>
          <w:lang w:val="tr-TR"/>
        </w:rPr>
        <w:br/>
      </w:r>
      <w:r>
        <w:rPr>
          <w:rFonts w:ascii="Cantarell" w:hAnsi="Cantarell"/>
          <w:sz w:val="21"/>
          <w:lang w:val="tr-TR"/>
        </w:rPr>
        <w:br/>
      </w:r>
      <w:r>
        <w:rPr>
          <w:rFonts w:ascii="Cantarell" w:hAnsi="Cantarell"/>
          <w:sz w:val="21"/>
          <w:lang w:val="tr-TR"/>
        </w:rPr>
        <w:br/>
      </w:r>
      <w:r>
        <w:rPr>
          <w:rFonts w:ascii="Cantarell" w:hAnsi="Cantarell"/>
          <w:sz w:val="21"/>
          <w:lang w:val="tr-TR"/>
        </w:rPr>
        <w:br/>
      </w:r>
      <w:r>
        <w:rPr>
          <w:rFonts w:ascii="Cantarell" w:hAnsi="Cantarell"/>
          <w:sz w:val="21"/>
          <w:lang w:val="tr-TR"/>
        </w:rPr>
        <w:br/>
      </w:r>
      <w:r>
        <w:rPr>
          <w:rFonts w:ascii="Cantarell" w:hAnsi="Cantarell"/>
          <w:sz w:val="21"/>
          <w:lang w:val="tr-TR"/>
        </w:rPr>
        <w:br/>
      </w:r>
      <w:r>
        <w:rPr>
          <w:rFonts w:ascii="Cantarell" w:hAnsi="Cantarell"/>
          <w:sz w:val="21"/>
          <w:lang w:val="tr-TR"/>
        </w:rPr>
        <w:br/>
      </w:r>
    </w:p>
    <w:p w14:paraId="369BC18D" w14:textId="0D064185" w:rsidR="00C86347" w:rsidRPr="002C3CAA" w:rsidRDefault="00C86347" w:rsidP="00C86347">
      <w:pPr>
        <w:pStyle w:val="ListParagraph"/>
        <w:numPr>
          <w:ilvl w:val="0"/>
          <w:numId w:val="29"/>
        </w:numPr>
        <w:rPr>
          <w:rFonts w:ascii="Cantarell" w:hAnsi="Cantarell"/>
          <w:sz w:val="21"/>
          <w:lang w:val="tr-TR"/>
        </w:rPr>
      </w:pPr>
      <w:proofErr w:type="spellStart"/>
      <w:r>
        <w:rPr>
          <w:rFonts w:ascii="Cantarell" w:hAnsi="Cantarell"/>
          <w:sz w:val="21"/>
          <w:lang w:val="tr-TR"/>
        </w:rPr>
        <w:t>Removed</w:t>
      </w:r>
      <w:proofErr w:type="spellEnd"/>
      <w:r>
        <w:rPr>
          <w:rFonts w:ascii="Cantarell" w:hAnsi="Cantarell"/>
          <w:sz w:val="21"/>
          <w:lang w:val="tr-TR"/>
        </w:rPr>
        <w:t xml:space="preserve">: </w:t>
      </w:r>
      <w:r w:rsidRPr="008C1C38">
        <w:rPr>
          <w:rFonts w:ascii="Cantarell" w:hAnsi="Cantarell" w:hint="eastAsia"/>
          <w:sz w:val="21"/>
        </w:rPr>
        <w:t>&lt;</w:t>
      </w:r>
      <w:proofErr w:type="spellStart"/>
      <w:r w:rsidRPr="008C1C38">
        <w:rPr>
          <w:rFonts w:ascii="Cantarell" w:hAnsi="Cantarell" w:hint="eastAsia"/>
          <w:sz w:val="21"/>
        </w:rPr>
        <w:t>requestHandler</w:t>
      </w:r>
      <w:proofErr w:type="spellEnd"/>
      <w:r w:rsidRPr="008C1C38">
        <w:rPr>
          <w:rFonts w:ascii="Cantarell" w:hAnsi="Cantarell" w:hint="eastAsia"/>
          <w:sz w:val="21"/>
        </w:rPr>
        <w:t xml:space="preserve"> name='/admin/' class='</w:t>
      </w:r>
      <w:proofErr w:type="spellStart"/>
      <w:proofErr w:type="gramStart"/>
      <w:r w:rsidRPr="008C1C38">
        <w:rPr>
          <w:rFonts w:ascii="Cantarell" w:hAnsi="Cantarell" w:hint="eastAsia"/>
          <w:sz w:val="21"/>
        </w:rPr>
        <w:t>org.apache</w:t>
      </w:r>
      <w:proofErr w:type="gramEnd"/>
      <w:r w:rsidRPr="008C1C38">
        <w:rPr>
          <w:rFonts w:ascii="Cantarell" w:hAnsi="Cantarell" w:hint="eastAsia"/>
          <w:sz w:val="21"/>
        </w:rPr>
        <w:t>.solr.handler.admin.</w:t>
      </w:r>
      <w:r w:rsidRPr="00991381">
        <w:rPr>
          <w:rFonts w:ascii="Cantarell" w:hAnsi="Cantarell" w:hint="eastAsia"/>
          <w:b/>
          <w:bCs/>
          <w:sz w:val="21"/>
        </w:rPr>
        <w:t>AdminHandlers</w:t>
      </w:r>
      <w:proofErr w:type="spellEnd"/>
      <w:r w:rsidRPr="00991381">
        <w:rPr>
          <w:rFonts w:ascii="Cantarell" w:hAnsi="Cantarell" w:hint="eastAsia"/>
          <w:b/>
          <w:bCs/>
          <w:sz w:val="21"/>
        </w:rPr>
        <w:t>'</w:t>
      </w:r>
      <w:r w:rsidRPr="008C1C38">
        <w:rPr>
          <w:rFonts w:ascii="Cantarell" w:hAnsi="Cantarell" w:hint="eastAsia"/>
          <w:sz w:val="21"/>
        </w:rPr>
        <w:t xml:space="preserve"> /&gt; </w:t>
      </w:r>
    </w:p>
    <w:p w14:paraId="440C4157" w14:textId="342E9DA7" w:rsidR="002C3CAA" w:rsidRPr="00C86347" w:rsidRDefault="002C3CAA" w:rsidP="00C86347">
      <w:pPr>
        <w:pStyle w:val="ListParagraph"/>
        <w:numPr>
          <w:ilvl w:val="0"/>
          <w:numId w:val="29"/>
        </w:numPr>
        <w:rPr>
          <w:rFonts w:ascii="Cantarell" w:hAnsi="Cantarell"/>
          <w:sz w:val="21"/>
          <w:lang w:val="tr-TR"/>
        </w:rPr>
      </w:pPr>
      <w:r>
        <w:rPr>
          <w:rFonts w:ascii="Cantarell" w:hAnsi="Cantarell"/>
          <w:sz w:val="21"/>
        </w:rPr>
        <w:t xml:space="preserve">Added to solrconfix.xml: </w:t>
      </w:r>
      <w:r w:rsidRPr="002C3CAA">
        <w:rPr>
          <w:rFonts w:ascii="Cantarell" w:hAnsi="Cantarell" w:hint="eastAsia"/>
          <w:sz w:val="21"/>
        </w:rPr>
        <w:t>&lt;</w:t>
      </w:r>
      <w:proofErr w:type="spellStart"/>
      <w:r w:rsidRPr="002C3CAA">
        <w:rPr>
          <w:rFonts w:ascii="Cantarell" w:hAnsi="Cantarell" w:hint="eastAsia"/>
          <w:sz w:val="21"/>
        </w:rPr>
        <w:t>schemaFactory</w:t>
      </w:r>
      <w:proofErr w:type="spellEnd"/>
      <w:r w:rsidRPr="002C3CAA">
        <w:rPr>
          <w:rFonts w:ascii="Cantarell" w:hAnsi="Cantarell" w:hint="eastAsia"/>
          <w:sz w:val="21"/>
        </w:rPr>
        <w:t xml:space="preserve"> class="</w:t>
      </w:r>
      <w:proofErr w:type="spellStart"/>
      <w:r w:rsidRPr="002C3CAA">
        <w:rPr>
          <w:rFonts w:ascii="Cantarell" w:hAnsi="Cantarell" w:hint="eastAsia"/>
          <w:sz w:val="21"/>
        </w:rPr>
        <w:t>ClassicIndexSchemaFactory</w:t>
      </w:r>
      <w:proofErr w:type="spellEnd"/>
      <w:r w:rsidRPr="002C3CAA">
        <w:rPr>
          <w:rFonts w:ascii="Cantarell" w:hAnsi="Cantarell" w:hint="eastAsia"/>
          <w:sz w:val="21"/>
        </w:rPr>
        <w:t>"/&gt;</w:t>
      </w:r>
    </w:p>
    <w:p w14:paraId="64ECE008" w14:textId="43B37005" w:rsidR="00312D8C" w:rsidRDefault="00312D8C" w:rsidP="004419DE">
      <w:pPr>
        <w:rPr>
          <w:rFonts w:ascii="Cantarell" w:hAnsi="Cantarell"/>
          <w:sz w:val="21"/>
          <w:lang w:val="tr-TR"/>
        </w:rPr>
      </w:pPr>
      <w:r w:rsidRPr="00312D8C">
        <w:rPr>
          <w:rFonts w:ascii="Cantarell" w:hAnsi="Cantarell"/>
          <w:sz w:val="21"/>
          <w:lang w:val="tr-TR"/>
        </w:rPr>
        <w:drawing>
          <wp:anchor distT="0" distB="0" distL="114300" distR="114300" simplePos="0" relativeHeight="251681792" behindDoc="1" locked="0" layoutInCell="1" allowOverlap="1" wp14:anchorId="318D9199" wp14:editId="2CFF6B6C">
            <wp:simplePos x="0" y="0"/>
            <wp:positionH relativeFrom="column">
              <wp:posOffset>2982020</wp:posOffset>
            </wp:positionH>
            <wp:positionV relativeFrom="paragraph">
              <wp:posOffset>173990</wp:posOffset>
            </wp:positionV>
            <wp:extent cx="795655" cy="474345"/>
            <wp:effectExtent l="0" t="0" r="4445" b="0"/>
            <wp:wrapTight wrapText="bothSides">
              <wp:wrapPolygon edited="0">
                <wp:start x="0" y="0"/>
                <wp:lineTo x="0" y="20819"/>
                <wp:lineTo x="21376" y="20819"/>
                <wp:lineTo x="21376" y="0"/>
                <wp:lineTo x="0" y="0"/>
              </wp:wrapPolygon>
            </wp:wrapTight>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95655" cy="474345"/>
                    </a:xfrm>
                    <a:prstGeom prst="rect">
                      <a:avLst/>
                    </a:prstGeom>
                  </pic:spPr>
                </pic:pic>
              </a:graphicData>
            </a:graphic>
            <wp14:sizeRelH relativeFrom="page">
              <wp14:pctWidth>0</wp14:pctWidth>
            </wp14:sizeRelH>
            <wp14:sizeRelV relativeFrom="page">
              <wp14:pctHeight>0</wp14:pctHeight>
            </wp14:sizeRelV>
          </wp:anchor>
        </w:drawing>
      </w:r>
    </w:p>
    <w:p w14:paraId="578F2E82" w14:textId="64CC0F3E" w:rsidR="008C1C38" w:rsidRDefault="00312D8C" w:rsidP="004419DE">
      <w:pPr>
        <w:rPr>
          <w:rFonts w:ascii="Cantarell" w:hAnsi="Cantarell"/>
          <w:sz w:val="21"/>
          <w:lang w:val="tr-TR"/>
        </w:rPr>
      </w:pPr>
      <w:proofErr w:type="spellStart"/>
      <w:r>
        <w:rPr>
          <w:rFonts w:ascii="Cantarell" w:hAnsi="Cantarell"/>
          <w:sz w:val="21"/>
          <w:lang w:val="tr-TR"/>
        </w:rPr>
        <w:t>With</w:t>
      </w:r>
      <w:proofErr w:type="spellEnd"/>
      <w:r>
        <w:rPr>
          <w:rFonts w:ascii="Cantarell" w:hAnsi="Cantarell"/>
          <w:sz w:val="21"/>
          <w:lang w:val="tr-TR"/>
        </w:rPr>
        <w:t xml:space="preserve"> </w:t>
      </w:r>
      <w:proofErr w:type="spellStart"/>
      <w:r>
        <w:rPr>
          <w:rFonts w:ascii="Cantarell" w:hAnsi="Cantarell"/>
          <w:sz w:val="21"/>
          <w:lang w:val="tr-TR"/>
        </w:rPr>
        <w:t>these</w:t>
      </w:r>
      <w:proofErr w:type="spellEnd"/>
      <w:r>
        <w:rPr>
          <w:rFonts w:ascii="Cantarell" w:hAnsi="Cantarell"/>
          <w:sz w:val="21"/>
          <w:lang w:val="tr-TR"/>
        </w:rPr>
        <w:t xml:space="preserve"> </w:t>
      </w:r>
      <w:proofErr w:type="spellStart"/>
      <w:r>
        <w:rPr>
          <w:rFonts w:ascii="Cantarell" w:hAnsi="Cantarell"/>
          <w:sz w:val="21"/>
          <w:lang w:val="tr-TR"/>
        </w:rPr>
        <w:t>changes</w:t>
      </w:r>
      <w:proofErr w:type="spellEnd"/>
      <w:r>
        <w:rPr>
          <w:rFonts w:ascii="Cantarell" w:hAnsi="Cantarell"/>
          <w:sz w:val="21"/>
          <w:lang w:val="tr-TR"/>
        </w:rPr>
        <w:t xml:space="preserve"> </w:t>
      </w:r>
      <w:proofErr w:type="spellStart"/>
      <w:r>
        <w:rPr>
          <w:rFonts w:ascii="Cantarell" w:hAnsi="Cantarell"/>
          <w:sz w:val="21"/>
          <w:lang w:val="tr-TR"/>
        </w:rPr>
        <w:t>Solr</w:t>
      </w:r>
      <w:proofErr w:type="spellEnd"/>
      <w:r>
        <w:rPr>
          <w:rFonts w:ascii="Cantarell" w:hAnsi="Cantarell"/>
          <w:sz w:val="21"/>
          <w:lang w:val="tr-TR"/>
        </w:rPr>
        <w:t xml:space="preserve"> </w:t>
      </w:r>
      <w:proofErr w:type="spellStart"/>
      <w:r>
        <w:rPr>
          <w:rFonts w:ascii="Cantarell" w:hAnsi="Cantarell"/>
          <w:sz w:val="21"/>
          <w:lang w:val="tr-TR"/>
        </w:rPr>
        <w:t>did</w:t>
      </w:r>
      <w:proofErr w:type="spellEnd"/>
      <w:r>
        <w:rPr>
          <w:rFonts w:ascii="Cantarell" w:hAnsi="Cantarell"/>
          <w:sz w:val="21"/>
          <w:lang w:val="tr-TR"/>
        </w:rPr>
        <w:t xml:space="preserve"> start </w:t>
      </w:r>
      <w:proofErr w:type="spellStart"/>
      <w:r>
        <w:rPr>
          <w:rFonts w:ascii="Cantarell" w:hAnsi="Cantarell"/>
          <w:sz w:val="21"/>
          <w:lang w:val="tr-TR"/>
        </w:rPr>
        <w:t>the</w:t>
      </w:r>
      <w:proofErr w:type="spellEnd"/>
      <w:r>
        <w:rPr>
          <w:rFonts w:ascii="Cantarell" w:hAnsi="Cantarell"/>
          <w:sz w:val="21"/>
          <w:lang w:val="tr-TR"/>
        </w:rPr>
        <w:t xml:space="preserve"> </w:t>
      </w:r>
      <w:proofErr w:type="spellStart"/>
      <w:r>
        <w:rPr>
          <w:rFonts w:ascii="Cantarell" w:hAnsi="Cantarell"/>
          <w:sz w:val="21"/>
          <w:lang w:val="tr-TR"/>
        </w:rPr>
        <w:t>core</w:t>
      </w:r>
      <w:proofErr w:type="spellEnd"/>
      <w:r>
        <w:rPr>
          <w:rFonts w:ascii="Cantarell" w:hAnsi="Cantarell"/>
          <w:sz w:val="21"/>
          <w:lang w:val="tr-TR"/>
        </w:rPr>
        <w:t xml:space="preserve"> ‘</w:t>
      </w:r>
      <w:proofErr w:type="spellStart"/>
      <w:r>
        <w:rPr>
          <w:rFonts w:ascii="Cantarell" w:hAnsi="Cantarell"/>
          <w:sz w:val="21"/>
          <w:lang w:val="tr-TR"/>
        </w:rPr>
        <w:t>simple</w:t>
      </w:r>
      <w:proofErr w:type="spellEnd"/>
      <w:r>
        <w:rPr>
          <w:rFonts w:ascii="Cantarell" w:hAnsi="Cantarell"/>
          <w:sz w:val="21"/>
          <w:lang w:val="tr-TR"/>
        </w:rPr>
        <w:t>’</w:t>
      </w:r>
    </w:p>
    <w:p w14:paraId="6A7BE36D" w14:textId="25337F9D" w:rsidR="008C1C38" w:rsidRPr="00AE227C" w:rsidRDefault="008C1C38" w:rsidP="004419DE">
      <w:pPr>
        <w:rPr>
          <w:rFonts w:ascii="Cantarell" w:hAnsi="Cantarell"/>
          <w:sz w:val="21"/>
          <w:lang w:val="tr-TR"/>
        </w:rPr>
      </w:pPr>
    </w:p>
    <w:p w14:paraId="4D319CE8" w14:textId="77777777" w:rsidR="008C1C38" w:rsidRDefault="008C1C38" w:rsidP="00013EEC">
      <w:pPr>
        <w:rPr>
          <w:rFonts w:ascii="Cantarell" w:hAnsi="Cantarell"/>
          <w:sz w:val="21"/>
        </w:rPr>
      </w:pPr>
    </w:p>
    <w:p w14:paraId="2F279F75" w14:textId="16422B02" w:rsidR="00C31CF5" w:rsidRDefault="00C31CF5">
      <w:pPr>
        <w:rPr>
          <w:rFonts w:ascii="Cantarell" w:hAnsi="Cantarell" w:hint="eastAsia"/>
          <w:sz w:val="21"/>
        </w:rPr>
      </w:pPr>
      <w:r>
        <w:rPr>
          <w:rFonts w:ascii="Cantarell" w:hAnsi="Cantarell" w:hint="eastAsia"/>
          <w:sz w:val="21"/>
        </w:rPr>
        <w:br w:type="page"/>
      </w:r>
    </w:p>
    <w:p w14:paraId="0378AE58" w14:textId="30E375CD" w:rsidR="008C1C38" w:rsidRPr="00C31CF5" w:rsidRDefault="00C31CF5" w:rsidP="00013EEC">
      <w:pPr>
        <w:rPr>
          <w:rFonts w:ascii="Cantarell" w:hAnsi="Cantarell"/>
          <w:b/>
          <w:bCs/>
        </w:rPr>
      </w:pPr>
      <w:r w:rsidRPr="00C31CF5">
        <w:rPr>
          <w:rFonts w:ascii="Cantarell" w:hAnsi="Cantarell"/>
          <w:b/>
          <w:bCs/>
        </w:rPr>
        <w:lastRenderedPageBreak/>
        <w:t>D</w:t>
      </w:r>
      <w:r w:rsidRPr="00C31CF5">
        <w:rPr>
          <w:rFonts w:ascii="Cantarell" w:hAnsi="Cantarell" w:hint="eastAsia"/>
          <w:b/>
          <w:bCs/>
        </w:rPr>
        <w:t>efining an example document</w:t>
      </w:r>
    </w:p>
    <w:p w14:paraId="0AED5B8C" w14:textId="6F3C65A5" w:rsidR="00C31CF5" w:rsidRDefault="00982A2D" w:rsidP="00013EEC">
      <w:pPr>
        <w:rPr>
          <w:rFonts w:ascii="Cantarell" w:hAnsi="Cantarell"/>
          <w:sz w:val="21"/>
        </w:rPr>
      </w:pPr>
      <w:r>
        <w:rPr>
          <w:rFonts w:ascii="Cantarell" w:hAnsi="Cantarell"/>
          <w:sz w:val="21"/>
        </w:rPr>
        <w:t>S</w:t>
      </w:r>
      <w:r w:rsidRPr="00982A2D">
        <w:rPr>
          <w:rFonts w:ascii="Cantarell" w:hAnsi="Cantarell" w:hint="eastAsia"/>
          <w:sz w:val="21"/>
        </w:rPr>
        <w:t xml:space="preserve">ave </w:t>
      </w:r>
      <w:r>
        <w:rPr>
          <w:rFonts w:ascii="Cantarell" w:hAnsi="Cantarell"/>
          <w:sz w:val="21"/>
        </w:rPr>
        <w:t>the following document</w:t>
      </w:r>
      <w:r w:rsidRPr="00982A2D">
        <w:rPr>
          <w:rFonts w:ascii="Cantarell" w:hAnsi="Cantarell" w:hint="eastAsia"/>
          <w:sz w:val="21"/>
        </w:rPr>
        <w:t xml:space="preserve"> with the name </w:t>
      </w:r>
      <w:r w:rsidRPr="00982A2D">
        <w:rPr>
          <w:rFonts w:ascii="Cantarell" w:hAnsi="Cantarell" w:hint="eastAsia"/>
          <w:b/>
          <w:bCs/>
          <w:sz w:val="21"/>
        </w:rPr>
        <w:t>docs.xml</w:t>
      </w:r>
      <w:r w:rsidRPr="00982A2D">
        <w:rPr>
          <w:rFonts w:ascii="Cantarell" w:hAnsi="Cantarell" w:hint="eastAsia"/>
          <w:sz w:val="21"/>
        </w:rPr>
        <w:t xml:space="preserve"> under the </w:t>
      </w:r>
      <w:r>
        <w:rPr>
          <w:rFonts w:ascii="Cantarell" w:hAnsi="Cantarell"/>
          <w:sz w:val="21"/>
        </w:rPr>
        <w:t>…</w:t>
      </w:r>
      <w:r w:rsidRPr="00982A2D">
        <w:rPr>
          <w:rFonts w:ascii="Cantarell" w:hAnsi="Cantarell" w:hint="eastAsia"/>
          <w:sz w:val="21"/>
        </w:rPr>
        <w:t>/chp02/ directory.</w:t>
      </w:r>
    </w:p>
    <w:p w14:paraId="009328C9" w14:textId="3F2A9D7D" w:rsidR="00982A2D" w:rsidRDefault="004A42F4" w:rsidP="00013EEC">
      <w:pPr>
        <w:rPr>
          <w:rFonts w:ascii="Cantarell" w:hAnsi="Cantarell"/>
          <w:sz w:val="21"/>
        </w:rPr>
      </w:pPr>
      <w:r w:rsidRPr="00982A2D">
        <w:rPr>
          <w:rFonts w:ascii="Cantarell" w:hAnsi="Cantarell"/>
          <w:sz w:val="21"/>
        </w:rPr>
        <w:drawing>
          <wp:anchor distT="0" distB="0" distL="114300" distR="114300" simplePos="0" relativeHeight="251682816" behindDoc="1" locked="0" layoutInCell="1" allowOverlap="1" wp14:anchorId="7F10E514" wp14:editId="25AC1720">
            <wp:simplePos x="0" y="0"/>
            <wp:positionH relativeFrom="column">
              <wp:posOffset>454660</wp:posOffset>
            </wp:positionH>
            <wp:positionV relativeFrom="paragraph">
              <wp:posOffset>107291</wp:posOffset>
            </wp:positionV>
            <wp:extent cx="4869815" cy="2078355"/>
            <wp:effectExtent l="0" t="0" r="0" b="4445"/>
            <wp:wrapTight wrapText="bothSides">
              <wp:wrapPolygon edited="0">
                <wp:start x="0" y="0"/>
                <wp:lineTo x="0" y="21514"/>
                <wp:lineTo x="21518" y="21514"/>
                <wp:lineTo x="21518" y="0"/>
                <wp:lineTo x="0" y="0"/>
              </wp:wrapPolygon>
            </wp:wrapTight>
            <wp:docPr id="132" name="Picture 1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screen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69815" cy="2078355"/>
                    </a:xfrm>
                    <a:prstGeom prst="rect">
                      <a:avLst/>
                    </a:prstGeom>
                  </pic:spPr>
                </pic:pic>
              </a:graphicData>
            </a:graphic>
            <wp14:sizeRelH relativeFrom="page">
              <wp14:pctWidth>0</wp14:pctWidth>
            </wp14:sizeRelH>
            <wp14:sizeRelV relativeFrom="page">
              <wp14:pctHeight>0</wp14:pctHeight>
            </wp14:sizeRelV>
          </wp:anchor>
        </w:drawing>
      </w:r>
    </w:p>
    <w:p w14:paraId="2D02CEEA" w14:textId="74D88E8E" w:rsidR="00C31CF5" w:rsidRDefault="00C31CF5" w:rsidP="00013EEC">
      <w:pPr>
        <w:rPr>
          <w:rFonts w:ascii="Cantarell" w:hAnsi="Cantarell"/>
          <w:sz w:val="21"/>
        </w:rPr>
      </w:pPr>
    </w:p>
    <w:p w14:paraId="5E2E9E26" w14:textId="5795C8B7" w:rsidR="008C1C38" w:rsidRDefault="008C1C38" w:rsidP="00013EEC">
      <w:pPr>
        <w:rPr>
          <w:rFonts w:ascii="Cantarell" w:hAnsi="Cantarell"/>
          <w:sz w:val="21"/>
        </w:rPr>
      </w:pPr>
    </w:p>
    <w:p w14:paraId="2841E7E1" w14:textId="03695C96" w:rsidR="004A42F4" w:rsidRDefault="004A42F4" w:rsidP="00013EEC">
      <w:pPr>
        <w:rPr>
          <w:rFonts w:ascii="Cantarell" w:hAnsi="Cantarell"/>
          <w:sz w:val="21"/>
        </w:rPr>
      </w:pPr>
    </w:p>
    <w:p w14:paraId="7C11A2A8" w14:textId="4B9A01C3" w:rsidR="004A42F4" w:rsidRDefault="004A42F4" w:rsidP="00013EEC">
      <w:pPr>
        <w:rPr>
          <w:rFonts w:ascii="Cantarell" w:hAnsi="Cantarell"/>
          <w:sz w:val="21"/>
        </w:rPr>
      </w:pPr>
    </w:p>
    <w:p w14:paraId="6E42840F" w14:textId="08D114B6" w:rsidR="004A42F4" w:rsidRDefault="004A42F4" w:rsidP="00013EEC">
      <w:pPr>
        <w:rPr>
          <w:rFonts w:ascii="Cantarell" w:hAnsi="Cantarell"/>
          <w:sz w:val="21"/>
        </w:rPr>
      </w:pPr>
    </w:p>
    <w:p w14:paraId="581434E6" w14:textId="1A3E50E5" w:rsidR="004A42F4" w:rsidRDefault="004A42F4" w:rsidP="00013EEC">
      <w:pPr>
        <w:rPr>
          <w:rFonts w:ascii="Cantarell" w:hAnsi="Cantarell"/>
          <w:sz w:val="21"/>
        </w:rPr>
      </w:pPr>
    </w:p>
    <w:p w14:paraId="63B225E6" w14:textId="4464D80C" w:rsidR="004A42F4" w:rsidRDefault="004A42F4" w:rsidP="00013EEC">
      <w:pPr>
        <w:rPr>
          <w:rFonts w:ascii="Cantarell" w:hAnsi="Cantarell"/>
          <w:sz w:val="21"/>
        </w:rPr>
      </w:pPr>
    </w:p>
    <w:p w14:paraId="6BC128FC" w14:textId="6C4E4993" w:rsidR="004A42F4" w:rsidRDefault="004A42F4" w:rsidP="00013EEC">
      <w:pPr>
        <w:rPr>
          <w:rFonts w:ascii="Cantarell" w:hAnsi="Cantarell"/>
          <w:sz w:val="21"/>
        </w:rPr>
      </w:pPr>
    </w:p>
    <w:p w14:paraId="12697A53" w14:textId="7386879C" w:rsidR="004A42F4" w:rsidRDefault="004A42F4" w:rsidP="00013EEC">
      <w:pPr>
        <w:rPr>
          <w:rFonts w:ascii="Cantarell" w:hAnsi="Cantarell"/>
          <w:sz w:val="21"/>
        </w:rPr>
      </w:pPr>
    </w:p>
    <w:p w14:paraId="12E2A28F" w14:textId="77777777" w:rsidR="005156DD" w:rsidRDefault="005156DD" w:rsidP="00013EEC">
      <w:pPr>
        <w:rPr>
          <w:rFonts w:ascii="Cantarell" w:hAnsi="Cantarell"/>
          <w:sz w:val="21"/>
        </w:rPr>
      </w:pPr>
      <w:r w:rsidRPr="005156DD">
        <w:rPr>
          <w:rFonts w:ascii="Cantarell" w:hAnsi="Cantarell" w:hint="eastAsia"/>
          <w:sz w:val="21"/>
        </w:rPr>
        <w:t xml:space="preserve">In this small example we can easily recognize how the different types of fields are used. We write a value for every field representing the document, and multiple lines for multivalued fields (one for each different value to be added). Note that the field with the names </w:t>
      </w:r>
      <w:proofErr w:type="spellStart"/>
      <w:r w:rsidRPr="000A13BA">
        <w:rPr>
          <w:rFonts w:ascii="Consolas" w:hAnsi="Consolas" w:cs="Consolas"/>
          <w:sz w:val="21"/>
        </w:rPr>
        <w:t>keyword_string</w:t>
      </w:r>
      <w:proofErr w:type="spellEnd"/>
      <w:r w:rsidRPr="000A13BA">
        <w:rPr>
          <w:rFonts w:ascii="Consolas" w:hAnsi="Consolas" w:cs="Consolas"/>
          <w:sz w:val="21"/>
        </w:rPr>
        <w:t xml:space="preserve"> </w:t>
      </w:r>
      <w:r w:rsidRPr="005156DD">
        <w:rPr>
          <w:rFonts w:ascii="Cantarell" w:hAnsi="Cantarell" w:hint="eastAsia"/>
          <w:sz w:val="21"/>
        </w:rPr>
        <w:t xml:space="preserve">and </w:t>
      </w:r>
      <w:proofErr w:type="spellStart"/>
      <w:r w:rsidRPr="000A13BA">
        <w:rPr>
          <w:rFonts w:ascii="Consolas" w:hAnsi="Consolas" w:cs="Consolas"/>
          <w:sz w:val="21"/>
        </w:rPr>
        <w:t>language_string</w:t>
      </w:r>
      <w:proofErr w:type="spellEnd"/>
      <w:r w:rsidRPr="005156DD">
        <w:rPr>
          <w:rFonts w:ascii="Cantarell" w:hAnsi="Cantarell" w:hint="eastAsia"/>
          <w:sz w:val="21"/>
        </w:rPr>
        <w:t xml:space="preserve"> </w:t>
      </w:r>
      <w:proofErr w:type="gramStart"/>
      <w:r w:rsidRPr="005156DD">
        <w:rPr>
          <w:rFonts w:ascii="Cantarell" w:hAnsi="Cantarell" w:hint="eastAsia"/>
          <w:sz w:val="21"/>
        </w:rPr>
        <w:t>are</w:t>
      </w:r>
      <w:proofErr w:type="gramEnd"/>
      <w:r w:rsidRPr="005156DD">
        <w:rPr>
          <w:rFonts w:ascii="Cantarell" w:hAnsi="Cantarell" w:hint="eastAsia"/>
          <w:sz w:val="21"/>
        </w:rPr>
        <w:t xml:space="preserve"> handled as dynamic fields in our configuration.</w:t>
      </w:r>
    </w:p>
    <w:p w14:paraId="6F138EB7" w14:textId="77777777" w:rsidR="00B7676E" w:rsidRDefault="003067D0" w:rsidP="00013EEC">
      <w:pPr>
        <w:rPr>
          <w:rFonts w:ascii="Cantarell" w:hAnsi="Cantarell"/>
          <w:sz w:val="21"/>
        </w:rPr>
      </w:pPr>
      <w:r w:rsidRPr="005156DD">
        <w:rPr>
          <w:rFonts w:ascii="Cantarell" w:hAnsi="Cantarell"/>
          <w:sz w:val="21"/>
        </w:rPr>
        <w:t>Finally</w:t>
      </w:r>
      <w:r w:rsidRPr="005156DD">
        <w:rPr>
          <w:rFonts w:ascii="Cantarell" w:hAnsi="Cantarell" w:hint="eastAsia"/>
          <w:sz w:val="21"/>
        </w:rPr>
        <w:t>,</w:t>
      </w:r>
      <w:r w:rsidR="005156DD" w:rsidRPr="005156DD">
        <w:rPr>
          <w:rFonts w:ascii="Cantarell" w:hAnsi="Cantarell" w:hint="eastAsia"/>
          <w:sz w:val="21"/>
        </w:rPr>
        <w:t xml:space="preserve"> we directly added some text for the field </w:t>
      </w:r>
      <w:proofErr w:type="spellStart"/>
      <w:r w:rsidR="005156DD" w:rsidRPr="00EB00A9">
        <w:rPr>
          <w:rFonts w:ascii="Consolas" w:hAnsi="Consolas" w:cs="Consolas"/>
          <w:sz w:val="21"/>
        </w:rPr>
        <w:t>fullText</w:t>
      </w:r>
      <w:proofErr w:type="spellEnd"/>
      <w:r w:rsidR="005156DD" w:rsidRPr="005156DD">
        <w:rPr>
          <w:rFonts w:ascii="Cantarell" w:hAnsi="Cantarell" w:hint="eastAsia"/>
          <w:sz w:val="21"/>
        </w:rPr>
        <w:t xml:space="preserve">, even if we have defined it just as a destination for </w:t>
      </w:r>
      <w:proofErr w:type="spellStart"/>
      <w:r w:rsidR="005156DD" w:rsidRPr="00EB00A9">
        <w:rPr>
          <w:rFonts w:ascii="Consolas" w:hAnsi="Consolas" w:cs="Consolas"/>
          <w:sz w:val="21"/>
        </w:rPr>
        <w:t>copyField</w:t>
      </w:r>
      <w:proofErr w:type="spellEnd"/>
      <w:r w:rsidR="005156DD" w:rsidRPr="005156DD">
        <w:rPr>
          <w:rFonts w:ascii="Cantarell" w:hAnsi="Cantarell" w:hint="eastAsia"/>
          <w:sz w:val="21"/>
        </w:rPr>
        <w:t xml:space="preserve"> and as the default field for searches. We did this to demonstrate two basic facts: the field is just a normal field, and its value will be added twice in the index according to </w:t>
      </w:r>
      <w:proofErr w:type="spellStart"/>
      <w:r w:rsidR="005156DD" w:rsidRPr="00EB00A9">
        <w:rPr>
          <w:rFonts w:ascii="Consolas" w:hAnsi="Consolas" w:cs="Consolas"/>
          <w:sz w:val="21"/>
        </w:rPr>
        <w:t>copyField</w:t>
      </w:r>
      <w:proofErr w:type="spellEnd"/>
      <w:r w:rsidR="005156DD" w:rsidRPr="005156DD">
        <w:rPr>
          <w:rFonts w:ascii="Cantarell" w:hAnsi="Cantarell" w:hint="eastAsia"/>
          <w:sz w:val="21"/>
        </w:rPr>
        <w:t xml:space="preserve"> we have defined, which takes every field as a source (source='*'). The reason for this apparently wrong behavior is that </w:t>
      </w:r>
      <w:proofErr w:type="spellStart"/>
      <w:r w:rsidR="005156DD" w:rsidRPr="00EB00A9">
        <w:rPr>
          <w:rFonts w:ascii="Consolas" w:hAnsi="Consolas" w:cs="Consolas"/>
          <w:sz w:val="21"/>
        </w:rPr>
        <w:t>copyField</w:t>
      </w:r>
      <w:proofErr w:type="spellEnd"/>
      <w:r w:rsidR="00EB00A9">
        <w:rPr>
          <w:rFonts w:ascii="Cantarell" w:hAnsi="Cantarell"/>
          <w:sz w:val="21"/>
        </w:rPr>
        <w:t xml:space="preserve"> </w:t>
      </w:r>
      <w:r w:rsidR="005156DD" w:rsidRPr="005156DD">
        <w:rPr>
          <w:rFonts w:ascii="Cantarell" w:hAnsi="Cantarell" w:hint="eastAsia"/>
          <w:sz w:val="21"/>
        </w:rPr>
        <w:t xml:space="preserve">concatenates values on the destination field. </w:t>
      </w:r>
      <w:proofErr w:type="gramStart"/>
      <w:r w:rsidR="005156DD" w:rsidRPr="005156DD">
        <w:rPr>
          <w:rFonts w:ascii="Cantarell" w:hAnsi="Cantarell" w:hint="eastAsia"/>
          <w:sz w:val="21"/>
        </w:rPr>
        <w:t>So</w:t>
      </w:r>
      <w:proofErr w:type="gramEnd"/>
      <w:r w:rsidR="005156DD" w:rsidRPr="005156DD">
        <w:rPr>
          <w:rFonts w:ascii="Cantarell" w:hAnsi="Cantarell" w:hint="eastAsia"/>
          <w:sz w:val="21"/>
        </w:rPr>
        <w:t xml:space="preserve"> if you already have text in the field you use as the destination, you should use another way to select sources. You probably would map sources by an explicit name, and in most real cases you would choose not to post any value to the destination field.</w:t>
      </w:r>
    </w:p>
    <w:p w14:paraId="0C5D3B62" w14:textId="77777777" w:rsidR="00B7676E" w:rsidRDefault="00B7676E" w:rsidP="00013EEC">
      <w:pPr>
        <w:rPr>
          <w:rFonts w:ascii="Cantarell" w:hAnsi="Cantarell"/>
          <w:sz w:val="21"/>
        </w:rPr>
      </w:pPr>
    </w:p>
    <w:p w14:paraId="14301D44" w14:textId="45F1BA18" w:rsidR="00B7676E" w:rsidRPr="00223AF8" w:rsidRDefault="008B4E28" w:rsidP="00013EEC">
      <w:pPr>
        <w:rPr>
          <w:rFonts w:ascii="Cantarell" w:hAnsi="Cantarell"/>
          <w:b/>
          <w:bCs/>
        </w:rPr>
      </w:pPr>
      <w:r w:rsidRPr="00223AF8">
        <w:rPr>
          <w:rFonts w:ascii="Cantarell" w:hAnsi="Cantarell"/>
          <w:b/>
          <w:bCs/>
        </w:rPr>
        <w:t>I</w:t>
      </w:r>
      <w:r w:rsidR="00B7676E" w:rsidRPr="00223AF8">
        <w:rPr>
          <w:rFonts w:ascii="Cantarell" w:hAnsi="Cantarell" w:hint="eastAsia"/>
          <w:b/>
          <w:bCs/>
        </w:rPr>
        <w:t xml:space="preserve">ndexing an example document with </w:t>
      </w:r>
      <w:proofErr w:type="spellStart"/>
      <w:r w:rsidR="00B7676E" w:rsidRPr="00223AF8">
        <w:rPr>
          <w:rFonts w:ascii="Cantarell" w:hAnsi="Cantarell" w:hint="eastAsia"/>
          <w:b/>
          <w:bCs/>
        </w:rPr>
        <w:t>cURL</w:t>
      </w:r>
      <w:proofErr w:type="spellEnd"/>
      <w:r w:rsidR="00B7676E" w:rsidRPr="00223AF8">
        <w:rPr>
          <w:rFonts w:ascii="Cantarell" w:hAnsi="Cantarell" w:hint="eastAsia"/>
          <w:b/>
          <w:bCs/>
        </w:rPr>
        <w:t xml:space="preserve"> </w:t>
      </w:r>
    </w:p>
    <w:p w14:paraId="3D9B2E59" w14:textId="595CE31E" w:rsidR="008D52EC" w:rsidRDefault="008D52EC" w:rsidP="00013EEC">
      <w:pPr>
        <w:rPr>
          <w:rFonts w:ascii="Cantarell" w:hAnsi="Cantarell"/>
          <w:sz w:val="21"/>
        </w:rPr>
      </w:pPr>
      <w:r w:rsidRPr="008D52EC">
        <w:rPr>
          <w:rFonts w:ascii="Cantarell" w:hAnsi="Cantarell" w:hint="eastAsia"/>
          <w:sz w:val="21"/>
        </w:rPr>
        <w:t xml:space="preserve">Now that we have defined our example document, let's index it! Steps for indexing an example document with </w:t>
      </w:r>
      <w:proofErr w:type="spellStart"/>
      <w:r w:rsidRPr="008D52EC">
        <w:rPr>
          <w:rFonts w:ascii="Cantarell" w:hAnsi="Cantarell" w:hint="eastAsia"/>
          <w:sz w:val="21"/>
        </w:rPr>
        <w:t>cURL</w:t>
      </w:r>
      <w:proofErr w:type="spellEnd"/>
      <w:r w:rsidRPr="008D52EC">
        <w:rPr>
          <w:rFonts w:ascii="Cantarell" w:hAnsi="Cantarell" w:hint="eastAsia"/>
          <w:sz w:val="21"/>
        </w:rPr>
        <w:t xml:space="preserve"> are as follows:</w:t>
      </w:r>
    </w:p>
    <w:p w14:paraId="58ABE6A0" w14:textId="79144192" w:rsidR="008D52EC" w:rsidRPr="008D52EC" w:rsidRDefault="008D52EC" w:rsidP="008D52EC">
      <w:pPr>
        <w:pStyle w:val="ListParagraph"/>
        <w:numPr>
          <w:ilvl w:val="0"/>
          <w:numId w:val="30"/>
        </w:numPr>
        <w:rPr>
          <w:rFonts w:ascii="Cantarell" w:hAnsi="Cantarell"/>
          <w:sz w:val="21"/>
        </w:rPr>
      </w:pPr>
      <w:r w:rsidRPr="008D52EC">
        <w:rPr>
          <w:rFonts w:ascii="Cantarell" w:hAnsi="Cantarell" w:hint="eastAsia"/>
          <w:sz w:val="21"/>
        </w:rPr>
        <w:t xml:space="preserve">The simplest way to send it for indexing is by using the </w:t>
      </w:r>
      <w:proofErr w:type="spellStart"/>
      <w:r w:rsidRPr="008D52EC">
        <w:rPr>
          <w:rFonts w:ascii="Cantarell" w:hAnsi="Cantarell" w:hint="eastAsia"/>
          <w:sz w:val="21"/>
        </w:rPr>
        <w:t>cURL</w:t>
      </w:r>
      <w:proofErr w:type="spellEnd"/>
      <w:r w:rsidRPr="008D52EC">
        <w:rPr>
          <w:rFonts w:ascii="Cantarell" w:hAnsi="Cantarell" w:hint="eastAsia"/>
          <w:sz w:val="21"/>
        </w:rPr>
        <w:t xml:space="preserve"> command-line tool:</w:t>
      </w:r>
      <w:r w:rsidR="00267F29">
        <w:rPr>
          <w:rFonts w:ascii="Cantarell" w:hAnsi="Cantarell"/>
          <w:sz w:val="21"/>
        </w:rPr>
        <w:br/>
      </w:r>
      <w:r w:rsidRPr="008D52EC">
        <w:rPr>
          <w:rFonts w:ascii="Cantarell" w:hAnsi="Cantarell" w:hint="eastAsia"/>
          <w:sz w:val="21"/>
        </w:rPr>
        <w:t>&gt;&gt; curl -X POST 'http://localhost:8983/</w:t>
      </w:r>
      <w:proofErr w:type="spellStart"/>
      <w:r w:rsidRPr="008D52EC">
        <w:rPr>
          <w:rFonts w:ascii="Cantarell" w:hAnsi="Cantarell" w:hint="eastAsia"/>
          <w:sz w:val="21"/>
        </w:rPr>
        <w:t>solr</w:t>
      </w:r>
      <w:proofErr w:type="spellEnd"/>
      <w:r w:rsidRPr="008D52EC">
        <w:rPr>
          <w:rFonts w:ascii="Cantarell" w:hAnsi="Cantarell" w:hint="eastAsia"/>
          <w:sz w:val="21"/>
        </w:rPr>
        <w:t>/simple/</w:t>
      </w:r>
      <w:proofErr w:type="spellStart"/>
      <w:r w:rsidRPr="008D52EC">
        <w:rPr>
          <w:rFonts w:ascii="Cantarell" w:hAnsi="Cantarell" w:hint="eastAsia"/>
          <w:sz w:val="21"/>
        </w:rPr>
        <w:t>update?commit</w:t>
      </w:r>
      <w:proofErr w:type="spellEnd"/>
      <w:r w:rsidRPr="008D52EC">
        <w:rPr>
          <w:rFonts w:ascii="Cantarell" w:hAnsi="Cantarell" w:hint="eastAsia"/>
          <w:sz w:val="21"/>
        </w:rPr>
        <w:t>=</w:t>
      </w:r>
      <w:proofErr w:type="spellStart"/>
      <w:r w:rsidRPr="008D52EC">
        <w:rPr>
          <w:rFonts w:ascii="Cantarell" w:hAnsi="Cantarell" w:hint="eastAsia"/>
          <w:sz w:val="21"/>
        </w:rPr>
        <w:t>true&amp;wt</w:t>
      </w:r>
      <w:proofErr w:type="spellEnd"/>
      <w:r w:rsidRPr="008D52EC">
        <w:rPr>
          <w:rFonts w:ascii="Cantarell" w:hAnsi="Cantarell" w:hint="eastAsia"/>
          <w:sz w:val="21"/>
        </w:rPr>
        <w:t>=json' -H 'Content-Type: text/xml' -d @docs.xml</w:t>
      </w:r>
    </w:p>
    <w:p w14:paraId="44472572" w14:textId="19247687" w:rsidR="008C6D85" w:rsidRDefault="00223AF8" w:rsidP="00013EEC">
      <w:pPr>
        <w:rPr>
          <w:rFonts w:ascii="Cantarell" w:hAnsi="Cantarell"/>
          <w:sz w:val="21"/>
        </w:rPr>
      </w:pPr>
      <w:r w:rsidRPr="00223AF8">
        <w:rPr>
          <w:rFonts w:ascii="Cantarell" w:hAnsi="Cantarell"/>
          <w:sz w:val="21"/>
        </w:rPr>
        <w:drawing>
          <wp:anchor distT="0" distB="0" distL="114300" distR="114300" simplePos="0" relativeHeight="251683840" behindDoc="1" locked="0" layoutInCell="1" allowOverlap="1" wp14:anchorId="55698E23" wp14:editId="1DBB9851">
            <wp:simplePos x="0" y="0"/>
            <wp:positionH relativeFrom="column">
              <wp:posOffset>1670122</wp:posOffset>
            </wp:positionH>
            <wp:positionV relativeFrom="paragraph">
              <wp:posOffset>125047</wp:posOffset>
            </wp:positionV>
            <wp:extent cx="2675890" cy="2973070"/>
            <wp:effectExtent l="0" t="0" r="3810" b="0"/>
            <wp:wrapTight wrapText="bothSides">
              <wp:wrapPolygon edited="0">
                <wp:start x="0" y="0"/>
                <wp:lineTo x="0" y="21499"/>
                <wp:lineTo x="21528" y="21499"/>
                <wp:lineTo x="21528" y="0"/>
                <wp:lineTo x="0" y="0"/>
              </wp:wrapPolygon>
            </wp:wrapTight>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75890" cy="2973070"/>
                    </a:xfrm>
                    <a:prstGeom prst="rect">
                      <a:avLst/>
                    </a:prstGeom>
                  </pic:spPr>
                </pic:pic>
              </a:graphicData>
            </a:graphic>
            <wp14:sizeRelH relativeFrom="page">
              <wp14:pctWidth>0</wp14:pctWidth>
            </wp14:sizeRelH>
            <wp14:sizeRelV relativeFrom="page">
              <wp14:pctHeight>0</wp14:pctHeight>
            </wp14:sizeRelV>
          </wp:anchor>
        </w:drawing>
      </w:r>
    </w:p>
    <w:p w14:paraId="20DD2EF9" w14:textId="79D3BC74" w:rsidR="008C6D85" w:rsidRDefault="008C6D85" w:rsidP="00013EEC">
      <w:pPr>
        <w:rPr>
          <w:rFonts w:ascii="Cantarell" w:hAnsi="Cantarell"/>
          <w:sz w:val="21"/>
        </w:rPr>
      </w:pPr>
    </w:p>
    <w:p w14:paraId="2793CE82" w14:textId="70D28C04" w:rsidR="00223AF8" w:rsidRDefault="00223AF8" w:rsidP="00013EEC">
      <w:pPr>
        <w:rPr>
          <w:rFonts w:ascii="Cantarell" w:hAnsi="Cantarell"/>
          <w:sz w:val="21"/>
        </w:rPr>
      </w:pPr>
    </w:p>
    <w:p w14:paraId="2D3DCF06" w14:textId="78744DE4" w:rsidR="00C35B39" w:rsidRPr="00013EEC" w:rsidRDefault="00C35B39" w:rsidP="00013EEC">
      <w:pPr>
        <w:rPr>
          <w:rFonts w:ascii="Cantarell" w:hAnsi="Cantarell" w:hint="eastAsia"/>
          <w:sz w:val="21"/>
        </w:rPr>
      </w:pPr>
      <w:r w:rsidRPr="00013EEC">
        <w:rPr>
          <w:rFonts w:ascii="Cantarell" w:hAnsi="Cantarell" w:hint="eastAsia"/>
          <w:sz w:val="21"/>
        </w:rPr>
        <w:br w:type="page"/>
      </w:r>
    </w:p>
    <w:p w14:paraId="11B03AF3" w14:textId="77777777" w:rsidR="00C35B39" w:rsidRDefault="00C35B39" w:rsidP="003409E6">
      <w:pPr>
        <w:pStyle w:val="Standard"/>
        <w:snapToGrid w:val="0"/>
        <w:spacing w:before="57" w:after="120"/>
        <w:rPr>
          <w:rFonts w:ascii="Cantarell" w:hAnsi="Cantarell"/>
          <w:sz w:val="21"/>
          <w:szCs w:val="21"/>
        </w:rPr>
      </w:pPr>
    </w:p>
    <w:p w14:paraId="59033BF7" w14:textId="77777777" w:rsidR="005B0B44" w:rsidRDefault="005B0B44" w:rsidP="003409E6">
      <w:pPr>
        <w:pStyle w:val="Standard"/>
        <w:snapToGrid w:val="0"/>
        <w:spacing w:before="57" w:after="120"/>
        <w:rPr>
          <w:rFonts w:ascii="Cantarell" w:hAnsi="Cantarell"/>
          <w:sz w:val="21"/>
          <w:szCs w:val="21"/>
        </w:rPr>
      </w:pPr>
    </w:p>
    <w:p w14:paraId="731125AD" w14:textId="605A0BA3" w:rsidR="0079094E" w:rsidRDefault="0079094E" w:rsidP="003409E6">
      <w:pPr>
        <w:pStyle w:val="Standard"/>
        <w:snapToGrid w:val="0"/>
        <w:spacing w:before="57" w:after="120"/>
        <w:rPr>
          <w:rFonts w:ascii="Cantarell" w:hAnsi="Cantarell"/>
          <w:sz w:val="21"/>
          <w:szCs w:val="21"/>
        </w:rPr>
      </w:pPr>
      <w:proofErr w:type="spellStart"/>
      <w:r>
        <w:rPr>
          <w:rFonts w:ascii="Cantarell" w:hAnsi="Cantarell" w:hint="eastAsia"/>
          <w:sz w:val="21"/>
          <w:szCs w:val="21"/>
        </w:rPr>
        <w:t>A</w:t>
      </w:r>
      <w:r>
        <w:rPr>
          <w:rFonts w:ascii="Cantarell" w:hAnsi="Cantarell"/>
          <w:sz w:val="21"/>
          <w:szCs w:val="21"/>
        </w:rPr>
        <w:t>jskfjaksjfkasfkajsfakjsfkajsfkajsfkajsf</w:t>
      </w:r>
      <w:proofErr w:type="spellEnd"/>
    </w:p>
    <w:p w14:paraId="376CAB79" w14:textId="11BE94F6" w:rsidR="0079094E" w:rsidRPr="0079094E" w:rsidRDefault="0079094E" w:rsidP="003409E6">
      <w:pPr>
        <w:pStyle w:val="Standard"/>
        <w:snapToGrid w:val="0"/>
        <w:spacing w:before="57" w:after="120"/>
        <w:rPr>
          <w:rFonts w:hint="eastAsia"/>
        </w:rPr>
      </w:pPr>
      <w:proofErr w:type="spellStart"/>
      <w:r>
        <w:rPr>
          <w:rFonts w:ascii="Cantarell" w:hAnsi="Cantarell"/>
          <w:sz w:val="21"/>
          <w:szCs w:val="21"/>
        </w:rPr>
        <w:t>aksflkasfk</w:t>
      </w:r>
      <w:proofErr w:type="spellEnd"/>
    </w:p>
    <w:p w14:paraId="07C96CB2" w14:textId="35E3C9DD" w:rsidR="0079094E" w:rsidRPr="0079094E" w:rsidRDefault="0079094E" w:rsidP="003409E6">
      <w:pPr>
        <w:tabs>
          <w:tab w:val="left" w:pos="3120"/>
        </w:tabs>
        <w:snapToGrid w:val="0"/>
        <w:spacing w:after="120"/>
        <w:rPr>
          <w:rFonts w:hint="eastAsia"/>
        </w:rPr>
      </w:pPr>
    </w:p>
    <w:sectPr w:rsidR="0079094E" w:rsidRPr="0079094E">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C4D36" w14:textId="77777777" w:rsidR="003771D1" w:rsidRDefault="003771D1">
      <w:pPr>
        <w:rPr>
          <w:rFonts w:hint="eastAsia"/>
        </w:rPr>
      </w:pPr>
      <w:r>
        <w:separator/>
      </w:r>
    </w:p>
  </w:endnote>
  <w:endnote w:type="continuationSeparator" w:id="0">
    <w:p w14:paraId="38C48CEB" w14:textId="77777777" w:rsidR="003771D1" w:rsidRDefault="003771D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Cantarell">
    <w:altName w:val="Calibri"/>
    <w:panose1 w:val="020B0604020202020204"/>
    <w:charset w:val="00"/>
    <w:family w:val="modern"/>
    <w:pitch w:val="variable"/>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1A0A0" w14:textId="77777777" w:rsidR="003771D1" w:rsidRDefault="003771D1">
      <w:pPr>
        <w:rPr>
          <w:rFonts w:hint="eastAsia"/>
        </w:rPr>
      </w:pPr>
      <w:r>
        <w:rPr>
          <w:color w:val="000000"/>
        </w:rPr>
        <w:separator/>
      </w:r>
    </w:p>
  </w:footnote>
  <w:footnote w:type="continuationSeparator" w:id="0">
    <w:p w14:paraId="5BFF0BBC" w14:textId="77777777" w:rsidR="003771D1" w:rsidRDefault="003771D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150C7"/>
    <w:multiLevelType w:val="hybridMultilevel"/>
    <w:tmpl w:val="58985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F6CAD"/>
    <w:multiLevelType w:val="multilevel"/>
    <w:tmpl w:val="D13CA6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238309E"/>
    <w:multiLevelType w:val="hybridMultilevel"/>
    <w:tmpl w:val="00BC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AC733A"/>
    <w:multiLevelType w:val="hybridMultilevel"/>
    <w:tmpl w:val="F50ED8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BB3FEB"/>
    <w:multiLevelType w:val="multilevel"/>
    <w:tmpl w:val="BB5A07DC"/>
    <w:lvl w:ilvl="0">
      <w:numFmt w:val="bullet"/>
      <w:lvlText w:val=""/>
      <w:lvlJc w:val="left"/>
      <w:pPr>
        <w:ind w:left="720" w:hanging="360"/>
      </w:pPr>
      <w:rPr>
        <w:rFonts w:ascii="Symbol" w:hAnsi="Symbo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3180AD1"/>
    <w:multiLevelType w:val="multilevel"/>
    <w:tmpl w:val="55DAFEE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4E3562D"/>
    <w:multiLevelType w:val="hybridMultilevel"/>
    <w:tmpl w:val="9B6E5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F67A2"/>
    <w:multiLevelType w:val="hybridMultilevel"/>
    <w:tmpl w:val="EBDE3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D502DB"/>
    <w:multiLevelType w:val="multilevel"/>
    <w:tmpl w:val="6BFAF4F8"/>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F0804B1"/>
    <w:multiLevelType w:val="hybridMultilevel"/>
    <w:tmpl w:val="3DBCBD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3772C7"/>
    <w:multiLevelType w:val="multilevel"/>
    <w:tmpl w:val="2C24C6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364003E3"/>
    <w:multiLevelType w:val="multilevel"/>
    <w:tmpl w:val="B84E3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3FC47AED"/>
    <w:multiLevelType w:val="multilevel"/>
    <w:tmpl w:val="627CA3F4"/>
    <w:lvl w:ilvl="0">
      <w:numFmt w:val="bullet"/>
      <w:lvlText w:val="•"/>
      <w:lvlJc w:val="left"/>
      <w:pPr>
        <w:ind w:left="720" w:hanging="360"/>
      </w:pPr>
      <w:rPr>
        <w:rFonts w:ascii="OpenSymbol" w:eastAsia="OpenSymbol" w:hAnsi="OpenSymbol" w:cs="OpenSymbol"/>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40E84ECE"/>
    <w:multiLevelType w:val="hybridMultilevel"/>
    <w:tmpl w:val="FF669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3C3852"/>
    <w:multiLevelType w:val="hybridMultilevel"/>
    <w:tmpl w:val="E09E8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CB0CDF"/>
    <w:multiLevelType w:val="multilevel"/>
    <w:tmpl w:val="F3524B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4FD30A5F"/>
    <w:multiLevelType w:val="multilevel"/>
    <w:tmpl w:val="3462E36E"/>
    <w:lvl w:ilvl="0">
      <w:numFmt w:val="bullet"/>
      <w:lvlText w:val="•"/>
      <w:lvlJc w:val="left"/>
      <w:pPr>
        <w:ind w:left="720" w:hanging="360"/>
      </w:pPr>
      <w:rPr>
        <w:rFonts w:ascii="OpenSymbol" w:eastAsia="OpenSymbol" w:hAnsi="OpenSymbol" w:cs="OpenSymbol"/>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50312B5C"/>
    <w:multiLevelType w:val="hybridMultilevel"/>
    <w:tmpl w:val="34BC5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3E0D3F"/>
    <w:multiLevelType w:val="hybridMultilevel"/>
    <w:tmpl w:val="61849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EC2658"/>
    <w:multiLevelType w:val="multilevel"/>
    <w:tmpl w:val="661482E2"/>
    <w:lvl w:ilvl="0">
      <w:numFmt w:val="bullet"/>
      <w:lvlText w:val=""/>
      <w:lvlJc w:val="left"/>
      <w:pPr>
        <w:ind w:left="720" w:hanging="360"/>
      </w:pPr>
      <w:rPr>
        <w:rFonts w:ascii="Symbol" w:hAnsi="Symbol"/>
        <w:color w:val="auto"/>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554A40B0"/>
    <w:multiLevelType w:val="multilevel"/>
    <w:tmpl w:val="C382D7C4"/>
    <w:lvl w:ilvl="0">
      <w:numFmt w:val="bullet"/>
      <w:lvlText w:val=""/>
      <w:lvlJc w:val="left"/>
      <w:pPr>
        <w:ind w:left="720" w:hanging="360"/>
      </w:pPr>
      <w:rPr>
        <w:rFonts w:ascii="Symbol" w:hAnsi="Symbo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5BA1161"/>
    <w:multiLevelType w:val="hybridMultilevel"/>
    <w:tmpl w:val="F2541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B368E6"/>
    <w:multiLevelType w:val="multilevel"/>
    <w:tmpl w:val="1B7CA8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7D1243F"/>
    <w:multiLevelType w:val="multilevel"/>
    <w:tmpl w:val="70329D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5B4F31E7"/>
    <w:multiLevelType w:val="multilevel"/>
    <w:tmpl w:val="562412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5BD074FE"/>
    <w:multiLevelType w:val="hybridMultilevel"/>
    <w:tmpl w:val="26F02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ED588B"/>
    <w:multiLevelType w:val="hybridMultilevel"/>
    <w:tmpl w:val="1BAE4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F71FCD"/>
    <w:multiLevelType w:val="multilevel"/>
    <w:tmpl w:val="6F488E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75EF34BE"/>
    <w:multiLevelType w:val="hybridMultilevel"/>
    <w:tmpl w:val="26A86C98"/>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29" w15:restartNumberingAfterBreak="0">
    <w:nsid w:val="7B9563AF"/>
    <w:multiLevelType w:val="multilevel"/>
    <w:tmpl w:val="0DB4ED6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6"/>
  </w:num>
  <w:num w:numId="2">
    <w:abstractNumId w:val="22"/>
  </w:num>
  <w:num w:numId="3">
    <w:abstractNumId w:val="24"/>
  </w:num>
  <w:num w:numId="4">
    <w:abstractNumId w:val="5"/>
  </w:num>
  <w:num w:numId="5">
    <w:abstractNumId w:val="15"/>
  </w:num>
  <w:num w:numId="6">
    <w:abstractNumId w:val="10"/>
  </w:num>
  <w:num w:numId="7">
    <w:abstractNumId w:val="23"/>
  </w:num>
  <w:num w:numId="8">
    <w:abstractNumId w:val="12"/>
  </w:num>
  <w:num w:numId="9">
    <w:abstractNumId w:val="11"/>
  </w:num>
  <w:num w:numId="10">
    <w:abstractNumId w:val="27"/>
  </w:num>
  <w:num w:numId="11">
    <w:abstractNumId w:val="19"/>
  </w:num>
  <w:num w:numId="12">
    <w:abstractNumId w:val="20"/>
  </w:num>
  <w:num w:numId="13">
    <w:abstractNumId w:val="1"/>
  </w:num>
  <w:num w:numId="14">
    <w:abstractNumId w:val="4"/>
  </w:num>
  <w:num w:numId="15">
    <w:abstractNumId w:val="29"/>
  </w:num>
  <w:num w:numId="16">
    <w:abstractNumId w:val="8"/>
  </w:num>
  <w:num w:numId="17">
    <w:abstractNumId w:val="13"/>
  </w:num>
  <w:num w:numId="18">
    <w:abstractNumId w:val="0"/>
  </w:num>
  <w:num w:numId="19">
    <w:abstractNumId w:val="18"/>
  </w:num>
  <w:num w:numId="20">
    <w:abstractNumId w:val="25"/>
  </w:num>
  <w:num w:numId="21">
    <w:abstractNumId w:val="28"/>
  </w:num>
  <w:num w:numId="22">
    <w:abstractNumId w:val="26"/>
  </w:num>
  <w:num w:numId="23">
    <w:abstractNumId w:val="14"/>
  </w:num>
  <w:num w:numId="24">
    <w:abstractNumId w:val="3"/>
  </w:num>
  <w:num w:numId="25">
    <w:abstractNumId w:val="2"/>
  </w:num>
  <w:num w:numId="26">
    <w:abstractNumId w:val="9"/>
  </w:num>
  <w:num w:numId="27">
    <w:abstractNumId w:val="7"/>
  </w:num>
  <w:num w:numId="28">
    <w:abstractNumId w:val="6"/>
  </w:num>
  <w:num w:numId="29">
    <w:abstractNumId w:val="17"/>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C1A"/>
    <w:rsid w:val="00001E6C"/>
    <w:rsid w:val="00005074"/>
    <w:rsid w:val="00013EEC"/>
    <w:rsid w:val="00024380"/>
    <w:rsid w:val="000308DD"/>
    <w:rsid w:val="00084A2B"/>
    <w:rsid w:val="00085F65"/>
    <w:rsid w:val="000A13BA"/>
    <w:rsid w:val="000B2BE9"/>
    <w:rsid w:val="000C0600"/>
    <w:rsid w:val="000C62FA"/>
    <w:rsid w:val="000C7255"/>
    <w:rsid w:val="0011195E"/>
    <w:rsid w:val="0012167C"/>
    <w:rsid w:val="00130508"/>
    <w:rsid w:val="00130C3A"/>
    <w:rsid w:val="001641AF"/>
    <w:rsid w:val="00167A93"/>
    <w:rsid w:val="001850F3"/>
    <w:rsid w:val="001B389B"/>
    <w:rsid w:val="001B68F1"/>
    <w:rsid w:val="001E0839"/>
    <w:rsid w:val="00223AF8"/>
    <w:rsid w:val="00226638"/>
    <w:rsid w:val="00235B10"/>
    <w:rsid w:val="002367C1"/>
    <w:rsid w:val="0023761B"/>
    <w:rsid w:val="0024632A"/>
    <w:rsid w:val="00264A87"/>
    <w:rsid w:val="00267F29"/>
    <w:rsid w:val="00291CB2"/>
    <w:rsid w:val="002B4F19"/>
    <w:rsid w:val="002C3CAA"/>
    <w:rsid w:val="002D51C2"/>
    <w:rsid w:val="002E367A"/>
    <w:rsid w:val="002E4A0D"/>
    <w:rsid w:val="00302518"/>
    <w:rsid w:val="003067D0"/>
    <w:rsid w:val="00312D8C"/>
    <w:rsid w:val="0031374D"/>
    <w:rsid w:val="00316014"/>
    <w:rsid w:val="003329E1"/>
    <w:rsid w:val="0033498D"/>
    <w:rsid w:val="003403D4"/>
    <w:rsid w:val="003409E6"/>
    <w:rsid w:val="00345516"/>
    <w:rsid w:val="00355986"/>
    <w:rsid w:val="00360C5E"/>
    <w:rsid w:val="00361A94"/>
    <w:rsid w:val="00372262"/>
    <w:rsid w:val="003771D1"/>
    <w:rsid w:val="003819C8"/>
    <w:rsid w:val="003A6F8A"/>
    <w:rsid w:val="003D03FC"/>
    <w:rsid w:val="003F03A2"/>
    <w:rsid w:val="003F3CB0"/>
    <w:rsid w:val="00422339"/>
    <w:rsid w:val="004271E9"/>
    <w:rsid w:val="004419DE"/>
    <w:rsid w:val="004662A3"/>
    <w:rsid w:val="0047599E"/>
    <w:rsid w:val="004A01BE"/>
    <w:rsid w:val="004A42F4"/>
    <w:rsid w:val="004A6C52"/>
    <w:rsid w:val="004D62B4"/>
    <w:rsid w:val="00501D81"/>
    <w:rsid w:val="00515056"/>
    <w:rsid w:val="005156DD"/>
    <w:rsid w:val="005214A7"/>
    <w:rsid w:val="00533C96"/>
    <w:rsid w:val="00586191"/>
    <w:rsid w:val="00586A11"/>
    <w:rsid w:val="00593655"/>
    <w:rsid w:val="005B094F"/>
    <w:rsid w:val="005B0B44"/>
    <w:rsid w:val="005B62FF"/>
    <w:rsid w:val="005C270B"/>
    <w:rsid w:val="005C689E"/>
    <w:rsid w:val="005E1C1A"/>
    <w:rsid w:val="00601F37"/>
    <w:rsid w:val="00631500"/>
    <w:rsid w:val="006444BB"/>
    <w:rsid w:val="00652D83"/>
    <w:rsid w:val="00661D96"/>
    <w:rsid w:val="0066366C"/>
    <w:rsid w:val="0066591A"/>
    <w:rsid w:val="00667037"/>
    <w:rsid w:val="006679DF"/>
    <w:rsid w:val="00696799"/>
    <w:rsid w:val="006C3156"/>
    <w:rsid w:val="006F03B0"/>
    <w:rsid w:val="00713AEE"/>
    <w:rsid w:val="0072597C"/>
    <w:rsid w:val="00736850"/>
    <w:rsid w:val="00764451"/>
    <w:rsid w:val="0076634F"/>
    <w:rsid w:val="0079094E"/>
    <w:rsid w:val="00795600"/>
    <w:rsid w:val="007C1B4A"/>
    <w:rsid w:val="007C2FFA"/>
    <w:rsid w:val="007C39B8"/>
    <w:rsid w:val="00810BCE"/>
    <w:rsid w:val="00822887"/>
    <w:rsid w:val="00856BAD"/>
    <w:rsid w:val="0086267B"/>
    <w:rsid w:val="0089125A"/>
    <w:rsid w:val="008B4E28"/>
    <w:rsid w:val="008C1C38"/>
    <w:rsid w:val="008C6D85"/>
    <w:rsid w:val="008D52EC"/>
    <w:rsid w:val="0092208D"/>
    <w:rsid w:val="00922CDA"/>
    <w:rsid w:val="009266A9"/>
    <w:rsid w:val="009676E0"/>
    <w:rsid w:val="009722F0"/>
    <w:rsid w:val="00975634"/>
    <w:rsid w:val="00975677"/>
    <w:rsid w:val="00982A2D"/>
    <w:rsid w:val="00991381"/>
    <w:rsid w:val="009E4D4D"/>
    <w:rsid w:val="00A02CC6"/>
    <w:rsid w:val="00A1682D"/>
    <w:rsid w:val="00A317F4"/>
    <w:rsid w:val="00A45D22"/>
    <w:rsid w:val="00A527A0"/>
    <w:rsid w:val="00A55B2B"/>
    <w:rsid w:val="00A6222F"/>
    <w:rsid w:val="00A85399"/>
    <w:rsid w:val="00AA1B5F"/>
    <w:rsid w:val="00AD35B9"/>
    <w:rsid w:val="00AD47D8"/>
    <w:rsid w:val="00AE227C"/>
    <w:rsid w:val="00AE6D72"/>
    <w:rsid w:val="00AF4BF2"/>
    <w:rsid w:val="00B01C5D"/>
    <w:rsid w:val="00B207A9"/>
    <w:rsid w:val="00B7676E"/>
    <w:rsid w:val="00B94221"/>
    <w:rsid w:val="00B964A1"/>
    <w:rsid w:val="00BE677A"/>
    <w:rsid w:val="00C31CF5"/>
    <w:rsid w:val="00C35B39"/>
    <w:rsid w:val="00C41D1E"/>
    <w:rsid w:val="00C4626D"/>
    <w:rsid w:val="00C53825"/>
    <w:rsid w:val="00C650D6"/>
    <w:rsid w:val="00C836D8"/>
    <w:rsid w:val="00C86347"/>
    <w:rsid w:val="00C92BDC"/>
    <w:rsid w:val="00CA791D"/>
    <w:rsid w:val="00CA7A6C"/>
    <w:rsid w:val="00CB334E"/>
    <w:rsid w:val="00CB3F5D"/>
    <w:rsid w:val="00CC7E31"/>
    <w:rsid w:val="00CD379B"/>
    <w:rsid w:val="00D229E3"/>
    <w:rsid w:val="00D41654"/>
    <w:rsid w:val="00D5440B"/>
    <w:rsid w:val="00D95A5B"/>
    <w:rsid w:val="00D96511"/>
    <w:rsid w:val="00DD2AEF"/>
    <w:rsid w:val="00DE386A"/>
    <w:rsid w:val="00DE57B2"/>
    <w:rsid w:val="00DF0BCF"/>
    <w:rsid w:val="00E05405"/>
    <w:rsid w:val="00E07C88"/>
    <w:rsid w:val="00E2486B"/>
    <w:rsid w:val="00E33331"/>
    <w:rsid w:val="00E73538"/>
    <w:rsid w:val="00EB00A9"/>
    <w:rsid w:val="00EC410B"/>
    <w:rsid w:val="00EC4F00"/>
    <w:rsid w:val="00EE6645"/>
    <w:rsid w:val="00F52116"/>
    <w:rsid w:val="00F634EB"/>
    <w:rsid w:val="00F75DBB"/>
    <w:rsid w:val="00F81137"/>
    <w:rsid w:val="00F905BD"/>
    <w:rsid w:val="00FA1152"/>
    <w:rsid w:val="00FB1B08"/>
    <w:rsid w:val="00FB1E45"/>
    <w:rsid w:val="00FB3C1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27CC8"/>
  <w15:docId w15:val="{E6080F33-3BD6-4D46-A356-892327AA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Arial"/>
        <w:kern w:val="3"/>
        <w:sz w:val="24"/>
        <w:szCs w:val="24"/>
        <w:lang w:val="en-US" w:eastAsia="zh-CN" w:bidi="hi-IN"/>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paragraph" w:styleId="HTMLPreformatted">
    <w:name w:val="HTML Preformatted"/>
    <w:basedOn w:val="Normal"/>
    <w:link w:val="HTMLPreformattedChar"/>
    <w:uiPriority w:val="99"/>
    <w:semiHidden/>
    <w:unhideWhenUsed/>
    <w:rsid w:val="00246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DE" w:eastAsia="en-GB" w:bidi="ar-SA"/>
    </w:rPr>
  </w:style>
  <w:style w:type="character" w:customStyle="1" w:styleId="HTMLPreformattedChar">
    <w:name w:val="HTML Preformatted Char"/>
    <w:basedOn w:val="DefaultParagraphFont"/>
    <w:link w:val="HTMLPreformatted"/>
    <w:uiPriority w:val="99"/>
    <w:semiHidden/>
    <w:rsid w:val="0024632A"/>
    <w:rPr>
      <w:rFonts w:ascii="Courier New" w:eastAsia="Times New Roman" w:hAnsi="Courier New" w:cs="Courier New"/>
      <w:kern w:val="0"/>
      <w:sz w:val="20"/>
      <w:szCs w:val="20"/>
      <w:lang w:val="en-DE" w:eastAsia="en-GB" w:bidi="ar-SA"/>
    </w:rPr>
  </w:style>
  <w:style w:type="paragraph" w:styleId="ListParagraph">
    <w:name w:val="List Paragraph"/>
    <w:basedOn w:val="Normal"/>
    <w:uiPriority w:val="34"/>
    <w:qFormat/>
    <w:rsid w:val="0076634F"/>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3564299">
      <w:bodyDiv w:val="1"/>
      <w:marLeft w:val="0"/>
      <w:marRight w:val="0"/>
      <w:marTop w:val="0"/>
      <w:marBottom w:val="0"/>
      <w:divBdr>
        <w:top w:val="none" w:sz="0" w:space="0" w:color="auto"/>
        <w:left w:val="none" w:sz="0" w:space="0" w:color="auto"/>
        <w:bottom w:val="none" w:sz="0" w:space="0" w:color="auto"/>
        <w:right w:val="none" w:sz="0" w:space="0" w:color="auto"/>
      </w:divBdr>
      <w:divsChild>
        <w:div w:id="1206406859">
          <w:marLeft w:val="0"/>
          <w:marRight w:val="0"/>
          <w:marTop w:val="0"/>
          <w:marBottom w:val="0"/>
          <w:divBdr>
            <w:top w:val="none" w:sz="0" w:space="0" w:color="auto"/>
            <w:left w:val="none" w:sz="0" w:space="0" w:color="auto"/>
            <w:bottom w:val="none" w:sz="0" w:space="0" w:color="auto"/>
            <w:right w:val="none" w:sz="0" w:space="0" w:color="auto"/>
          </w:divBdr>
        </w:div>
      </w:divsChild>
    </w:div>
    <w:div w:id="1698391411">
      <w:bodyDiv w:val="1"/>
      <w:marLeft w:val="0"/>
      <w:marRight w:val="0"/>
      <w:marTop w:val="0"/>
      <w:marBottom w:val="0"/>
      <w:divBdr>
        <w:top w:val="none" w:sz="0" w:space="0" w:color="auto"/>
        <w:left w:val="none" w:sz="0" w:space="0" w:color="auto"/>
        <w:bottom w:val="none" w:sz="0" w:space="0" w:color="auto"/>
        <w:right w:val="none" w:sz="0" w:space="0" w:color="auto"/>
      </w:divBdr>
      <w:divsChild>
        <w:div w:id="667253541">
          <w:marLeft w:val="0"/>
          <w:marRight w:val="0"/>
          <w:marTop w:val="0"/>
          <w:marBottom w:val="0"/>
          <w:divBdr>
            <w:top w:val="none" w:sz="0" w:space="0" w:color="auto"/>
            <w:left w:val="none" w:sz="0" w:space="0" w:color="auto"/>
            <w:bottom w:val="none" w:sz="0" w:space="0" w:color="auto"/>
            <w:right w:val="none" w:sz="0" w:space="0" w:color="auto"/>
          </w:divBdr>
          <w:divsChild>
            <w:div w:id="1265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5410">
      <w:bodyDiv w:val="1"/>
      <w:marLeft w:val="0"/>
      <w:marRight w:val="0"/>
      <w:marTop w:val="0"/>
      <w:marBottom w:val="0"/>
      <w:divBdr>
        <w:top w:val="none" w:sz="0" w:space="0" w:color="auto"/>
        <w:left w:val="none" w:sz="0" w:space="0" w:color="auto"/>
        <w:bottom w:val="none" w:sz="0" w:space="0" w:color="auto"/>
        <w:right w:val="none" w:sz="0" w:space="0" w:color="auto"/>
      </w:divBdr>
    </w:div>
    <w:div w:id="1986205608">
      <w:bodyDiv w:val="1"/>
      <w:marLeft w:val="0"/>
      <w:marRight w:val="0"/>
      <w:marTop w:val="0"/>
      <w:marBottom w:val="0"/>
      <w:divBdr>
        <w:top w:val="none" w:sz="0" w:space="0" w:color="auto"/>
        <w:left w:val="none" w:sz="0" w:space="0" w:color="auto"/>
        <w:bottom w:val="none" w:sz="0" w:space="0" w:color="auto"/>
        <w:right w:val="none" w:sz="0" w:space="0" w:color="auto"/>
      </w:divBdr>
    </w:div>
    <w:div w:id="2119716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bigwisdom.net/solr-tutorial-learn-solr-in-2-hours/"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13</Pages>
  <Words>4342</Words>
  <Characters>24753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Kleiner, Jonathan-Can</cp:lastModifiedBy>
  <cp:revision>177</cp:revision>
  <dcterms:created xsi:type="dcterms:W3CDTF">2020-07-25T11:03:00Z</dcterms:created>
  <dcterms:modified xsi:type="dcterms:W3CDTF">2020-07-26T09:41:00Z</dcterms:modified>
</cp:coreProperties>
</file>