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2B2E" w:rsidRDefault="009F2B2E" w:rsidP="009F2B2E">
      <w:pPr>
        <w:rPr>
          <w:rFonts w:ascii="Univers (W1)" w:hAnsi="Univers (W1)"/>
          <w:i/>
          <w:color w:val="0000FF"/>
          <w:sz w:val="78"/>
          <w:szCs w:val="78"/>
        </w:rPr>
      </w:pPr>
    </w:p>
    <w:tbl>
      <w:tblPr>
        <w:tblW w:w="8580" w:type="dxa"/>
        <w:tblInd w:w="103" w:type="dxa"/>
        <w:tblLook w:val="04A0" w:firstRow="1" w:lastRow="0" w:firstColumn="1" w:lastColumn="0" w:noHBand="0" w:noVBand="1"/>
      </w:tblPr>
      <w:tblGrid>
        <w:gridCol w:w="6060"/>
        <w:gridCol w:w="280"/>
        <w:gridCol w:w="700"/>
        <w:gridCol w:w="280"/>
        <w:gridCol w:w="280"/>
        <w:gridCol w:w="700"/>
        <w:gridCol w:w="280"/>
      </w:tblGrid>
      <w:tr w:rsidR="00723875" w:rsidRPr="00723875" w:rsidTr="0049036C">
        <w:trPr>
          <w:trHeight w:val="395"/>
        </w:trPr>
        <w:tc>
          <w:tcPr>
            <w:tcW w:w="60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49036C" w:rsidP="00255809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  <w:noProof/>
              </w:rPr>
              <w:pict>
                <v:shapetype id="_x0000_t201" coordsize="21600,21600" o:spt="201" path="m,l,21600r21600,l21600,xe">
                  <v:stroke joinstyle="miter"/>
                  <v:path shadowok="f" o:extrusionok="f" strokeok="f" fillok="f" o:connecttype="rect"/>
                  <o:lock v:ext="edit" shapetype="t"/>
                </v:shapetype>
                <v:shape id="_x0000_s1026" type="#_x0000_t201" style="position:absolute;margin-left:113.05pt;margin-top:-.6pt;width:122.25pt;height:11.25pt;z-index:-251657216;mso-position-horizontal-relative:text;mso-position-vertical-relative:text" o:preferrelative="t" filled="f" stroked="f">
                  <v:imagedata r:id="rId7" o:title=""/>
                  <o:lock v:ext="edit" aspectratio="t"/>
                </v:shape>
                <w:control r:id="rId8" w:name="CSXnum" w:shapeid="_x0000_s1026"/>
              </w:pict>
            </w:r>
            <w:r w:rsidR="00723875" w:rsidRPr="00723875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CSX Job Number: 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</w:tr>
      <w:tr w:rsidR="00723875" w:rsidRPr="00723875" w:rsidTr="0049036C">
        <w:trPr>
          <w:trHeight w:val="350"/>
        </w:trPr>
        <w:tc>
          <w:tcPr>
            <w:tcW w:w="60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49036C" w:rsidP="00255809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  <w:noProof/>
              </w:rPr>
              <w:pict>
                <v:shape id="_x0000_s1027" type="#_x0000_t201" style="position:absolute;margin-left:94.3pt;margin-top:-1.55pt;width:160.5pt;height:12.75pt;z-index:-251655168;mso-position-horizontal-relative:text;mso-position-vertical-relative:text" o:preferrelative="t" filled="f" stroked="f">
                  <v:imagedata r:id="rId9" o:title=""/>
                  <o:lock v:ext="edit" aspectratio="t"/>
                </v:shape>
                <w:control r:id="rId10" w:name="LocName" w:shapeid="_x0000_s1027"/>
              </w:pict>
            </w:r>
            <w:r w:rsidR="00255809">
              <w:rPr>
                <w:rFonts w:ascii="Arial" w:hAnsi="Arial" w:cs="Arial"/>
                <w:b/>
                <w:bCs/>
                <w:sz w:val="22"/>
                <w:szCs w:val="22"/>
              </w:rPr>
              <w:t>Location Name: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  <w:bookmarkStart w:id="0" w:name="_GoBack"/>
            <w:bookmarkEnd w:id="0"/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</w:tr>
      <w:tr w:rsidR="00723875" w:rsidRPr="00723875" w:rsidTr="00876FE0">
        <w:trPr>
          <w:trHeight w:val="368"/>
        </w:trPr>
        <w:tc>
          <w:tcPr>
            <w:tcW w:w="60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610864">
            <w:pPr>
              <w:rPr>
                <w:rFonts w:ascii="Arial" w:hAnsi="Arial" w:cs="Arial"/>
                <w:b/>
                <w:bCs/>
              </w:rPr>
            </w:pPr>
            <w:r w:rsidRPr="00723875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Project Manager:  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</w:tr>
      <w:tr w:rsidR="00723875" w:rsidRPr="00723875" w:rsidTr="00876FE0">
        <w:trPr>
          <w:trHeight w:val="350"/>
        </w:trPr>
        <w:tc>
          <w:tcPr>
            <w:tcW w:w="60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49036C" w:rsidP="009539A6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  <w:noProof/>
              </w:rPr>
              <w:pict>
                <v:shape id="_x0000_s1028" type="#_x0000_t201" style="position:absolute;margin-left:37.2pt;margin-top:-1.85pt;width:201pt;height:13.5pt;z-index:-251653120;mso-position-horizontal-relative:text;mso-position-vertical-relative:text" o:preferrelative="t" filled="f" stroked="f">
                  <v:imagedata r:id="rId11" o:title=""/>
                  <o:lock v:ext="edit" aspectratio="t"/>
                </v:shape>
                <w:control r:id="rId12" w:name="MmDdYyyy" w:shapeid="_x0000_s1028"/>
              </w:pict>
            </w:r>
            <w:r w:rsidR="002F52AD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Date:  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</w:tr>
      <w:tr w:rsidR="00723875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</w:rPr>
            </w:pPr>
          </w:p>
        </w:tc>
      </w:tr>
      <w:tr w:rsidR="00723875" w:rsidRPr="00723875" w:rsidTr="00723875">
        <w:trPr>
          <w:trHeight w:val="255"/>
        </w:trPr>
        <w:tc>
          <w:tcPr>
            <w:tcW w:w="8580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hideMark/>
          </w:tcPr>
          <w:p w:rsidR="009D3A34" w:rsidRDefault="00723875" w:rsidP="00DC6262">
            <w:pPr>
              <w:tabs>
                <w:tab w:val="right" w:pos="7920"/>
              </w:tabs>
              <w:jc w:val="both"/>
            </w:pPr>
            <w:r w:rsidRPr="00723875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RTV DESCRIPTION: </w:t>
            </w:r>
            <w:r w:rsidR="009D09D0">
              <w:rPr>
                <w:rFonts w:ascii="Arial" w:hAnsi="Arial" w:cs="Arial"/>
                <w:sz w:val="20"/>
                <w:szCs w:val="20"/>
              </w:rPr>
              <w:t>The existing v</w:t>
            </w:r>
            <w:r w:rsidR="00565A9F">
              <w:rPr>
                <w:rFonts w:ascii="Arial" w:hAnsi="Arial" w:cs="Arial"/>
                <w:sz w:val="20"/>
                <w:szCs w:val="20"/>
              </w:rPr>
              <w:t xml:space="preserve">ital software </w:t>
            </w:r>
            <w:r w:rsidR="009D09D0">
              <w:rPr>
                <w:rFonts w:ascii="Arial" w:hAnsi="Arial" w:cs="Arial"/>
                <w:sz w:val="20"/>
                <w:szCs w:val="20"/>
              </w:rPr>
              <w:t>for the main/r</w:t>
            </w:r>
            <w:r w:rsidR="00565A9F" w:rsidRPr="00565A9F">
              <w:rPr>
                <w:rFonts w:ascii="Arial" w:hAnsi="Arial" w:cs="Arial"/>
                <w:sz w:val="20"/>
                <w:szCs w:val="20"/>
              </w:rPr>
              <w:t xml:space="preserve">emote locations </w:t>
            </w:r>
            <w:r w:rsidR="00565A9F">
              <w:rPr>
                <w:rFonts w:ascii="Arial" w:hAnsi="Arial" w:cs="Arial"/>
                <w:sz w:val="20"/>
                <w:szCs w:val="20"/>
              </w:rPr>
              <w:t>will be</w:t>
            </w:r>
            <w:r w:rsidR="009D3A34" w:rsidRPr="009D3A34">
              <w:rPr>
                <w:rFonts w:ascii="Arial" w:hAnsi="Arial" w:cs="Arial"/>
                <w:sz w:val="20"/>
                <w:szCs w:val="20"/>
              </w:rPr>
              <w:t xml:space="preserve"> revised so all </w:t>
            </w:r>
            <w:r w:rsidR="009D09D0">
              <w:rPr>
                <w:rFonts w:ascii="Arial" w:hAnsi="Arial" w:cs="Arial"/>
                <w:sz w:val="20"/>
                <w:szCs w:val="20"/>
              </w:rPr>
              <w:t>units will have a unique n</w:t>
            </w:r>
            <w:r w:rsidR="00CC662C">
              <w:rPr>
                <w:rFonts w:ascii="Arial" w:hAnsi="Arial" w:cs="Arial"/>
                <w:sz w:val="20"/>
                <w:szCs w:val="20"/>
              </w:rPr>
              <w:t>etwork ID</w:t>
            </w:r>
            <w:r w:rsidR="002822D8">
              <w:rPr>
                <w:rFonts w:ascii="Arial" w:hAnsi="Arial" w:cs="Arial"/>
                <w:sz w:val="20"/>
                <w:szCs w:val="20"/>
              </w:rPr>
              <w:t xml:space="preserve"> and that RP2009 is set as the default Main &amp; Remote Link Protocol.</w:t>
            </w:r>
          </w:p>
          <w:p w:rsidR="00723875" w:rsidRPr="00723875" w:rsidRDefault="00723875" w:rsidP="002F52AD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723875" w:rsidRPr="00723875" w:rsidTr="00723875">
        <w:trPr>
          <w:trHeight w:val="255"/>
        </w:trPr>
        <w:tc>
          <w:tcPr>
            <w:tcW w:w="8580" w:type="dxa"/>
            <w:gridSpan w:val="7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723875" w:rsidRPr="00723875" w:rsidTr="00723875">
        <w:trPr>
          <w:trHeight w:val="255"/>
        </w:trPr>
        <w:tc>
          <w:tcPr>
            <w:tcW w:w="8580" w:type="dxa"/>
            <w:gridSpan w:val="7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723875" w:rsidRPr="00723875" w:rsidTr="00723875">
        <w:trPr>
          <w:trHeight w:val="255"/>
        </w:trPr>
        <w:tc>
          <w:tcPr>
            <w:tcW w:w="8580" w:type="dxa"/>
            <w:gridSpan w:val="7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723875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723875" w:rsidRPr="00723875" w:rsidTr="00723875">
        <w:trPr>
          <w:trHeight w:val="334"/>
        </w:trPr>
        <w:tc>
          <w:tcPr>
            <w:tcW w:w="8580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723875" w:rsidRPr="00723875" w:rsidRDefault="00723875" w:rsidP="00723875">
            <w:pPr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sz w:val="18"/>
                <w:szCs w:val="18"/>
              </w:rPr>
              <w:t> </w:t>
            </w:r>
          </w:p>
        </w:tc>
      </w:tr>
      <w:tr w:rsidR="00723875" w:rsidRPr="00723875" w:rsidTr="009D3A34">
        <w:trPr>
          <w:trHeight w:val="315"/>
        </w:trPr>
        <w:tc>
          <w:tcPr>
            <w:tcW w:w="6060" w:type="dxa"/>
            <w:tcBorders>
              <w:top w:val="nil"/>
              <w:left w:val="single" w:sz="4" w:space="0" w:color="auto"/>
              <w:bottom w:val="single" w:sz="4" w:space="0" w:color="C0C0C0"/>
              <w:right w:val="nil"/>
            </w:tcBorders>
            <w:shd w:val="clear" w:color="auto" w:fill="FF0000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  <w:t>User Checklist</w:t>
            </w: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nil"/>
              <w:bottom w:val="single" w:sz="4" w:space="0" w:color="C0C0C0"/>
              <w:right w:val="nil"/>
            </w:tcBorders>
            <w:shd w:val="clear" w:color="auto" w:fill="FF0000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  <w:t>Yes</w:t>
            </w:r>
          </w:p>
        </w:tc>
        <w:tc>
          <w:tcPr>
            <w:tcW w:w="280" w:type="dxa"/>
            <w:tcBorders>
              <w:top w:val="nil"/>
              <w:left w:val="nil"/>
              <w:bottom w:val="single" w:sz="4" w:space="0" w:color="C0C0C0"/>
              <w:right w:val="nil"/>
            </w:tcBorders>
            <w:shd w:val="clear" w:color="auto" w:fill="FF0000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  <w:t> </w:t>
            </w:r>
          </w:p>
        </w:tc>
        <w:tc>
          <w:tcPr>
            <w:tcW w:w="700" w:type="dxa"/>
            <w:tcBorders>
              <w:top w:val="nil"/>
              <w:left w:val="nil"/>
              <w:bottom w:val="single" w:sz="4" w:space="0" w:color="C0C0C0"/>
              <w:right w:val="nil"/>
            </w:tcBorders>
            <w:shd w:val="clear" w:color="auto" w:fill="FF0000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  <w:t>No</w:t>
            </w:r>
          </w:p>
        </w:tc>
        <w:tc>
          <w:tcPr>
            <w:tcW w:w="280" w:type="dxa"/>
            <w:tcBorders>
              <w:top w:val="nil"/>
              <w:left w:val="nil"/>
              <w:bottom w:val="single" w:sz="4" w:space="0" w:color="C0C0C0"/>
              <w:right w:val="single" w:sz="4" w:space="0" w:color="auto"/>
            </w:tcBorders>
            <w:shd w:val="clear" w:color="auto" w:fill="FF0000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color w:val="FFFFFF"/>
                <w:sz w:val="18"/>
                <w:szCs w:val="18"/>
              </w:rPr>
              <w:t> </w:t>
            </w:r>
          </w:p>
        </w:tc>
      </w:tr>
      <w:tr w:rsidR="00723875" w:rsidRPr="00723875" w:rsidTr="009D3A34">
        <w:trPr>
          <w:trHeight w:val="255"/>
        </w:trPr>
        <w:tc>
          <w:tcPr>
            <w:tcW w:w="6060" w:type="dxa"/>
            <w:tcBorders>
              <w:top w:val="single" w:sz="4" w:space="0" w:color="C0C0C0"/>
              <w:left w:val="single" w:sz="4" w:space="0" w:color="auto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723875" w:rsidRPr="009D3A34" w:rsidRDefault="00723875" w:rsidP="00723875">
            <w:pPr>
              <w:ind w:firstLineChars="100" w:firstLine="181"/>
              <w:rPr>
                <w:rFonts w:ascii="Arial" w:hAnsi="Arial" w:cs="Arial"/>
                <w:b/>
                <w:bCs/>
                <w:color w:val="FFFFFF" w:themeColor="background1"/>
                <w:sz w:val="18"/>
                <w:szCs w:val="18"/>
              </w:rPr>
            </w:pPr>
            <w:r w:rsidRPr="009D3A34">
              <w:rPr>
                <w:rFonts w:ascii="Arial" w:hAnsi="Arial" w:cs="Arial"/>
                <w:b/>
                <w:bCs/>
                <w:color w:val="FFFFFF" w:themeColor="background1"/>
                <w:sz w:val="18"/>
                <w:szCs w:val="18"/>
              </w:rPr>
              <w:t>Factors:</w:t>
            </w:r>
          </w:p>
        </w:tc>
        <w:tc>
          <w:tcPr>
            <w:tcW w:w="28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sz w:val="18"/>
                <w:szCs w:val="18"/>
              </w:rPr>
              <w:t> </w:t>
            </w:r>
          </w:p>
        </w:tc>
        <w:tc>
          <w:tcPr>
            <w:tcW w:w="70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  <w:tc>
          <w:tcPr>
            <w:tcW w:w="28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  <w:tc>
          <w:tcPr>
            <w:tcW w:w="28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  <w:tc>
          <w:tcPr>
            <w:tcW w:w="70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  <w:tc>
          <w:tcPr>
            <w:tcW w:w="280" w:type="dxa"/>
            <w:tcBorders>
              <w:top w:val="single" w:sz="4" w:space="0" w:color="C0C0C0"/>
              <w:left w:val="nil"/>
              <w:bottom w:val="single" w:sz="4" w:space="0" w:color="auto"/>
              <w:right w:val="single" w:sz="4" w:space="0" w:color="auto"/>
            </w:tcBorders>
            <w:shd w:val="clear" w:color="000000" w:fill="C0504D" w:themeFill="accent2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723875" w:rsidRPr="00723875" w:rsidTr="009D3A34">
        <w:trPr>
          <w:trHeight w:val="162"/>
        </w:trPr>
        <w:tc>
          <w:tcPr>
            <w:tcW w:w="606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sz w:val="18"/>
                <w:szCs w:val="18"/>
              </w:rPr>
              <w:t> </w:t>
            </w:r>
          </w:p>
        </w:tc>
        <w:tc>
          <w:tcPr>
            <w:tcW w:w="28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723875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Planned RTV (part of the job)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F201C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723875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Un-planned RTV (to correct a location that has already been cut-</w:t>
            </w:r>
            <w:proofErr w:type="spellStart"/>
            <w:r w:rsidRPr="00723875">
              <w:rPr>
                <w:rFonts w:ascii="Arial" w:hAnsi="Arial" w:cs="Arial"/>
                <w:sz w:val="18"/>
                <w:szCs w:val="18"/>
              </w:rPr>
              <w:t>in</w:t>
            </w:r>
            <w:proofErr w:type="spellEnd"/>
            <w:r w:rsidRPr="00723875">
              <w:rPr>
                <w:rFonts w:ascii="Arial" w:hAnsi="Arial" w:cs="Arial"/>
                <w:sz w:val="18"/>
                <w:szCs w:val="18"/>
              </w:rPr>
              <w:t>)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9D3A34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723875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RTV to include bringing the location up to current standard?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723875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 xml:space="preserve">RTV to include PTC </w:t>
            </w:r>
            <w:r w:rsidR="002822D8" w:rsidRPr="00723875">
              <w:rPr>
                <w:rFonts w:ascii="Arial" w:hAnsi="Arial" w:cs="Arial"/>
                <w:sz w:val="18"/>
                <w:szCs w:val="18"/>
              </w:rPr>
              <w:t>compatibility</w:t>
            </w:r>
            <w:r w:rsidRPr="00723875">
              <w:rPr>
                <w:rFonts w:ascii="Arial" w:hAnsi="Arial" w:cs="Arial"/>
                <w:sz w:val="18"/>
                <w:szCs w:val="18"/>
              </w:rPr>
              <w:t>?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F201C5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723875" w:rsidRPr="00723875" w:rsidRDefault="00723875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9539A6">
            <w:pPr>
              <w:ind w:left="720" w:firstLineChars="100" w:firstLine="18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Missing Remote Statuses (Lighting OK)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9539A6">
            <w:pPr>
              <w:ind w:left="720" w:firstLineChars="100" w:firstLine="18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Executive Override (Legacy Lighting)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9539A6">
            <w:pPr>
              <w:ind w:left="720" w:firstLineChars="100" w:firstLine="18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PTC Mapping Statuses (Legacy Lighting)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2822D8">
            <w:pPr>
              <w:ind w:left="720" w:firstLineChars="100" w:firstLine="18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Unique Net IDs with RP2009 set as the default Link Protocol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9539A6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9539A6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9539A6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9539A6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F201C5" w:rsidP="009539A6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9539A6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Default="002822D8" w:rsidP="009539A6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Replace FRA Mode with LSR Reset?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Is the RTV the result of a change order?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Will the change affect the non-vital (Indication Changes)?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9D3A34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>Other: __</w:t>
            </w:r>
            <w:r>
              <w:rPr>
                <w:rFonts w:ascii="Arial" w:hAnsi="Arial" w:cs="Arial"/>
                <w:sz w:val="18"/>
                <w:szCs w:val="18"/>
              </w:rPr>
              <w:t>______________________________________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ind w:firstLineChars="100" w:firstLine="18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</w:t>
            </w:r>
          </w:p>
        </w:tc>
        <w:tc>
          <w:tcPr>
            <w:tcW w:w="2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2822D8" w:rsidRPr="00723875" w:rsidTr="009D3A34">
        <w:trPr>
          <w:trHeight w:val="255"/>
        </w:trPr>
        <w:tc>
          <w:tcPr>
            <w:tcW w:w="6060" w:type="dxa"/>
            <w:tcBorders>
              <w:top w:val="nil"/>
              <w:left w:val="single" w:sz="4" w:space="0" w:color="auto"/>
              <w:bottom w:val="single" w:sz="4" w:space="0" w:color="C0C0C0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18"/>
                <w:szCs w:val="18"/>
              </w:rPr>
            </w:pPr>
            <w:r w:rsidRPr="00723875"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80" w:type="dxa"/>
            <w:tcBorders>
              <w:top w:val="nil"/>
              <w:left w:val="nil"/>
              <w:bottom w:val="single" w:sz="4" w:space="0" w:color="C0C0C0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single" w:sz="4" w:space="0" w:color="C0C0C0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single" w:sz="4" w:space="0" w:color="C0C0C0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single" w:sz="4" w:space="0" w:color="C0C0C0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single" w:sz="4" w:space="0" w:color="C0C0C0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single" w:sz="4" w:space="0" w:color="C0C0C0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2822D8" w:rsidRPr="00723875" w:rsidTr="009D3A34">
        <w:trPr>
          <w:trHeight w:val="255"/>
        </w:trPr>
        <w:tc>
          <w:tcPr>
            <w:tcW w:w="6060" w:type="dxa"/>
            <w:tcBorders>
              <w:top w:val="single" w:sz="4" w:space="0" w:color="C0C0C0"/>
              <w:left w:val="single" w:sz="4" w:space="0" w:color="auto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2822D8" w:rsidRPr="00723875" w:rsidRDefault="002822D8" w:rsidP="00723875">
            <w:pPr>
              <w:ind w:firstLineChars="100" w:firstLine="181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sz w:val="18"/>
                <w:szCs w:val="18"/>
              </w:rPr>
              <w:t> </w:t>
            </w:r>
          </w:p>
        </w:tc>
        <w:tc>
          <w:tcPr>
            <w:tcW w:w="28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723875">
              <w:rPr>
                <w:rFonts w:ascii="Arial" w:hAnsi="Arial" w:cs="Arial"/>
                <w:b/>
                <w:bCs/>
                <w:sz w:val="18"/>
                <w:szCs w:val="18"/>
              </w:rPr>
              <w:t> </w:t>
            </w:r>
          </w:p>
        </w:tc>
        <w:tc>
          <w:tcPr>
            <w:tcW w:w="70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  <w:tc>
          <w:tcPr>
            <w:tcW w:w="28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  <w:tc>
          <w:tcPr>
            <w:tcW w:w="28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tc>
          <w:tcPr>
            <w:tcW w:w="700" w:type="dxa"/>
            <w:tcBorders>
              <w:top w:val="single" w:sz="4" w:space="0" w:color="C0C0C0"/>
              <w:left w:val="nil"/>
              <w:bottom w:val="single" w:sz="4" w:space="0" w:color="auto"/>
              <w:right w:val="nil"/>
            </w:tcBorders>
            <w:shd w:val="clear" w:color="000000" w:fill="C0504D" w:themeFill="accent2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  <w:tc>
          <w:tcPr>
            <w:tcW w:w="280" w:type="dxa"/>
            <w:tcBorders>
              <w:top w:val="single" w:sz="4" w:space="0" w:color="C0C0C0"/>
              <w:left w:val="nil"/>
              <w:bottom w:val="single" w:sz="4" w:space="0" w:color="auto"/>
              <w:right w:val="single" w:sz="4" w:space="0" w:color="auto"/>
            </w:tcBorders>
            <w:shd w:val="clear" w:color="000000" w:fill="C0504D" w:themeFill="accent2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  <w:r w:rsidRPr="00723875">
              <w:rPr>
                <w:rFonts w:ascii="Arial" w:hAnsi="Arial" w:cs="Arial"/>
                <w:sz w:val="20"/>
                <w:szCs w:val="20"/>
              </w:rPr>
              <w:t> </w:t>
            </w: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55"/>
        </w:trPr>
        <w:tc>
          <w:tcPr>
            <w:tcW w:w="60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2822D8" w:rsidP="0072387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2822D8" w:rsidRPr="00723875" w:rsidTr="00723875">
        <w:trPr>
          <w:trHeight w:val="270"/>
        </w:trPr>
        <w:tc>
          <w:tcPr>
            <w:tcW w:w="8580" w:type="dxa"/>
            <w:gridSpan w:val="7"/>
            <w:tcBorders>
              <w:top w:val="nil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2822D8" w:rsidRPr="00723875" w:rsidRDefault="0049036C" w:rsidP="00C401C8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noProof/>
                <w:sz w:val="20"/>
                <w:szCs w:val="20"/>
              </w:rPr>
              <w:pict>
                <v:shape id="_x0000_s1031" type="#_x0000_t201" style="position:absolute;margin-left:347.6pt;margin-top:-1.1pt;width:101.25pt;height:12pt;z-index:-251651072;mso-position-horizontal-relative:text;mso-position-vertical-relative:text" o:preferrelative="t" filled="f" stroked="f">
                  <v:imagedata r:id="rId13" o:title=""/>
                  <o:lock v:ext="edit" aspectratio="t"/>
                </v:shape>
                <w:control r:id="rId14" w:name="MmDdYyyy1" w:shapeid="_x0000_s1031"/>
              </w:pict>
            </w:r>
            <w:r w:rsidR="002822D8" w:rsidRPr="00723875">
              <w:rPr>
                <w:rFonts w:ascii="Arial" w:hAnsi="Arial" w:cs="Arial"/>
                <w:sz w:val="20"/>
                <w:szCs w:val="20"/>
              </w:rPr>
              <w:t xml:space="preserve">Project Manager Signature                                                                    Date      </w:t>
            </w:r>
          </w:p>
        </w:tc>
      </w:tr>
    </w:tbl>
    <w:p w:rsidR="009F2B2E" w:rsidRDefault="009F2B2E" w:rsidP="009F2B2E">
      <w:pPr>
        <w:rPr>
          <w:rFonts w:ascii="Univers (W1)" w:hAnsi="Univers (W1)"/>
          <w:i/>
          <w:color w:val="0000FF"/>
          <w:sz w:val="78"/>
          <w:szCs w:val="78"/>
        </w:rPr>
      </w:pPr>
    </w:p>
    <w:sectPr w:rsidR="009F2B2E" w:rsidSect="00084A5B">
      <w:headerReference w:type="default" r:id="rId15"/>
      <w:footerReference w:type="default" r:id="rId16"/>
      <w:pgSz w:w="12240" w:h="15840" w:code="1"/>
      <w:pgMar w:top="720" w:right="1440" w:bottom="720" w:left="144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39A6" w:rsidRDefault="009539A6" w:rsidP="005B0190">
      <w:r>
        <w:separator/>
      </w:r>
    </w:p>
  </w:endnote>
  <w:endnote w:type="continuationSeparator" w:id="0">
    <w:p w:rsidR="009539A6" w:rsidRDefault="009539A6" w:rsidP="005B01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39A6" w:rsidRDefault="0049036C" w:rsidP="00487099">
    <w:pPr>
      <w:pStyle w:val="Footer"/>
      <w:jc w:val="center"/>
      <w:rPr>
        <w:rFonts w:ascii="Times New Roman" w:hAnsi="Times New Roman" w:cs="Times New Roman"/>
        <w:noProof/>
        <w:sz w:val="20"/>
        <w:szCs w:val="20"/>
      </w:rPr>
    </w:pPr>
    <w:r>
      <w:rPr>
        <w:rFonts w:ascii="Arial" w:hAnsi="Arial" w:cs="Arial"/>
        <w:noProof/>
        <w:sz w:val="20"/>
        <w:szCs w:val="2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30722" type="#_x0000_t75" style="position:absolute;left:0;text-align:left;margin-left:208.8pt;margin-top:-29.25pt;width:101.25pt;height:34.5pt;z-index:251662336;mso-position-horizontal-relative:text;mso-position-vertical-relative:text">
          <v:imagedata r:id="rId1" o:title=""/>
        </v:shape>
        <o:OLEObject Type="Embed" ProgID="AcroExch.Document.7" ShapeID="_x0000_s30722" DrawAspect="Content" ObjectID="_1467789526" r:id="rId2"/>
      </w:pict>
    </w:r>
  </w:p>
  <w:p w:rsidR="009539A6" w:rsidRPr="00487099" w:rsidRDefault="009539A6" w:rsidP="00487099">
    <w:pPr>
      <w:pStyle w:val="Footer"/>
      <w:jc w:val="center"/>
      <w:rPr>
        <w:rFonts w:ascii="Times New Roman" w:hAnsi="Times New Roman" w:cs="Times New Roman"/>
        <w:noProof/>
        <w:sz w:val="20"/>
        <w:szCs w:val="20"/>
      </w:rPr>
    </w:pPr>
    <w:r w:rsidRPr="00487099">
      <w:rPr>
        <w:rFonts w:ascii="Arial" w:hAnsi="Arial" w:cs="Arial"/>
        <w:sz w:val="20"/>
        <w:szCs w:val="20"/>
      </w:rPr>
      <w:t xml:space="preserve">5011 GATE PARKWAY BLDG 100 SUITE 400 JACKSONVILLE FL 32256 </w:t>
    </w:r>
    <w:r>
      <w:rPr>
        <w:rFonts w:ascii="Arial" w:hAnsi="Arial" w:cs="Arial"/>
        <w:sz w:val="20"/>
        <w:szCs w:val="20"/>
      </w:rPr>
      <w:t>904.443.0083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39A6" w:rsidRDefault="009539A6" w:rsidP="005B0190">
      <w:r>
        <w:separator/>
      </w:r>
    </w:p>
  </w:footnote>
  <w:footnote w:type="continuationSeparator" w:id="0">
    <w:p w:rsidR="009539A6" w:rsidRDefault="009539A6" w:rsidP="005B019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39A6" w:rsidRDefault="009539A6" w:rsidP="005B0190">
    <w:pPr>
      <w:pStyle w:val="Header"/>
      <w:jc w:val="center"/>
    </w:pPr>
    <w:r>
      <w:rPr>
        <w:noProof/>
      </w:rPr>
      <w:drawing>
        <wp:inline distT="0" distB="0" distL="0" distR="0">
          <wp:extent cx="3627863" cy="1162050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627863" cy="11620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30723"/>
    <o:shapelayout v:ext="edit">
      <o:idmap v:ext="edit" data="30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B0190"/>
    <w:rsid w:val="0003732F"/>
    <w:rsid w:val="00060F87"/>
    <w:rsid w:val="00084A5B"/>
    <w:rsid w:val="000B65B5"/>
    <w:rsid w:val="000C53E4"/>
    <w:rsid w:val="000E72EB"/>
    <w:rsid w:val="00135F34"/>
    <w:rsid w:val="001B26AC"/>
    <w:rsid w:val="00255809"/>
    <w:rsid w:val="002822D8"/>
    <w:rsid w:val="002E38F3"/>
    <w:rsid w:val="002F52AD"/>
    <w:rsid w:val="00364985"/>
    <w:rsid w:val="003F5FA0"/>
    <w:rsid w:val="00442D6C"/>
    <w:rsid w:val="00464C9B"/>
    <w:rsid w:val="00471BA9"/>
    <w:rsid w:val="0048475B"/>
    <w:rsid w:val="00487099"/>
    <w:rsid w:val="0049036C"/>
    <w:rsid w:val="004A2839"/>
    <w:rsid w:val="004F6996"/>
    <w:rsid w:val="005476C1"/>
    <w:rsid w:val="00547E91"/>
    <w:rsid w:val="00564EF7"/>
    <w:rsid w:val="00565A9F"/>
    <w:rsid w:val="005A3ADD"/>
    <w:rsid w:val="005B0190"/>
    <w:rsid w:val="00610864"/>
    <w:rsid w:val="00622D80"/>
    <w:rsid w:val="00677AED"/>
    <w:rsid w:val="006F0D03"/>
    <w:rsid w:val="006F4CF3"/>
    <w:rsid w:val="00723875"/>
    <w:rsid w:val="00723D25"/>
    <w:rsid w:val="007A3588"/>
    <w:rsid w:val="00842362"/>
    <w:rsid w:val="00876FE0"/>
    <w:rsid w:val="008F35CD"/>
    <w:rsid w:val="00920607"/>
    <w:rsid w:val="009539A6"/>
    <w:rsid w:val="0096441E"/>
    <w:rsid w:val="009669CA"/>
    <w:rsid w:val="00974BCB"/>
    <w:rsid w:val="0099477B"/>
    <w:rsid w:val="009971A2"/>
    <w:rsid w:val="009D09D0"/>
    <w:rsid w:val="009D3A34"/>
    <w:rsid w:val="009F2B2E"/>
    <w:rsid w:val="00A00935"/>
    <w:rsid w:val="00AD4FED"/>
    <w:rsid w:val="00B04652"/>
    <w:rsid w:val="00B60CAF"/>
    <w:rsid w:val="00B638E9"/>
    <w:rsid w:val="00BA1B37"/>
    <w:rsid w:val="00BC1FA9"/>
    <w:rsid w:val="00BF6881"/>
    <w:rsid w:val="00C07DFB"/>
    <w:rsid w:val="00C401C8"/>
    <w:rsid w:val="00CC662C"/>
    <w:rsid w:val="00CC7976"/>
    <w:rsid w:val="00DB16F0"/>
    <w:rsid w:val="00DB48A7"/>
    <w:rsid w:val="00DC6262"/>
    <w:rsid w:val="00DE4509"/>
    <w:rsid w:val="00DE5E72"/>
    <w:rsid w:val="00E466AB"/>
    <w:rsid w:val="00EB0050"/>
    <w:rsid w:val="00EB73BC"/>
    <w:rsid w:val="00EF3BE7"/>
    <w:rsid w:val="00F201C5"/>
    <w:rsid w:val="00F5683D"/>
    <w:rsid w:val="00F7692C"/>
    <w:rsid w:val="00F930C4"/>
    <w:rsid w:val="00FE73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B73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9F2B2E"/>
    <w:pPr>
      <w:keepNext/>
      <w:jc w:val="center"/>
      <w:outlineLvl w:val="0"/>
    </w:pPr>
    <w:rPr>
      <w:rFonts w:ascii="Univers (W1)" w:hAnsi="Univers (W1)"/>
      <w:sz w:val="44"/>
      <w:szCs w:val="20"/>
    </w:rPr>
  </w:style>
  <w:style w:type="paragraph" w:styleId="Heading2">
    <w:name w:val="heading 2"/>
    <w:basedOn w:val="Normal"/>
    <w:next w:val="Normal"/>
    <w:link w:val="Heading2Char"/>
    <w:qFormat/>
    <w:rsid w:val="009F2B2E"/>
    <w:pPr>
      <w:keepNext/>
      <w:jc w:val="center"/>
      <w:outlineLvl w:val="1"/>
    </w:pPr>
    <w:rPr>
      <w:rFonts w:ascii="Univers (W1)" w:hAnsi="Univers (W1)"/>
      <w:sz w:val="56"/>
      <w:szCs w:val="20"/>
    </w:rPr>
  </w:style>
  <w:style w:type="paragraph" w:styleId="Heading3">
    <w:name w:val="heading 3"/>
    <w:basedOn w:val="Normal"/>
    <w:next w:val="Normal"/>
    <w:link w:val="Heading3Char"/>
    <w:qFormat/>
    <w:rsid w:val="009F2B2E"/>
    <w:pPr>
      <w:keepNext/>
      <w:jc w:val="center"/>
      <w:outlineLvl w:val="2"/>
    </w:pPr>
    <w:rPr>
      <w:rFonts w:ascii="Univers (W1)" w:hAnsi="Univers (W1)"/>
      <w:b/>
      <w:sz w:val="4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0190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5B0190"/>
  </w:style>
  <w:style w:type="paragraph" w:styleId="Footer">
    <w:name w:val="footer"/>
    <w:basedOn w:val="Normal"/>
    <w:link w:val="FooterChar"/>
    <w:uiPriority w:val="99"/>
    <w:unhideWhenUsed/>
    <w:rsid w:val="005B0190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5B0190"/>
  </w:style>
  <w:style w:type="paragraph" w:styleId="BalloonText">
    <w:name w:val="Balloon Text"/>
    <w:basedOn w:val="Normal"/>
    <w:link w:val="BalloonTextChar"/>
    <w:uiPriority w:val="99"/>
    <w:semiHidden/>
    <w:unhideWhenUsed/>
    <w:rsid w:val="005B0190"/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019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6F0D03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rsid w:val="009F2B2E"/>
    <w:rPr>
      <w:rFonts w:ascii="Univers (W1)" w:eastAsia="Times New Roman" w:hAnsi="Univers (W1)" w:cs="Times New Roman"/>
      <w:sz w:val="44"/>
      <w:szCs w:val="20"/>
    </w:rPr>
  </w:style>
  <w:style w:type="character" w:customStyle="1" w:styleId="Heading2Char">
    <w:name w:val="Heading 2 Char"/>
    <w:basedOn w:val="DefaultParagraphFont"/>
    <w:link w:val="Heading2"/>
    <w:rsid w:val="009F2B2E"/>
    <w:rPr>
      <w:rFonts w:ascii="Univers (W1)" w:eastAsia="Times New Roman" w:hAnsi="Univers (W1)" w:cs="Times New Roman"/>
      <w:sz w:val="56"/>
      <w:szCs w:val="20"/>
    </w:rPr>
  </w:style>
  <w:style w:type="character" w:customStyle="1" w:styleId="Heading3Char">
    <w:name w:val="Heading 3 Char"/>
    <w:basedOn w:val="DefaultParagraphFont"/>
    <w:link w:val="Heading3"/>
    <w:rsid w:val="009F2B2E"/>
    <w:rPr>
      <w:rFonts w:ascii="Univers (W1)" w:eastAsia="Times New Roman" w:hAnsi="Univers (W1)" w:cs="Times New Roman"/>
      <w:b/>
      <w:sz w:val="44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7265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fontTable" Target="fontTable.xml"/><Relationship Id="rId2" Type="http://schemas.microsoft.com/office/2007/relationships/stylesWithEffects" Target="stylesWithEffects.xml"/><Relationship Id="rId16" Type="http://schemas.openxmlformats.org/officeDocument/2006/relationships/footer" Target="footer1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10" Type="http://schemas.openxmlformats.org/officeDocument/2006/relationships/control" Target="activeX/activeX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178</Words>
  <Characters>1020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Wabtec</Company>
  <LinksUpToDate>false</LinksUpToDate>
  <CharactersWithSpaces>1196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tboydston</dc:creator>
  <cp:lastModifiedBy>Watkins, Aaron</cp:lastModifiedBy>
  <cp:revision>12</cp:revision>
  <dcterms:created xsi:type="dcterms:W3CDTF">2014-04-21T19:04:00Z</dcterms:created>
  <dcterms:modified xsi:type="dcterms:W3CDTF">2014-07-25T14:31:00Z</dcterms:modified>
</cp:coreProperties>
</file>