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FD" w:rsidRPr="008B40FD" w:rsidRDefault="008B40FD" w:rsidP="008B40FD">
      <w:r w:rsidRPr="008B40FD">
        <w:t>\section{Reinforcement Learning}</w:t>
      </w:r>
    </w:p>
    <w:p w:rsidR="008B40FD" w:rsidRPr="008B40FD" w:rsidRDefault="008B40FD" w:rsidP="008B40FD">
      <w:r w:rsidRPr="008B40FD">
        <w:t xml:space="preserve">Reinforcement Learning is a field of machine learning which is concerned with the analysis and genesis of algorithms for sequential decision making problems. The clear goal of RL is to choose actions sequentially so as to maximize a future objective (such as winning in a game or minimizing energy costs). The decisions made by reinforcement learning algorithms during simulated trajectories or an actual game are referred to aggregately as a policy. The objective is not to find just any random policy, but rather compute the policy which maximizes future reward in an informed manner. In games of full observability and perfect information, like Go or Chess, there exists some optimal value function which determines that game when played optimally by all players (the Nash equilibrium) (Silver et al., 2016). However, this is not readily or obviously extendable to complex partially observable games like Cluedo or Settlers of Catan. Even if it was, an exhaustive search of all sequences to compute a Nash Equilibrium is not computationally feasible. </w:t>
      </w:r>
    </w:p>
    <w:p w:rsidR="008B40FD" w:rsidRPr="008B40FD" w:rsidRDefault="008B40FD" w:rsidP="008B40FD">
      <w:r w:rsidRPr="008B40FD">
        <w:t>\begin{figure}[h]</w:t>
      </w:r>
    </w:p>
    <w:p w:rsidR="008B40FD" w:rsidRPr="008B40FD" w:rsidRDefault="008B40FD" w:rsidP="008B40FD">
      <w:r w:rsidRPr="008B40FD">
        <w:t>\caption{The four phases of the MCTS algorithm}</w:t>
      </w:r>
    </w:p>
    <w:p w:rsidR="008B40FD" w:rsidRPr="008B40FD" w:rsidRDefault="008B40FD" w:rsidP="008B40FD">
      <w:r w:rsidRPr="008B40FD">
        <w:t>\centering</w:t>
      </w:r>
    </w:p>
    <w:p w:rsidR="008B40FD" w:rsidRPr="008B40FD" w:rsidRDefault="008B40FD" w:rsidP="008B40FD">
      <w:r w:rsidRPr="008B40FD">
        <w:t>\includegraphics[scale=.825]{figures/MCTS}</w:t>
      </w:r>
    </w:p>
    <w:p w:rsidR="008B40FD" w:rsidRPr="008B40FD" w:rsidRDefault="008B40FD" w:rsidP="008B40FD">
      <w:r w:rsidRPr="008B40FD">
        <w:t>\end{figure}</w:t>
      </w:r>
    </w:p>
    <w:p w:rsidR="008B40FD" w:rsidRDefault="008B40FD" w:rsidP="008B40FD">
      <w:r w:rsidRPr="008B40FD">
        <w:t xml:space="preserve">Instead we look for algorithms that approximate the quality of an action in any given state encountered. Monte-Carlo Tree Search (MCTS) is the premier quality estimator, which estimates via sampling full sequences of the game through self-play and averaging them together (Gelly et al., 2012).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(Gelly et al., 2012). After constructing this consistent tree, we simply need to select the action with the highest quality estimate to act optimally. However, because the algorithm is anytime, stopping the algorithm before convergence can lead to suboptimal estimates and thus imperfect policies (Gelly et al., 2012). Therefore, choosing the action of maximum quality may lead us to play sub optimally, because that action has been estimated to have better quality than it does, or other actions with underestimated values are actually better. The study of how to decide between n actions is explored using multi-armed bandit problems (Gelly et al., 2012). </w:t>
      </w:r>
    </w:p>
    <w:p w:rsidR="00603084" w:rsidRDefault="00603084" w:rsidP="008B40FD"/>
    <w:p w:rsidR="00603084" w:rsidRDefault="00603084" w:rsidP="008B40FD">
      <w:r>
        <w:t>\subsection{Parallel MCTS}</w:t>
      </w:r>
    </w:p>
    <w:p w:rsidR="00603084" w:rsidRPr="008B40FD" w:rsidRDefault="00603084" w:rsidP="008B40FD">
      <w:r w:rsidRPr="00603084">
        <w:rPr>
          <w:highlight w:val="lightGray"/>
        </w:rPr>
        <w:t xml:space="preserve">MCTS is easily parallelisable. We exploit this since we wish to balance the need of sampling the game space to yield decent strategies with the need to decide on the next move within a time interval that human opponents would tolerate. There are three alternatives: leaf parallelisation, root paralellisation and tree parallelisation (Chaslot et al., 2008a). Leaf parallelisation performs multiple parallel roll-outs starting from a leaf node and backpropagates all the results through the tree once all have finished. It is the simplest to implement, but it has a few disadvantages. First of all, the algorithm needs to wait for all threads to finish before backpropagating the results. So it is inefficient in its use of resources. Secondly, </w:t>
      </w:r>
      <w:r w:rsidRPr="00603084">
        <w:rPr>
          <w:highlight w:val="lightGray"/>
        </w:rPr>
        <w:lastRenderedPageBreak/>
        <w:t>it is hard to decide on the exploration term in UCT if the statistics are incremented in steps greater than 1. Root parallelisation involves replicating the whole tree a number of times equal to the number of threads used. The results are combined at the end of the search, before deciding on the next move to make in the real game. It generally performs better than leaf parallelisation, but it requires a good combination of the final results. It is memory inefficient as it stores multiple trees and it duplicates a lot of the effort. Tree parallelisation addresses the above issues by keeping a single copy of the tree and using mutexes to lock the branches accessed by the threads. The locks are global locks, where the whole tree is locked, or local locks, where each node requires the accessing thread to get a lock. The latter has a better overall performance, but only a negligible time decrease. Nonetheless, we have chosen a tree parallelisation with local mutexes due to its advantages over leaf or root parallelisations. A lock-free version implementation (Silver et al., 2016; Chaslot et al., 2008a) is straightforward to write, but it would probably provide a minor improvement in speed while sacrificing a number of results. Our agents run a relatively small number of iterations compared to other applications of MCTS (e.g. AlphaGo Silver et al., 2016), so we wanted a synchronised approach to avoid any overwrites. To reduce the overhead caused by the synchronisation, we are also using virtual loss to discourage multiple threads from following the same path through the tree.</w:t>
      </w:r>
    </w:p>
    <w:p w:rsidR="008B40FD" w:rsidRPr="008B40FD" w:rsidRDefault="008B40FD" w:rsidP="008B40FD"/>
    <w:p w:rsidR="008B40FD" w:rsidRPr="008B40FD" w:rsidRDefault="008B40FD" w:rsidP="008B40FD">
      <w:r w:rsidRPr="008B40FD">
        <w:t>\subsection{Multi-armed Bandits}</w:t>
      </w:r>
    </w:p>
    <w:p w:rsidR="008B40FD" w:rsidRPr="008B40FD" w:rsidRDefault="008B40FD" w:rsidP="008B40FD">
      <w:r w:rsidRPr="008B40FD">
        <w:t xml:space="preserve">A multi-armed bandit problem \cite{robbins1952} is a sequential decision problem over a set of possible actions ("arms").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8B40FD" w:rsidRPr="008B40FD" w:rsidRDefault="008B40FD" w:rsidP="008B40FD">
      <w:r w:rsidRPr="008B40FD">
        <w:t xml:space="preserve">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[2006] \cite{Kocsis2006}, which can be seen as an extenion of the UCB bandit algorithm, is directly applicable to these tree-based searches.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(Kocsis and Szepesvri 2006). The main idea is to bias the MCTS to bias search towards actions which have been tried he least number of times and therefore are the most uncertain (Gelly et al., 2012).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w:t>
      </w:r>
      <w:r w:rsidRPr="008B40FD">
        <w:lastRenderedPageBreak/>
        <w:t>strategy that, for any n step horizon, consistently plays the best arm. Stated more simply, we analyze the regret of a player who does not always play optimally. This regret is typically formulated as follows:</w:t>
      </w:r>
    </w:p>
    <w:p w:rsidR="008B40FD" w:rsidRPr="008B40FD" w:rsidRDefault="008B40FD" w:rsidP="008B40FD"/>
    <w:p w:rsidR="008B40FD" w:rsidRPr="008B40FD" w:rsidRDefault="008B40FD" w:rsidP="008B40FD">
      <w:r w:rsidRPr="008B40FD">
        <w:t>\begin{equation}</w:t>
      </w:r>
    </w:p>
    <w:p w:rsidR="008B40FD" w:rsidRPr="008B40FD" w:rsidRDefault="008B40FD" w:rsidP="008B40FD">
      <w:r w:rsidRPr="008B40FD">
        <w:t>R_n \defeq \max_{i=1,...,K} \sum_{t=1}^n X_{i,t} - \sum_{t=1}^n X_{I_t,t}</w:t>
      </w:r>
    </w:p>
    <w:p w:rsidR="008B40FD" w:rsidRPr="008B40FD" w:rsidRDefault="008B40FD" w:rsidP="008B40FD">
      <w:r w:rsidRPr="008B40FD">
        <w:t>\end{equation}</w:t>
      </w:r>
    </w:p>
    <w:p w:rsidR="008B40FD" w:rsidRPr="008B40FD" w:rsidRDefault="008B40FD" w:rsidP="008B40FD"/>
    <w:p w:rsidR="008B40FD" w:rsidRPr="008B40FD" w:rsidRDefault="008B40FD" w:rsidP="008B40FD">
      <w:r w:rsidRPr="008B40FD">
        <w:t>Where we have K \(\geq\) 2 arms and sequences of rewards \(X_{i,1},X_{i,2}...\) associated with each arm \( i = 1,...,K\). Where at each time step \( t=1,...,N\) the player selects an arm \(I_t\) and recieves the pre-allocated reward \(X_{I_t,t}\).</w:t>
      </w:r>
    </w:p>
    <w:p w:rsidR="008B40FD" w:rsidRPr="008B40FD" w:rsidRDefault="008B40FD" w:rsidP="008B40FD"/>
    <w:p w:rsidR="008B40FD" w:rsidRPr="008B40FD" w:rsidRDefault="008B40FD" w:rsidP="008B40FD">
      <w:r w:rsidRPr="008B40FD">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w:t>
      </w:r>
    </w:p>
    <w:p w:rsidR="008B40FD" w:rsidRPr="008B40FD" w:rsidRDefault="008B40FD" w:rsidP="008B40FD">
      <w:r w:rsidRPr="008B40FD">
        <w:t xml:space="preserve">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w:t>
      </w:r>
    </w:p>
    <w:p w:rsidR="008B40FD" w:rsidRPr="008B40FD" w:rsidRDefault="008B40FD" w:rsidP="008B40FD">
      <w:r w:rsidRPr="008B40FD">
        <w:t>Another interesting result is that of Kearns et al. who showed that regardless of the size of the state-space, fixed size trees suffice to find an action at the initial state whose value is within some error \(\epsilon\) of the best action. \cite{Kearns2002}</w:t>
      </w:r>
    </w:p>
    <w:p w:rsidR="008B40FD" w:rsidRPr="008B40FD" w:rsidRDefault="008B40FD" w:rsidP="008B40FD"/>
    <w:p w:rsidR="008B40FD" w:rsidRPr="008B40FD" w:rsidRDefault="008B40FD" w:rsidP="008B40FD">
      <w:r w:rsidRPr="008B40FD">
        <w:t>\subsection{Markov Decision Processes}</w:t>
      </w:r>
    </w:p>
    <w:p w:rsidR="008B40FD" w:rsidRPr="008B40FD" w:rsidRDefault="008B40FD" w:rsidP="008B40FD">
      <w:r w:rsidRPr="008B40FD">
        <w:t>Reinforcement learning agents plan to maximize future cumulative return. If we try to define what this means mathematically we get the following sequence of rewards starting from any time step t:</w:t>
      </w:r>
    </w:p>
    <w:p w:rsidR="008B40FD" w:rsidRPr="008B40FD" w:rsidRDefault="008B40FD" w:rsidP="008B40FD">
      <w:r w:rsidRPr="008B40FD">
        <w:t>\begin{equation}</w:t>
      </w:r>
    </w:p>
    <w:p w:rsidR="008B40FD" w:rsidRPr="008B40FD" w:rsidRDefault="008B40FD" w:rsidP="008B40FD">
      <w:r w:rsidRPr="008B40FD">
        <w:t>R_t = r_{t+1} + r_{t+2} + r_{t+3} + r_{t+4}\ldots = \sum_{k=0}^\infty r_{t+k+1}</w:t>
      </w:r>
    </w:p>
    <w:p w:rsidR="008B40FD" w:rsidRPr="008B40FD" w:rsidRDefault="008B40FD" w:rsidP="008B40FD">
      <w:r w:rsidRPr="008B40FD">
        <w:t>\end{equation}</w:t>
      </w:r>
    </w:p>
    <w:p w:rsidR="008B40FD" w:rsidRPr="008B40FD" w:rsidRDefault="008B40FD" w:rsidP="008B40FD">
      <w:r w:rsidRPr="008B40FD">
        <w:t>If this sequence were to be infinite or we simply wish to tune how much we care about reward now rather than later it is commonplace to add a discount factor \(\gamma\):</w:t>
      </w:r>
    </w:p>
    <w:p w:rsidR="008B40FD" w:rsidRPr="008B40FD" w:rsidRDefault="008B40FD" w:rsidP="008B40FD">
      <w:r w:rsidRPr="008B40FD">
        <w:t>\begin{equation}</w:t>
      </w:r>
    </w:p>
    <w:p w:rsidR="008B40FD" w:rsidRPr="008B40FD" w:rsidRDefault="008B40FD" w:rsidP="008B40FD">
      <w:r w:rsidRPr="008B40FD">
        <w:lastRenderedPageBreak/>
        <w:t>R_t = r_{t+1} + \gamma r_{t+2} + \gamma^2 r_{t+3} + \gamma^3 r_{t+4}\ldots = \sum_{k=0}^\infty \gamma^k r_{t+k+1}</w:t>
      </w:r>
    </w:p>
    <w:p w:rsidR="008B40FD" w:rsidRPr="008B40FD" w:rsidRDefault="008B40FD" w:rsidP="008B40FD">
      <w:r w:rsidRPr="008B40FD">
        <w:t>\end{equation}</w:t>
      </w:r>
    </w:p>
    <w:p w:rsidR="008B40FD" w:rsidRPr="008B40FD" w:rsidRDefault="008B40FD" w:rsidP="008B40FD">
      <w:r w:rsidRPr="008B40FD">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8B40FD" w:rsidRPr="008B40FD" w:rsidRDefault="008B40FD" w:rsidP="008B40FD">
      <w:r w:rsidRPr="008B40FD">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Norvig, 2009). In other words, the future is independent of the past given the present. Mathematically it means we assume the following factorization:</w:t>
      </w:r>
    </w:p>
    <w:p w:rsidR="008B40FD" w:rsidRPr="008B40FD" w:rsidRDefault="008B40FD" w:rsidP="008B40FD">
      <w:r w:rsidRPr="008B40FD">
        <w:t>\begin{equation}</w:t>
      </w:r>
    </w:p>
    <w:p w:rsidR="008B40FD" w:rsidRPr="008B40FD" w:rsidRDefault="008B40FD" w:rsidP="008B40FD">
      <w:r w:rsidRPr="008B40FD">
        <w:t>P(s_1, r_1, a_1 \ldots , s_t, r_t, a_t, s_{t+1}, r_{t+1}) = P(s_t, r_t | s_1, r_1, a_1 \ldots , s_{t-1}, r_{t-1}, a_{t-1}) P(s_{t+1}, r_{t+1} | s_t, r_t, a_t)</w:t>
      </w:r>
    </w:p>
    <w:p w:rsidR="008B40FD" w:rsidRPr="008B40FD" w:rsidRDefault="008B40FD" w:rsidP="008B40FD">
      <w:r w:rsidRPr="008B40FD">
        <w:t>\end{equation}</w:t>
      </w:r>
    </w:p>
    <w:p w:rsidR="008B40FD" w:rsidRPr="008B40FD" w:rsidRDefault="008B40FD" w:rsidP="008B40FD">
      <w:r w:rsidRPr="008B40FD">
        <w:t>Assuming that our process is markovian, we can go on to define the transition and reward probabilities. We define an MDP as a tuple \(&lt;S,A,\mathcal{P},\mathcal{R}&gt;\) of states \(S\), actions \(A\), the transition probabilities \(\mathcal{P}\), and the reward probabilities \(\mathcal{R}\). Where:</w:t>
      </w:r>
    </w:p>
    <w:p w:rsidR="008B40FD" w:rsidRPr="008B40FD" w:rsidRDefault="008B40FD" w:rsidP="008B40FD">
      <w:r w:rsidRPr="008B40FD">
        <w:t>\begin{equation}</w:t>
      </w:r>
    </w:p>
    <w:p w:rsidR="008B40FD" w:rsidRPr="008B40FD" w:rsidRDefault="008B40FD" w:rsidP="008B40FD">
      <w:r w:rsidRPr="008B40FD">
        <w:t>\mathcal{P}_{s{s^\prime}}^a = Pr(s_{t+1} = {s^\prime} | s_t = s, a_t = a)</w:t>
      </w:r>
    </w:p>
    <w:p w:rsidR="008B40FD" w:rsidRPr="008B40FD" w:rsidRDefault="008B40FD" w:rsidP="008B40FD">
      <w:r w:rsidRPr="008B40FD">
        <w:t>\end{equation}</w:t>
      </w:r>
    </w:p>
    <w:p w:rsidR="008B40FD" w:rsidRPr="008B40FD" w:rsidRDefault="008B40FD" w:rsidP="008B40FD">
      <w:r w:rsidRPr="008B40FD">
        <w:t>\begin{equation}</w:t>
      </w:r>
    </w:p>
    <w:p w:rsidR="008B40FD" w:rsidRPr="008B40FD" w:rsidRDefault="008B40FD" w:rsidP="008B40FD">
      <w:r w:rsidRPr="008B40FD">
        <w:t>\mathcal{R}_{s{s^\prime}}^a = \mathbb{E}[r_{t+1} | s_t = s, s_{t+1} = {s^\prime}, a_t = a]</w:t>
      </w:r>
    </w:p>
    <w:p w:rsidR="008B40FD" w:rsidRPr="008B40FD" w:rsidRDefault="008B40FD" w:rsidP="008B40FD">
      <w:r w:rsidRPr="008B40FD">
        <w:t>\end{equation}</w:t>
      </w:r>
    </w:p>
    <w:p w:rsidR="008B40FD" w:rsidRPr="008B40FD" w:rsidRDefault="008B40FD" w:rsidP="008B40FD">
      <w:r w:rsidRPr="008B40FD">
        <w:t>Given the above definitions, the Bellman optimality equation (using action value notation) for an MDP is:</w:t>
      </w:r>
    </w:p>
    <w:p w:rsidR="008B40FD" w:rsidRPr="008B40FD" w:rsidRDefault="008B40FD" w:rsidP="008B40FD">
      <w:r w:rsidRPr="008B40FD">
        <w:t>\begin{equation}</w:t>
      </w:r>
    </w:p>
    <w:p w:rsidR="008B40FD" w:rsidRPr="008B40FD" w:rsidRDefault="008B40FD" w:rsidP="008B40FD">
      <w:r w:rsidRPr="008B40FD">
        <w:t>Q^*(s,a) = \sum_{s^\prime} \mathcal{P}_{s{s^\prime}}^a (\mathcal{R}_{s{s^\prime}}^a + \gamma \max_{a^\prime} Q^*({s^\prime}, {a^\prime}))</w:t>
      </w:r>
    </w:p>
    <w:p w:rsidR="008B40FD" w:rsidRPr="008B40FD" w:rsidRDefault="008B40FD" w:rsidP="008B40FD">
      <w:r w:rsidRPr="008B40FD">
        <w:t>\end{equation}</w:t>
      </w:r>
    </w:p>
    <w:p w:rsidR="008B40FD" w:rsidRPr="008B40FD" w:rsidRDefault="008B40FD" w:rsidP="008B40FD">
      <w:r w:rsidRPr="008B40FD">
        <w:lastRenderedPageBreak/>
        <w:t xml:space="preserve">The key here is that we can express values of states in terms of the values of other states. This allows us to 'bootstrap' estimates of our current state's value given estimates of the values of other states in the future. </w:t>
      </w:r>
    </w:p>
    <w:p w:rsidR="008B40FD" w:rsidRPr="008B40FD" w:rsidRDefault="008B40FD" w:rsidP="008B40FD"/>
    <w:p w:rsidR="008B40FD" w:rsidRPr="008B40FD" w:rsidRDefault="008B40FD" w:rsidP="008B40FD">
      <w:r w:rsidRPr="008B40FD">
        <w:t>\subsection{Partially-observable Markov Decision Processes}</w:t>
      </w:r>
    </w:p>
    <w:p w:rsidR="008B40FD" w:rsidRPr="008B40FD" w:rsidRDefault="008B40FD" w:rsidP="008B40FD">
      <w:r w:rsidRPr="008B40FD">
        <w:t>\subsubsection{Definition}</w:t>
      </w:r>
    </w:p>
    <w:p w:rsidR="008B40FD" w:rsidRPr="008B40FD" w:rsidRDefault="008B40FD" w:rsidP="008B40FD"/>
    <w:p w:rsidR="008B40FD" w:rsidRPr="008B40FD" w:rsidRDefault="008B40FD" w:rsidP="008B40FD"/>
    <w:p w:rsidR="008B40FD" w:rsidRDefault="008B40FD" w:rsidP="008B40FD">
      <w:r w:rsidRPr="008B40FD">
        <w:t>\subsubsection{Methods for POMDPs}</w:t>
      </w:r>
    </w:p>
    <w:p w:rsidR="00C94F4E" w:rsidRDefault="00705B0A" w:rsidP="008B40FD">
      <w:r>
        <w:rPr>
          <w:highlight w:val="lightGray"/>
        </w:rPr>
        <w:t>Using exact methods</w:t>
      </w:r>
      <w:r w:rsidR="00C94F4E" w:rsidRPr="00C94F4E">
        <w:rPr>
          <w:highlight w:val="lightGray"/>
        </w:rPr>
        <w:t xml:space="preserve"> in complex environments</w:t>
      </w:r>
      <w:r>
        <w:rPr>
          <w:highlight w:val="lightGray"/>
        </w:rPr>
        <w:t xml:space="preserve"> is unfeasible</w:t>
      </w:r>
      <w:r w:rsidR="00C94F4E" w:rsidRPr="00C94F4E">
        <w:rPr>
          <w:highlight w:val="lightGray"/>
        </w:rPr>
        <w:t xml:space="preserve"> </w:t>
      </w:r>
      <w:r w:rsidRPr="00C94F4E">
        <w:rPr>
          <w:highlight w:val="lightGray"/>
        </w:rPr>
        <w:t>as a result of</w:t>
      </w:r>
      <w:r w:rsidR="00C94F4E" w:rsidRPr="00C94F4E">
        <w:rPr>
          <w:highlight w:val="lightGray"/>
        </w:rPr>
        <w:t xml:space="preserve"> Bellman’s curse of dimensionality. </w:t>
      </w:r>
      <w:r w:rsidR="00AE7643">
        <w:rPr>
          <w:highlight w:val="lightGray"/>
        </w:rPr>
        <w:t>Instead most approaches use</w:t>
      </w:r>
      <w:r w:rsidR="00C94F4E" w:rsidRPr="00C94F4E">
        <w:rPr>
          <w:highlight w:val="lightGray"/>
        </w:rPr>
        <w:t xml:space="preserve"> sampling </w:t>
      </w:r>
      <w:r w:rsidR="00AE7643">
        <w:rPr>
          <w:highlight w:val="lightGray"/>
        </w:rPr>
        <w:t xml:space="preserve">methods </w:t>
      </w:r>
      <w:r w:rsidR="00C94F4E" w:rsidRPr="00C94F4E">
        <w:rPr>
          <w:highlight w:val="lightGray"/>
        </w:rPr>
        <w:t xml:space="preserve">(Kurniawati et al., 2008; Silver and Veness, 2010; Somani et al., 2013) or </w:t>
      </w:r>
      <w:r w:rsidR="00AE7643">
        <w:rPr>
          <w:highlight w:val="lightGray"/>
        </w:rPr>
        <w:t>plan using a</w:t>
      </w:r>
      <w:r w:rsidR="00C94F4E" w:rsidRPr="00C94F4E">
        <w:rPr>
          <w:highlight w:val="lightGray"/>
        </w:rPr>
        <w:t xml:space="preserve">n abstract representation of the belief (Kaelbling and Lozano-Prez, 2013). </w:t>
      </w:r>
    </w:p>
    <w:p w:rsidR="00C94F4E" w:rsidRPr="008B40FD" w:rsidRDefault="00C94F4E" w:rsidP="008B40FD"/>
    <w:p w:rsidR="008B40FD" w:rsidRPr="008B40FD" w:rsidRDefault="008B40FD" w:rsidP="008B40FD">
      <w:r w:rsidRPr="008B40FD">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\textbf{Strategy fusion:} The algorithm makes the flawed assumption that the same decisions can be made across determinizations, though this is demonstrably false, and as such leads to the fusion of different strategies from each determinization.</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\textbf{Duplication of work:} Many of the determinizations will share common nodes, yet this is not exploited, and so work is duplicated across samples.</w:t>
      </w:r>
    </w:p>
    <w:p w:rsidR="008B40FD" w:rsidRPr="008B40FD" w:rsidRDefault="008B40FD" w:rsidP="008B40FD">
      <w:r w:rsidRPr="008B40FD">
        <w:t>\\</w:t>
      </w:r>
    </w:p>
    <w:p w:rsidR="008B40FD" w:rsidRPr="008B40FD" w:rsidRDefault="008B40FD" w:rsidP="008B40FD"/>
    <w:p w:rsidR="008B40FD" w:rsidRPr="008B40FD" w:rsidRDefault="008B40FD" w:rsidP="008B40FD">
      <w:r w:rsidRPr="008B40FD">
        <w:t xml:space="preserve">In an attempt to sidestep these problems, (Cowling et. al, 2012) developed an MCTS algorithm that operated on information sets of states instead of sampled determinizations. This information set approach avoids the duplication problem by keeping track of all possible true states in one tree, however, strategy fusion is still an issue because the rollouts are still sampled via determinizations of the </w:t>
      </w:r>
      <w:r w:rsidRPr="008B40FD">
        <w:lastRenderedPageBreak/>
        <w:t xml:space="preserve">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Catan (Dobre, 2018), in the game of Cluedo it is highly strategic to act in correspondence with the belief states of other agents.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Veness, 2010) on planning in large POMDPs, and the thesis of (Dobre, 2018) which explores low-resource learning in complex games. Both of these papers explore planning in the belief state space, which is conceptually very similar to that of information sets. Belief states can be represented by particle filters (Silver and Veness, 2010), factored representations (Dobre, 2018) and though not explored here, hidden markov models/ Dynamic Bayesian networks (Russel and Norvig 2009). POMCP and ISMCTS both sample a fully observable state from the current belief state, then mask out the illegal (impossible) parts of the tree (Dobre, 2018).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w:t>
      </w:r>
      <w:r w:rsidR="00B61CA4">
        <w:rPr>
          <w:highlight w:val="lightGray"/>
        </w:rPr>
        <w:t>Dobre’s</w:t>
      </w:r>
      <w:r w:rsidR="00B61CA4" w:rsidRPr="00C94F4E">
        <w:rPr>
          <w:highlight w:val="lightGray"/>
        </w:rPr>
        <w:t xml:space="preserve"> algorithm plans in an almost exact representation of the belief by making use of a factored representation (Paquet et al., 2005; Williams, 2005).</w:t>
      </w:r>
      <w:r w:rsidR="00B61CA4">
        <w:t xml:space="preserve"> </w:t>
      </w:r>
      <w:r w:rsidRPr="008B40FD">
        <w:t>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w:t>
      </w:r>
      <w:r w:rsidR="00B82F86" w:rsidRPr="00B82F86">
        <w:rPr>
          <w:highlight w:val="lightGray"/>
        </w:rPr>
        <w:t xml:space="preserve"> </w:t>
      </w:r>
      <w:r w:rsidR="00B82F86" w:rsidRPr="00C94F4E">
        <w:rPr>
          <w:highlight w:val="lightGray"/>
        </w:rPr>
        <w:t xml:space="preserve">We </w:t>
      </w:r>
      <w:r w:rsidR="00B82F86">
        <w:rPr>
          <w:highlight w:val="lightGray"/>
        </w:rPr>
        <w:t>follow Dobre in using</w:t>
      </w:r>
      <w:r w:rsidR="00B82F86" w:rsidRPr="00C94F4E">
        <w:rPr>
          <w:highlight w:val="lightGray"/>
        </w:rPr>
        <w:t xml:space="preserve"> the standard POMDP framework to present the algorithms and make the assumption that the opponents have the same strategy as our own agent, i.e. trying to maximise their expected return. This is known as self-play.</w:t>
      </w:r>
    </w:p>
    <w:p w:rsidR="008B40FD" w:rsidRPr="008B40FD" w:rsidRDefault="008B40FD" w:rsidP="008B40FD">
      <w:r w:rsidRPr="008B40FD">
        <w:t>Another huge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w:t>
      </w:r>
    </w:p>
    <w:p w:rsidR="008B40FD" w:rsidRPr="008B40FD" w:rsidRDefault="008B40FD" w:rsidP="008B40FD"/>
    <w:p w:rsidR="008B40FD" w:rsidRPr="008B40FD" w:rsidRDefault="008B40FD" w:rsidP="008B40FD">
      <w:r w:rsidRPr="008B40FD">
        <w:lastRenderedPageBreak/>
        <w:t>\section{Cluedo}</w:t>
      </w:r>
    </w:p>
    <w:p w:rsidR="008B40FD" w:rsidRPr="008B40FD" w:rsidRDefault="008B40FD" w:rsidP="008B40FD">
      <w:r w:rsidRPr="008B40FD">
        <w:t xml:space="preserve">Cluedo is a complex, non-cooperative game of imperfect information where turns are taken sequentially and the goal of the game is symmetric; to reduce the entropy about the contents of the envelope enough to accurately accuse the correct weapon/suspect/room tuple. The game is also non-deterministic, following from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w:t>
      </w:r>
      <w:r w:rsidR="00AE7643">
        <w:t>Computation</w:t>
      </w:r>
      <w:r w:rsidR="00AE7643" w:rsidRPr="00AE7643">
        <w:t xml:space="preserve"> beco</w:t>
      </w:r>
      <w:r w:rsidR="00AE7643">
        <w:t>mes increasingly</w:t>
      </w:r>
      <w:r w:rsidR="00AE7643" w:rsidRPr="00AE7643">
        <w:t xml:space="preserve"> expensive as the model reasons over nested beliefs</w:t>
      </w:r>
      <w:r w:rsidR="00AE7643">
        <w:t xml:space="preserve"> and </w:t>
      </w:r>
      <w:r w:rsidR="002C5F9E">
        <w:t xml:space="preserve">different player </w:t>
      </w:r>
      <w:r w:rsidR="00AE7643">
        <w:t>types</w:t>
      </w:r>
      <w:r w:rsidR="00AE7643" w:rsidRPr="00AE7643">
        <w:t>.</w:t>
      </w:r>
      <w:r w:rsidR="00AE7643">
        <w:t xml:space="preserve"> </w:t>
      </w:r>
      <w:r w:rsidRPr="008B40FD">
        <w:t xml:space="preserve">Due to time restrictions, we leave the avenue of reasoning over player types (and thus induction about the contents of a suggestion) to future work. </w:t>
      </w:r>
    </w:p>
    <w:p w:rsidR="008B40FD" w:rsidRPr="008B40FD" w:rsidRDefault="008B40FD" w:rsidP="008B40FD"/>
    <w:p w:rsidR="008B40FD" w:rsidRPr="008B40FD" w:rsidRDefault="008B40FD" w:rsidP="008B40FD">
      <w:r w:rsidRPr="008B40FD">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8B40FD" w:rsidRPr="008B40FD" w:rsidRDefault="008B40FD" w:rsidP="008B40FD"/>
    <w:p w:rsidR="008B40FD" w:rsidRPr="008B40FD" w:rsidRDefault="008B40FD" w:rsidP="008B40FD">
      <w:r w:rsidRPr="008B40FD">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w:t>
      </w:r>
      <w:r w:rsidRPr="008B40FD">
        <w:lastRenderedPageBreak/>
        <w:t xml:space="preserve">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8B40FD" w:rsidRPr="008B40FD" w:rsidRDefault="008B40FD" w:rsidP="008B40FD"/>
    <w:p w:rsidR="008B40FD" w:rsidRPr="008B40FD" w:rsidRDefault="008B40FD" w:rsidP="008B40FD">
      <w:r w:rsidRPr="008B40FD">
        <w:t>\section{CluedoSim}</w:t>
      </w:r>
    </w:p>
    <w:p w:rsidR="008B40FD" w:rsidRPr="008B40FD" w:rsidRDefault="008B40FD" w:rsidP="008B40FD">
      <w:r w:rsidRPr="008B40FD">
        <w:t>\begin{figure}[h]</w:t>
      </w:r>
    </w:p>
    <w:p w:rsidR="008B40FD" w:rsidRPr="008B40FD" w:rsidRDefault="008B40FD" w:rsidP="008B40FD">
      <w:r w:rsidRPr="008B40FD">
        <w:t>\caption{The CluedoSim environment (left: only heuristic agents, right: 3 heuristic agents and a human player)}</w:t>
      </w:r>
    </w:p>
    <w:p w:rsidR="008B40FD" w:rsidRPr="008B40FD" w:rsidRDefault="008B40FD" w:rsidP="008B40FD">
      <w:r w:rsidRPr="008B40FD">
        <w:t>\centering</w:t>
      </w:r>
    </w:p>
    <w:p w:rsidR="008B40FD" w:rsidRPr="008B40FD" w:rsidRDefault="008B40FD" w:rsidP="008B40FD">
      <w:r w:rsidRPr="008B40FD">
        <w:t>\includegraphics[scale=.3]{figures/cluedoSim}</w:t>
      </w:r>
    </w:p>
    <w:p w:rsidR="008B40FD" w:rsidRPr="008B40FD" w:rsidRDefault="008B40FD" w:rsidP="008B40FD">
      <w:r w:rsidRPr="008B40FD">
        <w:t>\includegraphics[scale=.3]{figures/humanCluedoSim}</w:t>
      </w:r>
    </w:p>
    <w:p w:rsidR="008B40FD" w:rsidRPr="008B40FD" w:rsidRDefault="008B40FD" w:rsidP="008B40FD">
      <w:r w:rsidRPr="008B40FD">
        <w:t>\end{figure}</w:t>
      </w:r>
    </w:p>
    <w:p w:rsidR="008B40FD" w:rsidRPr="008B40FD" w:rsidRDefault="008B40FD" w:rsidP="008B40FD"/>
    <w:p w:rsidR="008B40FD" w:rsidRDefault="008B40FD" w:rsidP="008B40FD">
      <w:r w:rsidRPr="008B40FD">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A9509C" w:rsidRDefault="00A9509C" w:rsidP="008B40FD"/>
    <w:p w:rsidR="00A9509C" w:rsidRDefault="00A9509C" w:rsidP="008B40FD">
      <w:r>
        <w:t>\subsection{Heuristic agent}</w:t>
      </w:r>
    </w:p>
    <w:p w:rsidR="00A9509C" w:rsidRPr="00A5407C" w:rsidRDefault="00A9509C" w:rsidP="008B40FD">
      <w:r w:rsidRPr="00A5407C">
        <w:t>The heuristic agent combines the AStar algorithm for path finding and an entropy centered heuristic for suggestions. The agent always aims to suggest the room/weapon/suspect tuple with highest current entropy. Explicit probabilities for each card are kept and updated after observations from other agents (when any suggestion is proved false). When the observation is partially observable, i.e. when the agent is neither the suggester nor falsifier, the agent updates the card probabilities using Bayes rule.</w:t>
      </w:r>
    </w:p>
    <w:p w:rsidR="001060BE" w:rsidRPr="008B40FD" w:rsidRDefault="001060BE" w:rsidP="008B40FD">
      <w:bookmarkStart w:id="0" w:name="_GoBack"/>
      <w:bookmarkEnd w:id="0"/>
    </w:p>
    <w:sectPr w:rsidR="001060BE" w:rsidRPr="008B4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F8E" w:rsidRDefault="00643F8E" w:rsidP="004C019B">
      <w:pPr>
        <w:spacing w:after="0" w:line="240" w:lineRule="auto"/>
      </w:pPr>
      <w:r>
        <w:separator/>
      </w:r>
    </w:p>
  </w:endnote>
  <w:endnote w:type="continuationSeparator" w:id="0">
    <w:p w:rsidR="00643F8E" w:rsidRDefault="00643F8E"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F8E" w:rsidRDefault="00643F8E" w:rsidP="004C019B">
      <w:pPr>
        <w:spacing w:after="0" w:line="240" w:lineRule="auto"/>
      </w:pPr>
      <w:r>
        <w:separator/>
      </w:r>
    </w:p>
  </w:footnote>
  <w:footnote w:type="continuationSeparator" w:id="0">
    <w:p w:rsidR="00643F8E" w:rsidRDefault="00643F8E"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344C4"/>
    <w:rsid w:val="000367B4"/>
    <w:rsid w:val="000533DD"/>
    <w:rsid w:val="00055E85"/>
    <w:rsid w:val="000644C5"/>
    <w:rsid w:val="00070C6F"/>
    <w:rsid w:val="00085053"/>
    <w:rsid w:val="000A2107"/>
    <w:rsid w:val="000A3825"/>
    <w:rsid w:val="000B6371"/>
    <w:rsid w:val="000C5A23"/>
    <w:rsid w:val="00100BE6"/>
    <w:rsid w:val="00104E78"/>
    <w:rsid w:val="001060BE"/>
    <w:rsid w:val="00115CCA"/>
    <w:rsid w:val="00122152"/>
    <w:rsid w:val="00134623"/>
    <w:rsid w:val="00140806"/>
    <w:rsid w:val="00141E3E"/>
    <w:rsid w:val="00160547"/>
    <w:rsid w:val="001671E0"/>
    <w:rsid w:val="001729EA"/>
    <w:rsid w:val="001852F2"/>
    <w:rsid w:val="00190C4E"/>
    <w:rsid w:val="001944E3"/>
    <w:rsid w:val="001B0C49"/>
    <w:rsid w:val="001B2147"/>
    <w:rsid w:val="001C4263"/>
    <w:rsid w:val="001E1ADF"/>
    <w:rsid w:val="001E4688"/>
    <w:rsid w:val="0020269B"/>
    <w:rsid w:val="00212B8A"/>
    <w:rsid w:val="00221165"/>
    <w:rsid w:val="00221195"/>
    <w:rsid w:val="00246BDC"/>
    <w:rsid w:val="0024725B"/>
    <w:rsid w:val="0026785F"/>
    <w:rsid w:val="002702BC"/>
    <w:rsid w:val="00277BBC"/>
    <w:rsid w:val="0028272D"/>
    <w:rsid w:val="00286A81"/>
    <w:rsid w:val="00292452"/>
    <w:rsid w:val="002B11B3"/>
    <w:rsid w:val="002B1574"/>
    <w:rsid w:val="002B2E19"/>
    <w:rsid w:val="002C3596"/>
    <w:rsid w:val="002C5F9E"/>
    <w:rsid w:val="002C7665"/>
    <w:rsid w:val="002D16A6"/>
    <w:rsid w:val="003011F2"/>
    <w:rsid w:val="00316A0C"/>
    <w:rsid w:val="00355B6C"/>
    <w:rsid w:val="0035672B"/>
    <w:rsid w:val="00367F6C"/>
    <w:rsid w:val="0037555C"/>
    <w:rsid w:val="00382B27"/>
    <w:rsid w:val="0039066C"/>
    <w:rsid w:val="00392830"/>
    <w:rsid w:val="00392D5D"/>
    <w:rsid w:val="00397933"/>
    <w:rsid w:val="003A0098"/>
    <w:rsid w:val="003A18DF"/>
    <w:rsid w:val="003A61A6"/>
    <w:rsid w:val="003B3A6A"/>
    <w:rsid w:val="003D3AF9"/>
    <w:rsid w:val="003E0035"/>
    <w:rsid w:val="00412F24"/>
    <w:rsid w:val="004176E3"/>
    <w:rsid w:val="004454DB"/>
    <w:rsid w:val="00451997"/>
    <w:rsid w:val="00451A15"/>
    <w:rsid w:val="00461466"/>
    <w:rsid w:val="004701CE"/>
    <w:rsid w:val="00475203"/>
    <w:rsid w:val="00475DFE"/>
    <w:rsid w:val="0048251E"/>
    <w:rsid w:val="0048367F"/>
    <w:rsid w:val="00491B5F"/>
    <w:rsid w:val="004A12FA"/>
    <w:rsid w:val="004A5FCC"/>
    <w:rsid w:val="004C019B"/>
    <w:rsid w:val="004C3499"/>
    <w:rsid w:val="004C3E42"/>
    <w:rsid w:val="004D4C4E"/>
    <w:rsid w:val="004D5A69"/>
    <w:rsid w:val="0050353D"/>
    <w:rsid w:val="00521CB2"/>
    <w:rsid w:val="005334F2"/>
    <w:rsid w:val="00547B12"/>
    <w:rsid w:val="0055188A"/>
    <w:rsid w:val="00554367"/>
    <w:rsid w:val="00585A8F"/>
    <w:rsid w:val="00596506"/>
    <w:rsid w:val="005B06A8"/>
    <w:rsid w:val="005B45A6"/>
    <w:rsid w:val="005B4F00"/>
    <w:rsid w:val="005B64E6"/>
    <w:rsid w:val="005C059E"/>
    <w:rsid w:val="005F4C5A"/>
    <w:rsid w:val="005F6B87"/>
    <w:rsid w:val="00603084"/>
    <w:rsid w:val="00621EB0"/>
    <w:rsid w:val="00631C42"/>
    <w:rsid w:val="00643F8E"/>
    <w:rsid w:val="00646E58"/>
    <w:rsid w:val="0064788B"/>
    <w:rsid w:val="0065269D"/>
    <w:rsid w:val="00661401"/>
    <w:rsid w:val="0067245C"/>
    <w:rsid w:val="006A3FD1"/>
    <w:rsid w:val="006E56E7"/>
    <w:rsid w:val="007018A7"/>
    <w:rsid w:val="00705B0A"/>
    <w:rsid w:val="00707C7D"/>
    <w:rsid w:val="007502B3"/>
    <w:rsid w:val="00754E0D"/>
    <w:rsid w:val="007618DA"/>
    <w:rsid w:val="00775CCB"/>
    <w:rsid w:val="00791F32"/>
    <w:rsid w:val="007B6C81"/>
    <w:rsid w:val="007C11F1"/>
    <w:rsid w:val="007C32E0"/>
    <w:rsid w:val="007D1330"/>
    <w:rsid w:val="007E4200"/>
    <w:rsid w:val="007E53AE"/>
    <w:rsid w:val="007E5585"/>
    <w:rsid w:val="007E696F"/>
    <w:rsid w:val="007F06D7"/>
    <w:rsid w:val="007F37C7"/>
    <w:rsid w:val="00813E51"/>
    <w:rsid w:val="00825CA1"/>
    <w:rsid w:val="00834482"/>
    <w:rsid w:val="00855B57"/>
    <w:rsid w:val="00861582"/>
    <w:rsid w:val="0088021A"/>
    <w:rsid w:val="00880220"/>
    <w:rsid w:val="008840D6"/>
    <w:rsid w:val="00893FB5"/>
    <w:rsid w:val="008A1E58"/>
    <w:rsid w:val="008B40FD"/>
    <w:rsid w:val="008B7ADA"/>
    <w:rsid w:val="008C5F00"/>
    <w:rsid w:val="008D6CAF"/>
    <w:rsid w:val="008D7D97"/>
    <w:rsid w:val="00906028"/>
    <w:rsid w:val="00934890"/>
    <w:rsid w:val="00936028"/>
    <w:rsid w:val="00957E5E"/>
    <w:rsid w:val="009630D4"/>
    <w:rsid w:val="009669CF"/>
    <w:rsid w:val="00983198"/>
    <w:rsid w:val="00986FD5"/>
    <w:rsid w:val="00987A95"/>
    <w:rsid w:val="009912B1"/>
    <w:rsid w:val="009B0A71"/>
    <w:rsid w:val="009C24EF"/>
    <w:rsid w:val="009C5CF6"/>
    <w:rsid w:val="009D6017"/>
    <w:rsid w:val="009E54D5"/>
    <w:rsid w:val="009F5B67"/>
    <w:rsid w:val="00A05E04"/>
    <w:rsid w:val="00A05E37"/>
    <w:rsid w:val="00A21000"/>
    <w:rsid w:val="00A2170F"/>
    <w:rsid w:val="00A25D98"/>
    <w:rsid w:val="00A4629B"/>
    <w:rsid w:val="00A51E7A"/>
    <w:rsid w:val="00A5407C"/>
    <w:rsid w:val="00A67C44"/>
    <w:rsid w:val="00A70BC9"/>
    <w:rsid w:val="00A7378B"/>
    <w:rsid w:val="00A9509C"/>
    <w:rsid w:val="00A95949"/>
    <w:rsid w:val="00AB2F87"/>
    <w:rsid w:val="00AB6754"/>
    <w:rsid w:val="00AC3E6E"/>
    <w:rsid w:val="00AD0D99"/>
    <w:rsid w:val="00AE376F"/>
    <w:rsid w:val="00AE7643"/>
    <w:rsid w:val="00AE7E19"/>
    <w:rsid w:val="00B039CB"/>
    <w:rsid w:val="00B10AA7"/>
    <w:rsid w:val="00B15826"/>
    <w:rsid w:val="00B40378"/>
    <w:rsid w:val="00B61CA4"/>
    <w:rsid w:val="00B706E8"/>
    <w:rsid w:val="00B82F86"/>
    <w:rsid w:val="00B86309"/>
    <w:rsid w:val="00BA500D"/>
    <w:rsid w:val="00BB0955"/>
    <w:rsid w:val="00BC1371"/>
    <w:rsid w:val="00BC1E2B"/>
    <w:rsid w:val="00BC7563"/>
    <w:rsid w:val="00BD2521"/>
    <w:rsid w:val="00BD6881"/>
    <w:rsid w:val="00BF0012"/>
    <w:rsid w:val="00BF1F04"/>
    <w:rsid w:val="00BF5BCA"/>
    <w:rsid w:val="00C00B3E"/>
    <w:rsid w:val="00C12EC9"/>
    <w:rsid w:val="00C2248A"/>
    <w:rsid w:val="00C2656E"/>
    <w:rsid w:val="00C3551A"/>
    <w:rsid w:val="00C363EE"/>
    <w:rsid w:val="00C408B1"/>
    <w:rsid w:val="00C6271A"/>
    <w:rsid w:val="00C62F2A"/>
    <w:rsid w:val="00C66254"/>
    <w:rsid w:val="00C71877"/>
    <w:rsid w:val="00C73968"/>
    <w:rsid w:val="00C82E72"/>
    <w:rsid w:val="00C9365B"/>
    <w:rsid w:val="00C94F4E"/>
    <w:rsid w:val="00CB3179"/>
    <w:rsid w:val="00CB6FDE"/>
    <w:rsid w:val="00CC5B10"/>
    <w:rsid w:val="00CF03EA"/>
    <w:rsid w:val="00D076DA"/>
    <w:rsid w:val="00D212DE"/>
    <w:rsid w:val="00D36FD9"/>
    <w:rsid w:val="00D57755"/>
    <w:rsid w:val="00D73050"/>
    <w:rsid w:val="00DA20ED"/>
    <w:rsid w:val="00DA6697"/>
    <w:rsid w:val="00DB0EE2"/>
    <w:rsid w:val="00DB4A68"/>
    <w:rsid w:val="00DB4F21"/>
    <w:rsid w:val="00DC169D"/>
    <w:rsid w:val="00DC2FC9"/>
    <w:rsid w:val="00E04CFC"/>
    <w:rsid w:val="00E07CB9"/>
    <w:rsid w:val="00E16705"/>
    <w:rsid w:val="00E23B7F"/>
    <w:rsid w:val="00E26F3C"/>
    <w:rsid w:val="00E275F7"/>
    <w:rsid w:val="00E27CAA"/>
    <w:rsid w:val="00E32229"/>
    <w:rsid w:val="00E377DB"/>
    <w:rsid w:val="00E67332"/>
    <w:rsid w:val="00E7766C"/>
    <w:rsid w:val="00E86433"/>
    <w:rsid w:val="00E93B61"/>
    <w:rsid w:val="00EA312E"/>
    <w:rsid w:val="00EC6A49"/>
    <w:rsid w:val="00ED1287"/>
    <w:rsid w:val="00EE02F3"/>
    <w:rsid w:val="00EF7CC0"/>
    <w:rsid w:val="00F12D85"/>
    <w:rsid w:val="00F20BCC"/>
    <w:rsid w:val="00F20F11"/>
    <w:rsid w:val="00F229E0"/>
    <w:rsid w:val="00F40F9A"/>
    <w:rsid w:val="00F51E96"/>
    <w:rsid w:val="00F54048"/>
    <w:rsid w:val="00F76C09"/>
    <w:rsid w:val="00F82BDE"/>
    <w:rsid w:val="00F845D3"/>
    <w:rsid w:val="00F87C02"/>
    <w:rsid w:val="00F90D6F"/>
    <w:rsid w:val="00F9252A"/>
    <w:rsid w:val="00FB20DC"/>
    <w:rsid w:val="00FD48D3"/>
    <w:rsid w:val="00FE45AE"/>
    <w:rsid w:val="00FF18B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8</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1037</cp:revision>
  <dcterms:created xsi:type="dcterms:W3CDTF">2018-06-30T10:45:00Z</dcterms:created>
  <dcterms:modified xsi:type="dcterms:W3CDTF">2018-07-17T13:19:00Z</dcterms:modified>
</cp:coreProperties>
</file>