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vertAnchor="text" w:horzAnchor="margin" w:tblpX="260"/>
        <w:tblOverlap w:val="never"/>
        <w:tblW w:w="9611" w:type="dxa"/>
        <w:tblInd w:w="0" w:type="dxa"/>
        <w:tblCellMar>
          <w:top w:w="2" w:type="dxa"/>
          <w:left w:w="0" w:type="dxa"/>
          <w:bottom w:w="0" w:type="dxa"/>
          <w:right w:w="0" w:type="dxa"/>
        </w:tblCellMar>
        <w:tblLook w:val="04A0" w:firstRow="1" w:lastRow="0" w:firstColumn="1" w:lastColumn="0" w:noHBand="0" w:noVBand="1"/>
      </w:tblPr>
      <w:tblGrid>
        <w:gridCol w:w="3005"/>
        <w:gridCol w:w="4196"/>
        <w:gridCol w:w="2410"/>
      </w:tblGrid>
      <w:tr w:rsidR="00176214" w14:paraId="65AC7E21" w14:textId="77777777">
        <w:trPr>
          <w:trHeight w:val="896"/>
        </w:trPr>
        <w:tc>
          <w:tcPr>
            <w:tcW w:w="3005" w:type="dxa"/>
            <w:tcBorders>
              <w:top w:val="nil"/>
              <w:left w:val="nil"/>
              <w:bottom w:val="nil"/>
              <w:right w:val="nil"/>
            </w:tcBorders>
          </w:tcPr>
          <w:p w14:paraId="02A509C6" w14:textId="77777777" w:rsidR="00176214" w:rsidRDefault="00176214">
            <w:pPr>
              <w:spacing w:after="160" w:line="259" w:lineRule="auto"/>
              <w:ind w:left="0" w:right="0" w:firstLine="0"/>
              <w:jc w:val="left"/>
            </w:pPr>
          </w:p>
        </w:tc>
        <w:tc>
          <w:tcPr>
            <w:tcW w:w="4196" w:type="dxa"/>
            <w:tcBorders>
              <w:top w:val="nil"/>
              <w:left w:val="nil"/>
              <w:bottom w:val="nil"/>
              <w:right w:val="nil"/>
            </w:tcBorders>
          </w:tcPr>
          <w:p w14:paraId="10749439" w14:textId="5CBB5957" w:rsidR="00176214" w:rsidRDefault="00D37A81" w:rsidP="00D37A81">
            <w:pPr>
              <w:spacing w:after="0" w:line="259" w:lineRule="auto"/>
              <w:ind w:left="0" w:right="0" w:firstLine="0"/>
              <w:jc w:val="center"/>
            </w:pPr>
            <w:r>
              <w:rPr>
                <w:b/>
                <w:sz w:val="35"/>
              </w:rPr>
              <w:t>Analyzing Concept Drift: A Case Study in Country Tweeting</w:t>
            </w:r>
          </w:p>
          <w:p w14:paraId="63671763" w14:textId="19B65AAF" w:rsidR="00176214" w:rsidRDefault="00176214" w:rsidP="00D37A81">
            <w:pPr>
              <w:spacing w:after="0" w:line="259" w:lineRule="auto"/>
              <w:ind w:left="811" w:right="0" w:firstLine="0"/>
              <w:jc w:val="center"/>
            </w:pPr>
          </w:p>
        </w:tc>
        <w:tc>
          <w:tcPr>
            <w:tcW w:w="2410" w:type="dxa"/>
            <w:tcBorders>
              <w:top w:val="nil"/>
              <w:left w:val="nil"/>
              <w:bottom w:val="nil"/>
              <w:right w:val="nil"/>
            </w:tcBorders>
          </w:tcPr>
          <w:p w14:paraId="04F92927" w14:textId="77777777" w:rsidR="00176214" w:rsidRDefault="00176214">
            <w:pPr>
              <w:spacing w:after="160" w:line="259" w:lineRule="auto"/>
              <w:ind w:left="0" w:right="0" w:firstLine="0"/>
              <w:jc w:val="left"/>
            </w:pPr>
          </w:p>
        </w:tc>
      </w:tr>
      <w:tr w:rsidR="00176214" w14:paraId="2984CA6E" w14:textId="77777777">
        <w:trPr>
          <w:trHeight w:val="1336"/>
        </w:trPr>
        <w:tc>
          <w:tcPr>
            <w:tcW w:w="3005" w:type="dxa"/>
            <w:tcBorders>
              <w:top w:val="nil"/>
              <w:left w:val="nil"/>
              <w:bottom w:val="nil"/>
              <w:right w:val="nil"/>
            </w:tcBorders>
          </w:tcPr>
          <w:p w14:paraId="256FA456" w14:textId="1EE8786F" w:rsidR="00176214" w:rsidRDefault="00D37A81" w:rsidP="00D37A81">
            <w:pPr>
              <w:spacing w:after="0" w:line="259" w:lineRule="auto"/>
              <w:ind w:right="0"/>
              <w:jc w:val="center"/>
            </w:pPr>
            <w:r>
              <w:rPr>
                <w:sz w:val="24"/>
              </w:rPr>
              <w:t>Jordan Limperis</w:t>
            </w:r>
            <w:r w:rsidR="00254003">
              <w:rPr>
                <w:sz w:val="24"/>
                <w:vertAlign w:val="superscript"/>
              </w:rPr>
              <w:t>†</w:t>
            </w:r>
          </w:p>
          <w:p w14:paraId="470043BE" w14:textId="40F67073" w:rsidR="00176214" w:rsidRDefault="00D37A81" w:rsidP="00D37A81">
            <w:pPr>
              <w:spacing w:after="0" w:line="259" w:lineRule="auto"/>
              <w:ind w:left="0" w:right="0" w:firstLine="0"/>
              <w:jc w:val="center"/>
            </w:pPr>
            <w:r>
              <w:rPr>
                <w:sz w:val="20"/>
              </w:rPr>
              <w:t>Engineering for Professionals</w:t>
            </w:r>
          </w:p>
          <w:p w14:paraId="7033BB51" w14:textId="286366AB" w:rsidR="00176214" w:rsidRDefault="00D37A81" w:rsidP="00D37A81">
            <w:pPr>
              <w:spacing w:after="0" w:line="259" w:lineRule="auto"/>
              <w:ind w:left="0" w:right="0" w:firstLine="0"/>
              <w:jc w:val="center"/>
            </w:pPr>
            <w:r>
              <w:rPr>
                <w:sz w:val="20"/>
              </w:rPr>
              <w:t>Johns Hopkins</w:t>
            </w:r>
          </w:p>
          <w:p w14:paraId="71E2A533" w14:textId="4944C0F8" w:rsidR="00D37A81" w:rsidRDefault="00D37A81" w:rsidP="00D37A81">
            <w:pPr>
              <w:spacing w:after="0" w:line="259" w:lineRule="auto"/>
              <w:ind w:right="0"/>
              <w:jc w:val="center"/>
              <w:rPr>
                <w:sz w:val="20"/>
              </w:rPr>
            </w:pPr>
            <w:r>
              <w:rPr>
                <w:sz w:val="20"/>
              </w:rPr>
              <w:t>Baltimore, Maryland</w:t>
            </w:r>
          </w:p>
          <w:p w14:paraId="78FE7E9D" w14:textId="2C783C0D" w:rsidR="00176214" w:rsidRDefault="00890672" w:rsidP="00D37A81">
            <w:pPr>
              <w:spacing w:after="0" w:line="259" w:lineRule="auto"/>
              <w:ind w:right="0"/>
              <w:jc w:val="center"/>
              <w:rPr>
                <w:sz w:val="24"/>
              </w:rPr>
            </w:pPr>
            <w:hyperlink r:id="rId7" w:history="1">
              <w:r w:rsidRPr="00AD682F">
                <w:rPr>
                  <w:rStyle w:val="Hyperlink"/>
                  <w:sz w:val="20"/>
                </w:rPr>
                <w:t>Jlimper3@jhu.edu</w:t>
              </w:r>
            </w:hyperlink>
          </w:p>
          <w:p w14:paraId="33F095BC" w14:textId="77777777" w:rsidR="00D37A81" w:rsidRDefault="00D37A81">
            <w:pPr>
              <w:spacing w:after="0" w:line="259" w:lineRule="auto"/>
              <w:ind w:left="424" w:right="0" w:hanging="38"/>
              <w:jc w:val="left"/>
              <w:rPr>
                <w:sz w:val="24"/>
              </w:rPr>
            </w:pPr>
          </w:p>
          <w:p w14:paraId="0BA616D4" w14:textId="7FC7ED89" w:rsidR="00D37A81" w:rsidRDefault="00D37A81">
            <w:pPr>
              <w:spacing w:after="0" w:line="259" w:lineRule="auto"/>
              <w:ind w:left="424" w:right="0" w:hanging="38"/>
              <w:jc w:val="left"/>
            </w:pPr>
          </w:p>
        </w:tc>
        <w:tc>
          <w:tcPr>
            <w:tcW w:w="4196" w:type="dxa"/>
            <w:tcBorders>
              <w:top w:val="nil"/>
              <w:left w:val="nil"/>
              <w:bottom w:val="nil"/>
              <w:right w:val="nil"/>
            </w:tcBorders>
            <w:vAlign w:val="bottom"/>
          </w:tcPr>
          <w:p w14:paraId="1E2299A7" w14:textId="77777777" w:rsidR="00D37A81" w:rsidRDefault="00D37A81">
            <w:pPr>
              <w:spacing w:after="0" w:line="259" w:lineRule="auto"/>
              <w:ind w:left="874" w:right="0" w:firstLine="0"/>
              <w:jc w:val="left"/>
              <w:rPr>
                <w:sz w:val="24"/>
              </w:rPr>
            </w:pPr>
          </w:p>
          <w:p w14:paraId="5FC3BDF7" w14:textId="7175F878" w:rsidR="00D37A81" w:rsidRDefault="00D37A81">
            <w:pPr>
              <w:spacing w:after="0" w:line="259" w:lineRule="auto"/>
              <w:ind w:left="874" w:right="0" w:firstLine="0"/>
              <w:jc w:val="left"/>
            </w:pPr>
          </w:p>
        </w:tc>
        <w:tc>
          <w:tcPr>
            <w:tcW w:w="2410" w:type="dxa"/>
            <w:tcBorders>
              <w:top w:val="nil"/>
              <w:left w:val="nil"/>
              <w:bottom w:val="nil"/>
              <w:right w:val="nil"/>
            </w:tcBorders>
          </w:tcPr>
          <w:p w14:paraId="6D3A07D5" w14:textId="77777777" w:rsidR="00D37A81" w:rsidRDefault="00D37A81">
            <w:pPr>
              <w:spacing w:after="0" w:line="259" w:lineRule="auto"/>
              <w:ind w:left="0" w:right="0" w:firstLine="0"/>
              <w:jc w:val="center"/>
              <w:rPr>
                <w:sz w:val="24"/>
              </w:rPr>
            </w:pPr>
          </w:p>
          <w:p w14:paraId="7E8E05E3" w14:textId="61065E73" w:rsidR="00D37A81" w:rsidRDefault="00D37A81">
            <w:pPr>
              <w:spacing w:after="0" w:line="259" w:lineRule="auto"/>
              <w:ind w:left="0" w:right="0" w:firstLine="0"/>
              <w:jc w:val="center"/>
            </w:pPr>
          </w:p>
        </w:tc>
      </w:tr>
    </w:tbl>
    <w:p w14:paraId="3D4372AC" w14:textId="77777777" w:rsidR="006736DD" w:rsidRDefault="00254003" w:rsidP="00D37A81">
      <w:pPr>
        <w:pStyle w:val="Heading1"/>
        <w:numPr>
          <w:ilvl w:val="0"/>
          <w:numId w:val="0"/>
        </w:numPr>
        <w:sectPr w:rsidR="006736DD" w:rsidSect="009F7DB2">
          <w:footnotePr>
            <w:numRestart w:val="eachPage"/>
          </w:footnotePr>
          <w:pgSz w:w="12240" w:h="15840"/>
          <w:pgMar w:top="1440" w:right="1074" w:bottom="1440" w:left="1080" w:header="720" w:footer="720" w:gutter="0"/>
          <w:cols w:space="433"/>
        </w:sectPr>
      </w:pPr>
      <w:r>
        <w:t xml:space="preserve"> </w:t>
      </w:r>
    </w:p>
    <w:p w14:paraId="638CEDAA" w14:textId="317DAC30" w:rsidR="00D37A81" w:rsidRDefault="00D37A81" w:rsidP="00D37A81">
      <w:pPr>
        <w:pStyle w:val="Heading1"/>
        <w:numPr>
          <w:ilvl w:val="0"/>
          <w:numId w:val="0"/>
        </w:numPr>
      </w:pPr>
      <w:r>
        <w:t xml:space="preserve">ABSTRACT </w:t>
      </w:r>
    </w:p>
    <w:p w14:paraId="1965A9DB" w14:textId="77777777" w:rsidR="009F7DB2" w:rsidRDefault="009F7DB2">
      <w:pPr>
        <w:pStyle w:val="Heading1"/>
        <w:numPr>
          <w:ilvl w:val="0"/>
          <w:numId w:val="0"/>
        </w:numPr>
        <w:ind w:left="-5"/>
        <w:rPr>
          <w:b w:val="0"/>
          <w:sz w:val="18"/>
        </w:rPr>
      </w:pPr>
      <w:r w:rsidRPr="009F7DB2">
        <w:rPr>
          <w:b w:val="0"/>
          <w:sz w:val="18"/>
        </w:rPr>
        <w:t xml:space="preserve">In this paper, we investigate utilizing linguistic attributes for detecting the sentiment of Twitter messages directed at tagged countries. To accomplish this, we evaluate existing lexical tools as well as the creative language used in microblogging. We investigate the presence of concept drift in the underlying distributions. Specifically, countries tagged over the Corona Virus Pandemic, Summer 2020, are used to build training data to detect. Temporal elements of the data are used to evaluate how the data is trained and whether concept drift affects model accuracy. </w:t>
      </w:r>
    </w:p>
    <w:p w14:paraId="538FDA0F" w14:textId="77777777" w:rsidR="009F7DB2" w:rsidRDefault="009F7DB2">
      <w:pPr>
        <w:pStyle w:val="Heading1"/>
        <w:numPr>
          <w:ilvl w:val="0"/>
          <w:numId w:val="0"/>
        </w:numPr>
        <w:ind w:left="-5"/>
        <w:rPr>
          <w:b w:val="0"/>
          <w:sz w:val="18"/>
        </w:rPr>
      </w:pPr>
    </w:p>
    <w:p w14:paraId="4143A445" w14:textId="35327D51" w:rsidR="00176214" w:rsidRDefault="00254003">
      <w:pPr>
        <w:pStyle w:val="Heading1"/>
        <w:numPr>
          <w:ilvl w:val="0"/>
          <w:numId w:val="0"/>
        </w:numPr>
        <w:ind w:left="-5"/>
      </w:pPr>
      <w:r>
        <w:t xml:space="preserve">CCS CONCEPTS </w:t>
      </w:r>
    </w:p>
    <w:p w14:paraId="5B01BD43" w14:textId="6DDCF52D" w:rsidR="00176214" w:rsidRDefault="00254003">
      <w:pPr>
        <w:spacing w:after="230"/>
        <w:ind w:left="2" w:right="0"/>
      </w:pPr>
      <w:r>
        <w:t xml:space="preserve">• </w:t>
      </w:r>
      <w:r w:rsidR="009F7DB2">
        <w:t>Sentiment Analysis</w:t>
      </w:r>
      <w:r>
        <w:t xml:space="preserve"> • </w:t>
      </w:r>
      <w:r w:rsidR="009F7DB2">
        <w:t>Twitter</w:t>
      </w:r>
      <w:r>
        <w:t xml:space="preserve"> • </w:t>
      </w:r>
      <w:r w:rsidR="009F7DB2">
        <w:t>Concept Drift</w:t>
      </w:r>
      <w:r>
        <w:t xml:space="preserve"> </w:t>
      </w:r>
    </w:p>
    <w:p w14:paraId="6CC69724" w14:textId="77777777" w:rsidR="00176214" w:rsidRDefault="00254003">
      <w:pPr>
        <w:pStyle w:val="Heading1"/>
        <w:numPr>
          <w:ilvl w:val="0"/>
          <w:numId w:val="0"/>
        </w:numPr>
        <w:ind w:left="-5"/>
      </w:pPr>
      <w:r>
        <w:t xml:space="preserve">KEYWORDS </w:t>
      </w:r>
    </w:p>
    <w:p w14:paraId="19A13E2F" w14:textId="6EF36D86" w:rsidR="00176214" w:rsidRDefault="0004119D">
      <w:pPr>
        <w:spacing w:after="196"/>
        <w:ind w:left="2" w:right="0"/>
      </w:pPr>
      <w:r>
        <w:t>Sentiment Analysis</w:t>
      </w:r>
      <w:r w:rsidR="00254003">
        <w:t xml:space="preserve">, </w:t>
      </w:r>
      <w:r>
        <w:t>Twitter</w:t>
      </w:r>
      <w:r w:rsidR="00254003">
        <w:t xml:space="preserve">, </w:t>
      </w:r>
      <w:r>
        <w:t>Concept Drift</w:t>
      </w:r>
      <w:r w:rsidR="00254003">
        <w:t xml:space="preserve">, </w:t>
      </w:r>
      <w:r>
        <w:t>Country</w:t>
      </w:r>
      <w:r w:rsidR="00254003">
        <w:t xml:space="preserve"> </w:t>
      </w:r>
    </w:p>
    <w:p w14:paraId="59DB5F86" w14:textId="77777777" w:rsidR="00176214" w:rsidRDefault="00254003">
      <w:pPr>
        <w:spacing w:after="48" w:line="259" w:lineRule="auto"/>
        <w:ind w:left="0" w:right="0" w:firstLine="0"/>
        <w:jc w:val="left"/>
      </w:pPr>
      <w:r>
        <w:rPr>
          <w:b/>
          <w:sz w:val="16"/>
        </w:rPr>
        <w:t xml:space="preserve">ACM Reference format: </w:t>
      </w:r>
    </w:p>
    <w:p w14:paraId="4FEC7856" w14:textId="33895155" w:rsidR="00176214" w:rsidRDefault="009F7DB2">
      <w:pPr>
        <w:spacing w:after="435" w:line="246" w:lineRule="auto"/>
        <w:ind w:left="0" w:right="2" w:firstLine="0"/>
      </w:pPr>
      <w:r>
        <w:rPr>
          <w:sz w:val="16"/>
        </w:rPr>
        <w:t>Jordan Limperis. 2021</w:t>
      </w:r>
      <w:r w:rsidR="00254003">
        <w:rPr>
          <w:sz w:val="16"/>
        </w:rPr>
        <w:t xml:space="preserve">. </w:t>
      </w:r>
      <w:r>
        <w:rPr>
          <w:sz w:val="16"/>
        </w:rPr>
        <w:t>Analyzing Concept Drift: A Case Study in Country Tweeting</w:t>
      </w:r>
      <w:r w:rsidR="00254003">
        <w:rPr>
          <w:sz w:val="16"/>
        </w:rPr>
        <w:t xml:space="preserve">. </w:t>
      </w:r>
      <w:r>
        <w:rPr>
          <w:sz w:val="16"/>
        </w:rPr>
        <w:t xml:space="preserve">In Proceedings of Johns Hopkins University AI Systems Class. </w:t>
      </w:r>
      <w:r>
        <w:rPr>
          <w:iCs/>
          <w:sz w:val="16"/>
        </w:rPr>
        <w:t>Baltimore, Maryland</w:t>
      </w:r>
      <w:r w:rsidR="00254003">
        <w:rPr>
          <w:i/>
          <w:sz w:val="16"/>
        </w:rPr>
        <w:t>,</w:t>
      </w:r>
      <w:r w:rsidR="00254003" w:rsidRPr="009F7DB2">
        <w:rPr>
          <w:iCs/>
          <w:sz w:val="16"/>
        </w:rPr>
        <w:t xml:space="preserve"> USA</w:t>
      </w:r>
      <w:r w:rsidRPr="009F7DB2">
        <w:rPr>
          <w:iCs/>
          <w:sz w:val="16"/>
        </w:rPr>
        <w:t>.</w:t>
      </w:r>
    </w:p>
    <w:p w14:paraId="3DD16138" w14:textId="6585F3FA" w:rsidR="00176214" w:rsidRDefault="009F7DB2">
      <w:pPr>
        <w:pStyle w:val="Heading1"/>
        <w:ind w:left="261" w:hanging="276"/>
      </w:pPr>
      <w:r>
        <w:t>Introduction</w:t>
      </w:r>
    </w:p>
    <w:p w14:paraId="55DDF752" w14:textId="165F1CDE" w:rsidR="00176214" w:rsidRDefault="009F7DB2">
      <w:r w:rsidRPr="009F7DB2">
        <w:t>Social Media data has become a common measure to access public opinion on various topics. While the fast-paced nature of social media posts provides a method to capture trends quickly, it also poses challenges involving concept drift. When the historical data no longer</w:t>
      </w:r>
      <w:r w:rsidR="00A33E39">
        <w:t xml:space="preserve"> predicts</w:t>
      </w:r>
      <w:r w:rsidRPr="009F7DB2">
        <w:t xml:space="preserve"> modern data, we know that concept drift has occurred; there exist covariates that altered the relationship of the variables the model is evaluating (Jeffrey C </w:t>
      </w:r>
      <w:proofErr w:type="spellStart"/>
      <w:r w:rsidRPr="009F7DB2">
        <w:t>Schlimmer</w:t>
      </w:r>
      <w:proofErr w:type="spellEnd"/>
      <w:r w:rsidRPr="009F7DB2">
        <w:t xml:space="preserve"> and Richard H Granger). This becomes particularly problematic when large concept drifts occur quickly resulting in an immediate need to address model performance. In general, Twitter has been described as a medium with high degrees of concept drift (Joana Costa et al). Here we examine the impact of concept drift by examining country sentiments expressed via Twitter during the </w:t>
      </w:r>
      <w:r w:rsidRPr="009F7DB2">
        <w:t>COVID-19 pandemic. Country sentiment is important in the pandemic age as it provides an indicator toward citizen outlook on a country public policy. Through concept drift analysis, we hope to identify trends in country sentiment, possibly specific to individual countries, and to identify possible pitfalls of not evaluating concept drift when creating country sentiment models</w:t>
      </w:r>
      <w:r w:rsidR="006D727B">
        <w:t>.</w:t>
      </w:r>
    </w:p>
    <w:p w14:paraId="43E68378" w14:textId="77777777" w:rsidR="006D727B" w:rsidRDefault="006D727B"/>
    <w:p w14:paraId="3CB2E5F9" w14:textId="0E9D4241" w:rsidR="006736DD" w:rsidRDefault="006736DD" w:rsidP="006736DD">
      <w:pPr>
        <w:pStyle w:val="Heading2"/>
        <w:ind w:left="427" w:hanging="442"/>
      </w:pPr>
      <w:r>
        <w:t>Literature Review</w:t>
      </w:r>
    </w:p>
    <w:p w14:paraId="10F26BB8" w14:textId="77777777" w:rsidR="006D727B" w:rsidRDefault="006D727B" w:rsidP="006D727B">
      <w:r>
        <w:t>It is first important to distinguish concept drift from other reasons for decreased performance, like random noise or data preprocessing (</w:t>
      </w:r>
      <w:proofErr w:type="spellStart"/>
      <w:r>
        <w:t>Indrė</w:t>
      </w:r>
      <w:proofErr w:type="spellEnd"/>
      <w:r>
        <w:t xml:space="preserve"> </w:t>
      </w:r>
      <w:proofErr w:type="spellStart"/>
      <w:r>
        <w:t>Žliobaitė</w:t>
      </w:r>
      <w:proofErr w:type="spellEnd"/>
      <w:r>
        <w:t xml:space="preserve">, Geoffrey I Webb et al). The classic example of concept drift is a change in the meaning of the classes, which is called real concept drift. Also, an observed performance change can occur due to a change in underlying distribution, which is virtual drift (Alexey </w:t>
      </w:r>
      <w:proofErr w:type="spellStart"/>
      <w:r>
        <w:t>Tsymbal</w:t>
      </w:r>
      <w:proofErr w:type="spellEnd"/>
      <w:r>
        <w:t>, Gerhard Widmer). Many times, the complexity of the analysis prevents identification of specific types of drift, so they are treated equally (</w:t>
      </w:r>
      <w:proofErr w:type="spellStart"/>
      <w:r>
        <w:t>Indrė</w:t>
      </w:r>
      <w:proofErr w:type="spellEnd"/>
      <w:r>
        <w:t xml:space="preserve"> </w:t>
      </w:r>
      <w:proofErr w:type="spellStart"/>
      <w:r>
        <w:t>Žliobaitė</w:t>
      </w:r>
      <w:proofErr w:type="spellEnd"/>
      <w:r>
        <w:t xml:space="preserve">). Due to the substantial amount of work dedicated to concept drift, three methods have been devised to deal with it: (1) a time window, (2) and incremental model, and (3) an ensemble model (Joana Costa et al). Martin Müller, and Marcel </w:t>
      </w:r>
      <w:proofErr w:type="spellStart"/>
      <w:r>
        <w:t>Salathé’s</w:t>
      </w:r>
      <w:proofErr w:type="spellEnd"/>
      <w:r>
        <w:t xml:space="preserve"> work on COVID-19 era vaccine sentiment as well as Joana Costa et </w:t>
      </w:r>
      <w:proofErr w:type="spellStart"/>
      <w:r>
        <w:t>al’s</w:t>
      </w:r>
      <w:proofErr w:type="spellEnd"/>
      <w:r>
        <w:t xml:space="preserve"> work on twitter streams show that the incremental method provides the most accurate results. Because the direct impact of concept drift is task, environment, and model dependent (</w:t>
      </w:r>
      <w:proofErr w:type="spellStart"/>
      <w:r>
        <w:t>Indrė</w:t>
      </w:r>
      <w:proofErr w:type="spellEnd"/>
      <w:r>
        <w:t xml:space="preserve"> </w:t>
      </w:r>
      <w:proofErr w:type="spellStart"/>
      <w:r>
        <w:t>Žliobaitė</w:t>
      </w:r>
      <w:proofErr w:type="spellEnd"/>
      <w:r>
        <w:t xml:space="preserve">, </w:t>
      </w:r>
      <w:proofErr w:type="spellStart"/>
      <w:r>
        <w:t>Mykola</w:t>
      </w:r>
      <w:proofErr w:type="spellEnd"/>
      <w:r>
        <w:t xml:space="preserve"> </w:t>
      </w:r>
      <w:proofErr w:type="spellStart"/>
      <w:r>
        <w:t>Pechenizkiy</w:t>
      </w:r>
      <w:proofErr w:type="spellEnd"/>
      <w:r>
        <w:t>, and Joao Gama), it is important to address concept drift in the specific case of country stance classification. To best of our knowledge, this will be the first paper to address concept drift in the over encompassing subject area of tagged countries in Twitter messages.</w:t>
      </w:r>
    </w:p>
    <w:p w14:paraId="3F1B2E03" w14:textId="77777777" w:rsidR="006D727B" w:rsidRDefault="006D727B" w:rsidP="006D727B"/>
    <w:p w14:paraId="10C0FD76" w14:textId="420373A2" w:rsidR="006D727B" w:rsidRDefault="006D727B" w:rsidP="006D727B">
      <w:r>
        <w:t xml:space="preserve">Sentiment Analysis over Twitter has been had a growing interest in the research community, so many related works have been published. Receiving widespread media attention, J. </w:t>
      </w:r>
      <w:proofErr w:type="spellStart"/>
      <w:r>
        <w:t>Bollen</w:t>
      </w:r>
      <w:proofErr w:type="spellEnd"/>
      <w:r>
        <w:t xml:space="preserve"> and H. Mao’s work in using sentiment analysis to predict the stock market is one such example of illustrating how linguistic sentiment can be used to accurately predict social-economic shifts. With the continued work of Mittal, A., &amp; Goel, A., they found that public mood can indeed be captured from large-scale </w:t>
      </w:r>
      <w:r>
        <w:lastRenderedPageBreak/>
        <w:t>Twitter feeds and mapped against historical socio-economic events. There are problems though with this approach. For example, Silva S. et all found that updating models on the fly prevents inaccuracies in prediction, as it accounts for shift in the underlying behaviors of the Twitter users. This underlying shift is commonly referred to as concept drift and has been studied in various forms of artificial intelligence analysis (</w:t>
      </w:r>
      <w:proofErr w:type="spellStart"/>
      <w:r>
        <w:t>Tsymbal</w:t>
      </w:r>
      <w:proofErr w:type="spellEnd"/>
      <w:r>
        <w:t xml:space="preserve">, A).  Silva S. et all also illustrated that performing concept drift requires a large amount of manual work to account for labeling data. These challenges of identifying and prevent concept drift as well as requiring large amounts of manual work are two challenges that we look to address in this paper. Many tools have been released to evaluate sentiment analysis over Twitter. For example, we highlight production tools like </w:t>
      </w:r>
      <w:proofErr w:type="spellStart"/>
      <w:r>
        <w:t>Twendz</w:t>
      </w:r>
      <w:proofErr w:type="spellEnd"/>
      <w:r>
        <w:t xml:space="preserve">, </w:t>
      </w:r>
      <w:proofErr w:type="spellStart"/>
      <w:r>
        <w:t>Tweetfeel</w:t>
      </w:r>
      <w:proofErr w:type="spellEnd"/>
      <w:r>
        <w:t xml:space="preserve">, and </w:t>
      </w:r>
      <w:proofErr w:type="spellStart"/>
      <w:r>
        <w:t>Twitrratr</w:t>
      </w:r>
      <w:proofErr w:type="spellEnd"/>
      <w:r>
        <w:t xml:space="preserve">. The proposed work in this paper differs from work with these tools, because it utilizes novel approaches illustrated by Silva et a, who pioneered adapting classification models in Twitter to concept drift without human intervention. </w:t>
      </w:r>
    </w:p>
    <w:p w14:paraId="1977D449" w14:textId="2517C478" w:rsidR="006736DD" w:rsidRDefault="006736DD" w:rsidP="006D727B"/>
    <w:p w14:paraId="1BD9022B" w14:textId="77777777" w:rsidR="006736DD" w:rsidRDefault="006736DD" w:rsidP="006D727B"/>
    <w:p w14:paraId="1C63269D" w14:textId="1DC03673" w:rsidR="006736DD" w:rsidRDefault="006736DD" w:rsidP="006736DD">
      <w:pPr>
        <w:pStyle w:val="Heading1"/>
        <w:ind w:left="261" w:hanging="276"/>
      </w:pPr>
      <w:r>
        <w:t>Methods</w:t>
      </w:r>
    </w:p>
    <w:p w14:paraId="71F58CF3" w14:textId="742D48CD" w:rsidR="006736DD" w:rsidRDefault="006736DD" w:rsidP="006736DD"/>
    <w:p w14:paraId="184E1DF1" w14:textId="3EC8D49B" w:rsidR="006736DD" w:rsidRDefault="006736DD" w:rsidP="006736DD">
      <w:pPr>
        <w:pStyle w:val="Heading2"/>
        <w:ind w:left="427" w:hanging="442"/>
      </w:pPr>
      <w:r>
        <w:t>Algorithm</w:t>
      </w:r>
    </w:p>
    <w:p w14:paraId="3991118E" w14:textId="4FA7A844" w:rsidR="006736DD" w:rsidRDefault="006736DD" w:rsidP="006736DD">
      <w:r w:rsidRPr="006736DD">
        <w:t>To evaluate concept drift</w:t>
      </w:r>
      <w:r w:rsidR="005D0FD1">
        <w:t>,</w:t>
      </w:r>
      <w:r w:rsidRPr="006736DD">
        <w:t xml:space="preserve"> a temporal model is required to see model change over time. We have chosen to utilize </w:t>
      </w:r>
      <w:proofErr w:type="spellStart"/>
      <w:r w:rsidRPr="006736DD">
        <w:t>fastText</w:t>
      </w:r>
      <w:proofErr w:type="spellEnd"/>
      <w:r w:rsidRPr="006736DD">
        <w:t xml:space="preserve">, which is based on classical machine learning models which much academic research has been performed on. Due its measured accuracy as well as being magnitudes faster than alternatives, </w:t>
      </w:r>
      <w:proofErr w:type="spellStart"/>
      <w:r w:rsidRPr="006736DD">
        <w:t>fastText</w:t>
      </w:r>
      <w:proofErr w:type="spellEnd"/>
      <w:r w:rsidRPr="006736DD">
        <w:t xml:space="preserve">, provide value in analyzing large amounts of Twitter data with minimal human supervision (Armand </w:t>
      </w:r>
      <w:proofErr w:type="spellStart"/>
      <w:r w:rsidRPr="006736DD">
        <w:t>Joulin</w:t>
      </w:r>
      <w:proofErr w:type="spellEnd"/>
      <w:r w:rsidRPr="006736DD">
        <w:t xml:space="preserve"> et al). </w:t>
      </w:r>
      <w:proofErr w:type="spellStart"/>
      <w:r w:rsidRPr="006736DD">
        <w:t>fastText</w:t>
      </w:r>
      <w:proofErr w:type="spellEnd"/>
      <w:r w:rsidRPr="006736DD">
        <w:t xml:space="preserve"> uses the classical Bag of Word model, which discards word order to save immense computation cost. It instead utilizes a bad of n-grams as additional features to capture partial information about word order, which allows hashing to save computational cost. Figure 1 below illustrates </w:t>
      </w:r>
      <w:r w:rsidR="00A33E39">
        <w:t xml:space="preserve">the </w:t>
      </w:r>
      <w:r w:rsidRPr="006736DD">
        <w:t>theoretical model conception.</w:t>
      </w:r>
    </w:p>
    <w:p w14:paraId="281ACD49" w14:textId="27424143" w:rsidR="006736DD" w:rsidRDefault="006736DD" w:rsidP="006736DD"/>
    <w:p w14:paraId="33CE75B7" w14:textId="2B617B4A" w:rsidR="006736DD" w:rsidRDefault="006736DD" w:rsidP="006736DD">
      <w:r>
        <w:rPr>
          <w:noProof/>
        </w:rPr>
        <w:drawing>
          <wp:inline distT="0" distB="0" distL="0" distR="0" wp14:anchorId="5793A6B8" wp14:editId="566FC279">
            <wp:extent cx="2381546"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4345" cy="1225752"/>
                    </a:xfrm>
                    <a:prstGeom prst="rect">
                      <a:avLst/>
                    </a:prstGeom>
                  </pic:spPr>
                </pic:pic>
              </a:graphicData>
            </a:graphic>
          </wp:inline>
        </w:drawing>
      </w:r>
    </w:p>
    <w:p w14:paraId="55C3838C" w14:textId="7BE6BA1F" w:rsidR="006736DD" w:rsidRDefault="006736DD" w:rsidP="006736DD">
      <w:r w:rsidRPr="006736DD">
        <w:rPr>
          <w:b/>
          <w:bCs/>
        </w:rPr>
        <w:t>Figure 1</w:t>
      </w:r>
      <w:r w:rsidRPr="006736DD">
        <w:t xml:space="preserve">: Theoretical model architecture of </w:t>
      </w:r>
      <w:proofErr w:type="spellStart"/>
      <w:r w:rsidRPr="006736DD">
        <w:t>fastText</w:t>
      </w:r>
      <w:proofErr w:type="spellEnd"/>
      <w:r w:rsidRPr="006736DD">
        <w:t xml:space="preserve"> with N </w:t>
      </w:r>
      <w:proofErr w:type="spellStart"/>
      <w:r w:rsidRPr="006736DD">
        <w:t>ngram</w:t>
      </w:r>
      <w:proofErr w:type="spellEnd"/>
      <w:r w:rsidRPr="006736DD">
        <w:t xml:space="preserve"> features represented by x1, x2, …, </w:t>
      </w:r>
      <w:proofErr w:type="spellStart"/>
      <w:r w:rsidRPr="006736DD">
        <w:t>xN</w:t>
      </w:r>
      <w:proofErr w:type="spellEnd"/>
      <w:r w:rsidRPr="006736DD">
        <w:t>. These features are averaged to form the hidden variable.</w:t>
      </w:r>
    </w:p>
    <w:p w14:paraId="5D7F2D46" w14:textId="72F8B390" w:rsidR="005D0FD1" w:rsidRDefault="005D0FD1" w:rsidP="006736DD"/>
    <w:p w14:paraId="05CF1764" w14:textId="45E070E9" w:rsidR="005D0FD1" w:rsidRDefault="005D0FD1" w:rsidP="005D0FD1">
      <w:pPr>
        <w:pStyle w:val="Heading2"/>
        <w:ind w:left="427" w:hanging="442"/>
      </w:pPr>
      <w:r>
        <w:t>Dataset</w:t>
      </w:r>
    </w:p>
    <w:p w14:paraId="084ECA80" w14:textId="2E3AEE35" w:rsidR="006736DD" w:rsidRDefault="005D0FD1" w:rsidP="006736DD">
      <w:r w:rsidRPr="005D0FD1">
        <w:t>The data we are analyzing consists of any Twitter posts contained a tagged country (denoted by #) between the months of Jun 2020 to October 2020, which was during the heigh</w:t>
      </w:r>
      <w:r w:rsidR="00A33E39">
        <w:t>t</w:t>
      </w:r>
      <w:r w:rsidRPr="005D0FD1">
        <w:t xml:space="preserve"> of the Corona Virus Pandemic. This data is filtered to specific countries tagged. For our initial analysis, we looked at the USA, China, Japan, </w:t>
      </w:r>
      <w:r w:rsidR="00C537C9" w:rsidRPr="005D0FD1">
        <w:t>Greece,</w:t>
      </w:r>
      <w:r w:rsidRPr="005D0FD1">
        <w:t xml:space="preserve"> and </w:t>
      </w:r>
      <w:r w:rsidRPr="005D0FD1">
        <w:t>Italy. This dataset was archived by Jiang William who also created an initial library for VADER sentiment analysis. To prepare the data, HTML tags, Emoticons (</w:t>
      </w:r>
      <w:proofErr w:type="spellStart"/>
      <w:r w:rsidRPr="005D0FD1">
        <w:t>Smilies</w:t>
      </w:r>
      <w:proofErr w:type="spellEnd"/>
      <w:r w:rsidRPr="005D0FD1">
        <w:t xml:space="preserve">), and punctuation were removed from the tweets.  Contractions of words were also simplified to their base forms. We choose not to remove stop words as stop words can provide specific sentiment inversions (ex. “not happy” converted to “happy”). </w:t>
      </w:r>
    </w:p>
    <w:p w14:paraId="23197679" w14:textId="77777777" w:rsidR="005D0FD1" w:rsidRDefault="005D0FD1" w:rsidP="005D0FD1">
      <w:pPr>
        <w:ind w:left="0" w:firstLine="0"/>
      </w:pPr>
    </w:p>
    <w:p w14:paraId="26E1B6DE" w14:textId="6A5933FD" w:rsidR="005D0FD1" w:rsidRDefault="005D0FD1" w:rsidP="005D0FD1">
      <w:pPr>
        <w:pStyle w:val="Heading2"/>
        <w:ind w:left="427" w:hanging="442"/>
      </w:pPr>
      <w:r>
        <w:t>Sentiment Analysis</w:t>
      </w:r>
    </w:p>
    <w:p w14:paraId="27344A44" w14:textId="0C707EDB" w:rsidR="00C537C9" w:rsidRDefault="005D0FD1" w:rsidP="00C537C9">
      <w:r w:rsidRPr="005D0FD1">
        <w:t xml:space="preserve">We take a novel approach to defining sentiment. Normally, to accomplish a </w:t>
      </w:r>
      <w:proofErr w:type="spellStart"/>
      <w:r w:rsidRPr="005D0FD1">
        <w:t>fastText</w:t>
      </w:r>
      <w:proofErr w:type="spellEnd"/>
      <w:r w:rsidRPr="005D0FD1">
        <w:t xml:space="preserve"> model training, specific tags are used to classify data as Neutral, Positive, or Negative (Armand </w:t>
      </w:r>
      <w:proofErr w:type="spellStart"/>
      <w:r w:rsidRPr="005D0FD1">
        <w:t>Joulin</w:t>
      </w:r>
      <w:proofErr w:type="spellEnd"/>
      <w:r w:rsidRPr="005D0FD1">
        <w:t xml:space="preserve"> et al). This method is highly intensive with tagging and is subject to human biases. Instead, we chose to utilize VADER to perform initial Tweet labelling. VADER is a lexical rule-based model that has been empirically validated against other sentiment analysis tools for social media. In fact, VADER outperforms individual human raters (Hutto, C., &amp; Gilbert, E). This approach’s measured accuracy at labelling allows large amounts of data labeling to occur as well as a provides a discrete measure to evaluate </w:t>
      </w:r>
      <w:proofErr w:type="spellStart"/>
      <w:r w:rsidRPr="005D0FD1">
        <w:t>FastText</w:t>
      </w:r>
      <w:proofErr w:type="spellEnd"/>
      <w:r w:rsidRPr="005D0FD1">
        <w:t xml:space="preserve"> accuracy, and consequently concept drift.</w:t>
      </w:r>
      <w:r w:rsidR="00A33E39">
        <w:t xml:space="preserve"> Any twitter post with a VADER sentiment score less than -.25 is labelled as negative, any twitter post with a VADER score above .25 is labelled positive, and any post with score between -.25 and .25 is labelled neutral. </w:t>
      </w:r>
      <w:r w:rsidR="00C537C9">
        <w:t xml:space="preserve">To account for possible class imbalance, which is another reason for decreased model performance, we chose to compare performance against input data that had been </w:t>
      </w:r>
      <w:proofErr w:type="spellStart"/>
      <w:r w:rsidR="00C537C9">
        <w:t>upsampled</w:t>
      </w:r>
      <w:proofErr w:type="spellEnd"/>
      <w:r w:rsidR="00C537C9">
        <w:t>. By making the amount of neutral, negative, and positive tweets in a training set, we can ensure that class imbalance is not causing issues.</w:t>
      </w:r>
    </w:p>
    <w:p w14:paraId="066DDE45" w14:textId="3FF4A501" w:rsidR="00A33E39" w:rsidRDefault="00A33E39" w:rsidP="005D0FD1"/>
    <w:p w14:paraId="3123A9C3" w14:textId="26381D71" w:rsidR="00C537C9" w:rsidRDefault="00C537C9" w:rsidP="00C537C9">
      <w:pPr>
        <w:pStyle w:val="Heading1"/>
        <w:ind w:left="261" w:hanging="276"/>
      </w:pPr>
      <w:r>
        <w:t>Results</w:t>
      </w:r>
      <w:r w:rsidR="00355B55">
        <w:t xml:space="preserve"> and Discussion</w:t>
      </w:r>
    </w:p>
    <w:p w14:paraId="40346698" w14:textId="1459E155" w:rsidR="00C537C9" w:rsidRDefault="00355B55" w:rsidP="00C537C9">
      <w:r>
        <w:t xml:space="preserve">In this section, we evaluate the performance of the </w:t>
      </w:r>
      <w:proofErr w:type="spellStart"/>
      <w:r>
        <w:t>fastText</w:t>
      </w:r>
      <w:proofErr w:type="spellEnd"/>
      <w:r>
        <w:t xml:space="preserve"> model across the months of July to October 2020 during the Corona Virus Pandemic. The goal is to alter the trained month to observe the effect of using the </w:t>
      </w:r>
      <w:proofErr w:type="spellStart"/>
      <w:r>
        <w:t>fastText</w:t>
      </w:r>
      <w:proofErr w:type="spellEnd"/>
      <w:r>
        <w:t xml:space="preserve"> model on subsequent months. </w:t>
      </w:r>
    </w:p>
    <w:p w14:paraId="0A48EB5D" w14:textId="77777777" w:rsidR="00355B55" w:rsidRDefault="00355B55" w:rsidP="00C537C9"/>
    <w:p w14:paraId="3550BD5F" w14:textId="585CA536" w:rsidR="00C537C9" w:rsidRDefault="00C537C9" w:rsidP="00C537C9">
      <w:pPr>
        <w:pStyle w:val="Heading2"/>
        <w:ind w:left="427" w:hanging="442"/>
      </w:pPr>
      <w:r>
        <w:t>Overall Precision</w:t>
      </w:r>
    </w:p>
    <w:p w14:paraId="753ADE1C" w14:textId="0F4B8690" w:rsidR="00C537C9" w:rsidRDefault="00C537C9" w:rsidP="00C537C9">
      <w:r>
        <w:t xml:space="preserve">The below tables represent the validation over months 08, 09, 10 </w:t>
      </w:r>
      <w:r w:rsidR="004F354F">
        <w:t xml:space="preserve">in </w:t>
      </w:r>
      <w:r>
        <w:t>2020</w:t>
      </w:r>
      <w:r w:rsidR="00EB23F2">
        <w:t>. E</w:t>
      </w:r>
      <w:r>
        <w:t>ach row represent</w:t>
      </w:r>
      <w:r w:rsidR="00EB23F2">
        <w:t>s</w:t>
      </w:r>
      <w:r>
        <w:t xml:space="preserve"> utilizing a different month (07, 08, 09) to train the model</w:t>
      </w:r>
      <w:r w:rsidR="00EB23F2">
        <w:t xml:space="preserve">. Each column represents the month the trained model was validated over. </w:t>
      </w:r>
      <w:r>
        <w:t xml:space="preserve">In the below data, each number corresponds to the precision of the model </w:t>
      </w:r>
      <w:r w:rsidR="00EB23F2">
        <w:t>as determined across all three classes: neutral, negative, and positive. This precision corresponds to the model’s</w:t>
      </w:r>
      <w:r>
        <w:t xml:space="preserve"> </w:t>
      </w:r>
      <w:r w:rsidR="00EB23F2">
        <w:t>overall accuracy in</w:t>
      </w:r>
      <w:r>
        <w:t xml:space="preserve"> predict</w:t>
      </w:r>
      <w:r w:rsidR="00EB23F2">
        <w:t>ing</w:t>
      </w:r>
      <w:r>
        <w:t xml:space="preserve"> the sentiment of the validated data set. </w:t>
      </w:r>
    </w:p>
    <w:p w14:paraId="7BDAE483" w14:textId="177D610A" w:rsidR="00C537C9" w:rsidRDefault="00C537C9" w:rsidP="00C537C9"/>
    <w:tbl>
      <w:tblPr>
        <w:tblW w:w="5120" w:type="dxa"/>
        <w:tblLook w:val="04A0" w:firstRow="1" w:lastRow="0" w:firstColumn="1" w:lastColumn="0" w:noHBand="0" w:noVBand="1"/>
      </w:tblPr>
      <w:tblGrid>
        <w:gridCol w:w="1820"/>
        <w:gridCol w:w="1100"/>
        <w:gridCol w:w="1100"/>
        <w:gridCol w:w="1100"/>
      </w:tblGrid>
      <w:tr w:rsidR="00C537C9" w:rsidRPr="00C537C9" w14:paraId="528897A7" w14:textId="77777777" w:rsidTr="00C537C9">
        <w:trPr>
          <w:trHeight w:val="288"/>
        </w:trPr>
        <w:tc>
          <w:tcPr>
            <w:tcW w:w="1820" w:type="dxa"/>
            <w:tcBorders>
              <w:top w:val="nil"/>
              <w:left w:val="nil"/>
              <w:bottom w:val="nil"/>
              <w:right w:val="nil"/>
            </w:tcBorders>
            <w:shd w:val="clear" w:color="auto" w:fill="auto"/>
            <w:noWrap/>
            <w:vAlign w:val="bottom"/>
            <w:hideMark/>
          </w:tcPr>
          <w:p w14:paraId="11C88A08" w14:textId="28DDD41E"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USA</w:t>
            </w:r>
          </w:p>
        </w:tc>
        <w:tc>
          <w:tcPr>
            <w:tcW w:w="1100" w:type="dxa"/>
            <w:tcBorders>
              <w:top w:val="nil"/>
              <w:left w:val="nil"/>
              <w:bottom w:val="nil"/>
              <w:right w:val="nil"/>
            </w:tcBorders>
            <w:shd w:val="clear" w:color="auto" w:fill="auto"/>
            <w:noWrap/>
            <w:vAlign w:val="bottom"/>
            <w:hideMark/>
          </w:tcPr>
          <w:p w14:paraId="556414F8" w14:textId="5F2B4F41" w:rsidR="00C537C9" w:rsidRPr="00C537C9" w:rsidRDefault="004F46A4" w:rsidP="00C537C9">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Precision</w:t>
            </w:r>
            <w:r w:rsidR="00EB23F2" w:rsidRPr="0022630F">
              <w:rPr>
                <w:rFonts w:asciiTheme="minorHAnsi" w:eastAsia="Times New Roman" w:hAnsiTheme="minorHAnsi" w:cstheme="minorHAnsi"/>
                <w:szCs w:val="18"/>
              </w:rPr>
              <w:t>:</w:t>
            </w:r>
          </w:p>
        </w:tc>
        <w:tc>
          <w:tcPr>
            <w:tcW w:w="1100" w:type="dxa"/>
            <w:tcBorders>
              <w:top w:val="nil"/>
              <w:left w:val="nil"/>
              <w:bottom w:val="nil"/>
              <w:right w:val="nil"/>
            </w:tcBorders>
            <w:shd w:val="clear" w:color="auto" w:fill="auto"/>
            <w:noWrap/>
            <w:vAlign w:val="bottom"/>
            <w:hideMark/>
          </w:tcPr>
          <w:p w14:paraId="7B85538B"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c>
          <w:tcPr>
            <w:tcW w:w="1100" w:type="dxa"/>
            <w:tcBorders>
              <w:top w:val="nil"/>
              <w:left w:val="nil"/>
              <w:bottom w:val="nil"/>
              <w:right w:val="nil"/>
            </w:tcBorders>
            <w:shd w:val="clear" w:color="auto" w:fill="auto"/>
            <w:noWrap/>
            <w:vAlign w:val="bottom"/>
            <w:hideMark/>
          </w:tcPr>
          <w:p w14:paraId="44E2F973"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r>
      <w:tr w:rsidR="00C537C9" w:rsidRPr="00C537C9" w14:paraId="1675CB00" w14:textId="77777777" w:rsidTr="00C537C9">
        <w:trPr>
          <w:trHeight w:val="288"/>
        </w:trPr>
        <w:tc>
          <w:tcPr>
            <w:tcW w:w="1820" w:type="dxa"/>
            <w:tcBorders>
              <w:top w:val="nil"/>
              <w:left w:val="nil"/>
              <w:bottom w:val="nil"/>
              <w:right w:val="nil"/>
            </w:tcBorders>
            <w:shd w:val="clear" w:color="auto" w:fill="auto"/>
            <w:noWrap/>
            <w:vAlign w:val="bottom"/>
            <w:hideMark/>
          </w:tcPr>
          <w:p w14:paraId="5D2ECA91"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Month</w:t>
            </w:r>
          </w:p>
        </w:tc>
        <w:tc>
          <w:tcPr>
            <w:tcW w:w="1100" w:type="dxa"/>
            <w:tcBorders>
              <w:top w:val="nil"/>
              <w:left w:val="nil"/>
              <w:bottom w:val="nil"/>
              <w:right w:val="nil"/>
            </w:tcBorders>
            <w:shd w:val="clear" w:color="auto" w:fill="auto"/>
            <w:noWrap/>
            <w:vAlign w:val="bottom"/>
            <w:hideMark/>
          </w:tcPr>
          <w:p w14:paraId="671E01E7" w14:textId="611F3C84"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08</w:t>
            </w:r>
          </w:p>
        </w:tc>
        <w:tc>
          <w:tcPr>
            <w:tcW w:w="1100" w:type="dxa"/>
            <w:tcBorders>
              <w:top w:val="nil"/>
              <w:left w:val="nil"/>
              <w:bottom w:val="nil"/>
              <w:right w:val="nil"/>
            </w:tcBorders>
            <w:shd w:val="clear" w:color="auto" w:fill="auto"/>
            <w:noWrap/>
            <w:vAlign w:val="bottom"/>
            <w:hideMark/>
          </w:tcPr>
          <w:p w14:paraId="053BE3F9" w14:textId="066187F2"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09</w:t>
            </w:r>
          </w:p>
        </w:tc>
        <w:tc>
          <w:tcPr>
            <w:tcW w:w="1100" w:type="dxa"/>
            <w:tcBorders>
              <w:top w:val="nil"/>
              <w:left w:val="nil"/>
              <w:bottom w:val="nil"/>
              <w:right w:val="nil"/>
            </w:tcBorders>
            <w:shd w:val="clear" w:color="auto" w:fill="auto"/>
            <w:noWrap/>
            <w:vAlign w:val="bottom"/>
            <w:hideMark/>
          </w:tcPr>
          <w:p w14:paraId="65A56DE5" w14:textId="66A90948"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10</w:t>
            </w:r>
          </w:p>
        </w:tc>
      </w:tr>
      <w:tr w:rsidR="00C537C9" w:rsidRPr="00C537C9" w14:paraId="36EE9EB6" w14:textId="77777777" w:rsidTr="00C537C9">
        <w:trPr>
          <w:trHeight w:val="288"/>
        </w:trPr>
        <w:tc>
          <w:tcPr>
            <w:tcW w:w="1820" w:type="dxa"/>
            <w:tcBorders>
              <w:top w:val="nil"/>
              <w:left w:val="nil"/>
              <w:bottom w:val="nil"/>
              <w:right w:val="nil"/>
            </w:tcBorders>
            <w:shd w:val="clear" w:color="auto" w:fill="auto"/>
            <w:noWrap/>
            <w:vAlign w:val="bottom"/>
            <w:hideMark/>
          </w:tcPr>
          <w:p w14:paraId="3FF98C8D" w14:textId="0F9B3D2F"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w:t>
            </w:r>
          </w:p>
        </w:tc>
        <w:tc>
          <w:tcPr>
            <w:tcW w:w="1100" w:type="dxa"/>
            <w:tcBorders>
              <w:top w:val="nil"/>
              <w:left w:val="nil"/>
              <w:bottom w:val="nil"/>
              <w:right w:val="nil"/>
            </w:tcBorders>
            <w:shd w:val="clear" w:color="auto" w:fill="auto"/>
            <w:noWrap/>
            <w:vAlign w:val="center"/>
            <w:hideMark/>
          </w:tcPr>
          <w:p w14:paraId="6391D6FC"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0.65500</w:t>
            </w:r>
          </w:p>
        </w:tc>
        <w:tc>
          <w:tcPr>
            <w:tcW w:w="1100" w:type="dxa"/>
            <w:tcBorders>
              <w:top w:val="nil"/>
              <w:left w:val="nil"/>
              <w:bottom w:val="nil"/>
              <w:right w:val="nil"/>
            </w:tcBorders>
            <w:shd w:val="clear" w:color="auto" w:fill="auto"/>
            <w:noWrap/>
            <w:vAlign w:val="center"/>
            <w:hideMark/>
          </w:tcPr>
          <w:p w14:paraId="6CF1729C"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0.66055</w:t>
            </w:r>
          </w:p>
        </w:tc>
        <w:tc>
          <w:tcPr>
            <w:tcW w:w="1100" w:type="dxa"/>
            <w:tcBorders>
              <w:top w:val="nil"/>
              <w:left w:val="nil"/>
              <w:bottom w:val="nil"/>
              <w:right w:val="nil"/>
            </w:tcBorders>
            <w:shd w:val="clear" w:color="auto" w:fill="auto"/>
            <w:noWrap/>
            <w:vAlign w:val="center"/>
            <w:hideMark/>
          </w:tcPr>
          <w:p w14:paraId="05C6CE8D"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0.65131</w:t>
            </w:r>
          </w:p>
        </w:tc>
      </w:tr>
      <w:tr w:rsidR="00C537C9" w:rsidRPr="00C537C9" w14:paraId="24B20995" w14:textId="77777777" w:rsidTr="00C537C9">
        <w:trPr>
          <w:trHeight w:val="288"/>
        </w:trPr>
        <w:tc>
          <w:tcPr>
            <w:tcW w:w="1820" w:type="dxa"/>
            <w:tcBorders>
              <w:top w:val="nil"/>
              <w:left w:val="nil"/>
              <w:bottom w:val="nil"/>
              <w:right w:val="nil"/>
            </w:tcBorders>
            <w:shd w:val="clear" w:color="auto" w:fill="auto"/>
            <w:noWrap/>
            <w:vAlign w:val="bottom"/>
            <w:hideMark/>
          </w:tcPr>
          <w:p w14:paraId="7B4B7B63" w14:textId="5F9FE0EB"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08</w:t>
            </w:r>
          </w:p>
        </w:tc>
        <w:tc>
          <w:tcPr>
            <w:tcW w:w="1100" w:type="dxa"/>
            <w:tcBorders>
              <w:top w:val="nil"/>
              <w:left w:val="nil"/>
              <w:bottom w:val="nil"/>
              <w:right w:val="nil"/>
            </w:tcBorders>
            <w:shd w:val="clear" w:color="auto" w:fill="auto"/>
            <w:noWrap/>
            <w:vAlign w:val="bottom"/>
            <w:hideMark/>
          </w:tcPr>
          <w:p w14:paraId="19C98BEA"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center"/>
            <w:hideMark/>
          </w:tcPr>
          <w:p w14:paraId="640948BA"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0.76877</w:t>
            </w:r>
          </w:p>
        </w:tc>
        <w:tc>
          <w:tcPr>
            <w:tcW w:w="1100" w:type="dxa"/>
            <w:tcBorders>
              <w:top w:val="nil"/>
              <w:left w:val="nil"/>
              <w:bottom w:val="nil"/>
              <w:right w:val="nil"/>
            </w:tcBorders>
            <w:shd w:val="clear" w:color="auto" w:fill="auto"/>
            <w:noWrap/>
            <w:vAlign w:val="center"/>
            <w:hideMark/>
          </w:tcPr>
          <w:p w14:paraId="5337F4AA"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0.75749</w:t>
            </w:r>
          </w:p>
        </w:tc>
      </w:tr>
      <w:tr w:rsidR="00C537C9" w:rsidRPr="00C537C9" w14:paraId="0ACF4346" w14:textId="77777777" w:rsidTr="00C537C9">
        <w:trPr>
          <w:trHeight w:val="288"/>
        </w:trPr>
        <w:tc>
          <w:tcPr>
            <w:tcW w:w="1820" w:type="dxa"/>
            <w:tcBorders>
              <w:top w:val="nil"/>
              <w:left w:val="nil"/>
              <w:bottom w:val="nil"/>
              <w:right w:val="nil"/>
            </w:tcBorders>
            <w:shd w:val="clear" w:color="auto" w:fill="auto"/>
            <w:noWrap/>
            <w:vAlign w:val="bottom"/>
            <w:hideMark/>
          </w:tcPr>
          <w:p w14:paraId="5D265B37" w14:textId="3AF6E7DE"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09</w:t>
            </w:r>
          </w:p>
        </w:tc>
        <w:tc>
          <w:tcPr>
            <w:tcW w:w="1100" w:type="dxa"/>
            <w:tcBorders>
              <w:top w:val="nil"/>
              <w:left w:val="nil"/>
              <w:bottom w:val="nil"/>
              <w:right w:val="nil"/>
            </w:tcBorders>
            <w:shd w:val="clear" w:color="auto" w:fill="auto"/>
            <w:noWrap/>
            <w:vAlign w:val="bottom"/>
            <w:hideMark/>
          </w:tcPr>
          <w:p w14:paraId="23862EC4"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bottom"/>
            <w:hideMark/>
          </w:tcPr>
          <w:p w14:paraId="6DBCCA40"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c>
          <w:tcPr>
            <w:tcW w:w="1100" w:type="dxa"/>
            <w:tcBorders>
              <w:top w:val="nil"/>
              <w:left w:val="nil"/>
              <w:bottom w:val="nil"/>
              <w:right w:val="nil"/>
            </w:tcBorders>
            <w:shd w:val="clear" w:color="auto" w:fill="auto"/>
            <w:noWrap/>
            <w:vAlign w:val="center"/>
            <w:hideMark/>
          </w:tcPr>
          <w:p w14:paraId="7EA7EA2A"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0.75624</w:t>
            </w:r>
          </w:p>
        </w:tc>
      </w:tr>
      <w:tr w:rsidR="00C537C9" w:rsidRPr="00C537C9" w14:paraId="48AA9F57" w14:textId="77777777" w:rsidTr="00C537C9">
        <w:trPr>
          <w:trHeight w:val="288"/>
        </w:trPr>
        <w:tc>
          <w:tcPr>
            <w:tcW w:w="1820" w:type="dxa"/>
            <w:tcBorders>
              <w:top w:val="nil"/>
              <w:left w:val="nil"/>
              <w:bottom w:val="nil"/>
              <w:right w:val="nil"/>
            </w:tcBorders>
            <w:shd w:val="clear" w:color="auto" w:fill="auto"/>
            <w:noWrap/>
            <w:vAlign w:val="bottom"/>
            <w:hideMark/>
          </w:tcPr>
          <w:p w14:paraId="4C548B34"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bottom"/>
            <w:hideMark/>
          </w:tcPr>
          <w:p w14:paraId="626D1B43"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c>
          <w:tcPr>
            <w:tcW w:w="1100" w:type="dxa"/>
            <w:tcBorders>
              <w:top w:val="nil"/>
              <w:left w:val="nil"/>
              <w:bottom w:val="nil"/>
              <w:right w:val="nil"/>
            </w:tcBorders>
            <w:shd w:val="clear" w:color="auto" w:fill="auto"/>
            <w:noWrap/>
            <w:vAlign w:val="bottom"/>
            <w:hideMark/>
          </w:tcPr>
          <w:p w14:paraId="0EBBBD39"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c>
          <w:tcPr>
            <w:tcW w:w="1100" w:type="dxa"/>
            <w:tcBorders>
              <w:top w:val="nil"/>
              <w:left w:val="nil"/>
              <w:bottom w:val="nil"/>
              <w:right w:val="nil"/>
            </w:tcBorders>
            <w:shd w:val="clear" w:color="auto" w:fill="auto"/>
            <w:noWrap/>
            <w:vAlign w:val="bottom"/>
            <w:hideMark/>
          </w:tcPr>
          <w:p w14:paraId="5356EC0D"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r>
    </w:tbl>
    <w:p w14:paraId="28FE9607" w14:textId="1C808090" w:rsidR="00EB23F2" w:rsidRPr="0022630F" w:rsidRDefault="00EB23F2" w:rsidP="00355B55">
      <w:pPr>
        <w:ind w:left="0" w:firstLine="0"/>
        <w:rPr>
          <w:rFonts w:asciiTheme="minorHAnsi" w:hAnsiTheme="minorHAnsi" w:cstheme="minorHAnsi"/>
          <w:szCs w:val="18"/>
        </w:rPr>
      </w:pPr>
    </w:p>
    <w:tbl>
      <w:tblPr>
        <w:tblW w:w="5120" w:type="dxa"/>
        <w:tblLook w:val="04A0" w:firstRow="1" w:lastRow="0" w:firstColumn="1" w:lastColumn="0" w:noHBand="0" w:noVBand="1"/>
      </w:tblPr>
      <w:tblGrid>
        <w:gridCol w:w="1080"/>
        <w:gridCol w:w="1080"/>
        <w:gridCol w:w="990"/>
        <w:gridCol w:w="1970"/>
      </w:tblGrid>
      <w:tr w:rsidR="00C537C9" w:rsidRPr="00C537C9" w14:paraId="3AD595E0" w14:textId="77777777" w:rsidTr="004A053B">
        <w:trPr>
          <w:trHeight w:val="288"/>
        </w:trPr>
        <w:tc>
          <w:tcPr>
            <w:tcW w:w="1080" w:type="dxa"/>
            <w:tcBorders>
              <w:top w:val="nil"/>
              <w:left w:val="nil"/>
              <w:bottom w:val="nil"/>
              <w:right w:val="nil"/>
            </w:tcBorders>
            <w:shd w:val="clear" w:color="auto" w:fill="auto"/>
            <w:noWrap/>
            <w:vAlign w:val="bottom"/>
            <w:hideMark/>
          </w:tcPr>
          <w:p w14:paraId="54AFA6AB" w14:textId="0A981BB0"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Japan</w:t>
            </w:r>
          </w:p>
        </w:tc>
        <w:tc>
          <w:tcPr>
            <w:tcW w:w="1080" w:type="dxa"/>
            <w:tcBorders>
              <w:top w:val="nil"/>
              <w:left w:val="nil"/>
              <w:bottom w:val="nil"/>
              <w:right w:val="nil"/>
            </w:tcBorders>
            <w:shd w:val="clear" w:color="auto" w:fill="auto"/>
            <w:noWrap/>
            <w:vAlign w:val="bottom"/>
            <w:hideMark/>
          </w:tcPr>
          <w:p w14:paraId="7199D4B2" w14:textId="581D3816" w:rsidR="00C537C9" w:rsidRPr="00C537C9" w:rsidRDefault="004F46A4" w:rsidP="00C537C9">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Precision</w:t>
            </w:r>
            <w:r w:rsidR="00EB23F2" w:rsidRPr="0022630F">
              <w:rPr>
                <w:rFonts w:asciiTheme="minorHAnsi" w:eastAsia="Times New Roman" w:hAnsiTheme="minorHAnsi" w:cstheme="minorHAnsi"/>
                <w:szCs w:val="18"/>
              </w:rPr>
              <w:t>:</w:t>
            </w:r>
          </w:p>
        </w:tc>
        <w:tc>
          <w:tcPr>
            <w:tcW w:w="990" w:type="dxa"/>
            <w:tcBorders>
              <w:top w:val="nil"/>
              <w:left w:val="nil"/>
              <w:bottom w:val="nil"/>
              <w:right w:val="nil"/>
            </w:tcBorders>
            <w:shd w:val="clear" w:color="auto" w:fill="auto"/>
            <w:noWrap/>
            <w:vAlign w:val="bottom"/>
            <w:hideMark/>
          </w:tcPr>
          <w:p w14:paraId="3581A40E"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c>
          <w:tcPr>
            <w:tcW w:w="1970" w:type="dxa"/>
            <w:tcBorders>
              <w:top w:val="nil"/>
              <w:left w:val="nil"/>
              <w:bottom w:val="nil"/>
              <w:right w:val="nil"/>
            </w:tcBorders>
            <w:shd w:val="clear" w:color="auto" w:fill="auto"/>
            <w:noWrap/>
            <w:vAlign w:val="bottom"/>
            <w:hideMark/>
          </w:tcPr>
          <w:p w14:paraId="497F7C6F"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r>
      <w:tr w:rsidR="00C537C9" w:rsidRPr="00C537C9" w14:paraId="1CAFAFC5" w14:textId="77777777" w:rsidTr="004A053B">
        <w:trPr>
          <w:trHeight w:val="288"/>
        </w:trPr>
        <w:tc>
          <w:tcPr>
            <w:tcW w:w="1080" w:type="dxa"/>
            <w:tcBorders>
              <w:top w:val="nil"/>
              <w:left w:val="nil"/>
              <w:bottom w:val="nil"/>
              <w:right w:val="nil"/>
            </w:tcBorders>
            <w:shd w:val="clear" w:color="auto" w:fill="auto"/>
            <w:noWrap/>
            <w:vAlign w:val="bottom"/>
            <w:hideMark/>
          </w:tcPr>
          <w:p w14:paraId="2EE38D44"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Month</w:t>
            </w:r>
          </w:p>
        </w:tc>
        <w:tc>
          <w:tcPr>
            <w:tcW w:w="1080" w:type="dxa"/>
            <w:tcBorders>
              <w:top w:val="nil"/>
              <w:left w:val="nil"/>
              <w:bottom w:val="nil"/>
              <w:right w:val="nil"/>
            </w:tcBorders>
            <w:shd w:val="clear" w:color="auto" w:fill="auto"/>
            <w:noWrap/>
            <w:vAlign w:val="bottom"/>
            <w:hideMark/>
          </w:tcPr>
          <w:p w14:paraId="6AAF29D7" w14:textId="11E6184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08</w:t>
            </w:r>
          </w:p>
        </w:tc>
        <w:tc>
          <w:tcPr>
            <w:tcW w:w="990" w:type="dxa"/>
            <w:tcBorders>
              <w:top w:val="nil"/>
              <w:left w:val="nil"/>
              <w:bottom w:val="nil"/>
              <w:right w:val="nil"/>
            </w:tcBorders>
            <w:shd w:val="clear" w:color="auto" w:fill="auto"/>
            <w:noWrap/>
            <w:vAlign w:val="bottom"/>
            <w:hideMark/>
          </w:tcPr>
          <w:p w14:paraId="5CE50986" w14:textId="36DC54BB"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09</w:t>
            </w:r>
          </w:p>
        </w:tc>
        <w:tc>
          <w:tcPr>
            <w:tcW w:w="1970" w:type="dxa"/>
            <w:tcBorders>
              <w:top w:val="nil"/>
              <w:left w:val="nil"/>
              <w:bottom w:val="nil"/>
              <w:right w:val="nil"/>
            </w:tcBorders>
            <w:shd w:val="clear" w:color="auto" w:fill="auto"/>
            <w:noWrap/>
            <w:vAlign w:val="bottom"/>
            <w:hideMark/>
          </w:tcPr>
          <w:p w14:paraId="59AB5383" w14:textId="54CFAC79"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10</w:t>
            </w:r>
          </w:p>
        </w:tc>
      </w:tr>
      <w:tr w:rsidR="00C537C9" w:rsidRPr="00C537C9" w14:paraId="131CA244" w14:textId="77777777" w:rsidTr="004A053B">
        <w:trPr>
          <w:trHeight w:val="288"/>
        </w:trPr>
        <w:tc>
          <w:tcPr>
            <w:tcW w:w="1080" w:type="dxa"/>
            <w:tcBorders>
              <w:top w:val="nil"/>
              <w:left w:val="nil"/>
              <w:bottom w:val="nil"/>
              <w:right w:val="nil"/>
            </w:tcBorders>
            <w:shd w:val="clear" w:color="auto" w:fill="auto"/>
            <w:noWrap/>
            <w:vAlign w:val="bottom"/>
            <w:hideMark/>
          </w:tcPr>
          <w:p w14:paraId="1AF6D09E" w14:textId="557D816A"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w:t>
            </w:r>
          </w:p>
        </w:tc>
        <w:tc>
          <w:tcPr>
            <w:tcW w:w="1080" w:type="dxa"/>
            <w:tcBorders>
              <w:top w:val="nil"/>
              <w:left w:val="nil"/>
              <w:bottom w:val="nil"/>
              <w:right w:val="nil"/>
            </w:tcBorders>
            <w:shd w:val="clear" w:color="auto" w:fill="auto"/>
            <w:noWrap/>
            <w:vAlign w:val="center"/>
            <w:hideMark/>
          </w:tcPr>
          <w:p w14:paraId="09ADEBC8"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0.71314</w:t>
            </w:r>
          </w:p>
        </w:tc>
        <w:tc>
          <w:tcPr>
            <w:tcW w:w="990" w:type="dxa"/>
            <w:tcBorders>
              <w:top w:val="nil"/>
              <w:left w:val="nil"/>
              <w:bottom w:val="nil"/>
              <w:right w:val="nil"/>
            </w:tcBorders>
            <w:shd w:val="clear" w:color="auto" w:fill="auto"/>
            <w:noWrap/>
            <w:vAlign w:val="center"/>
            <w:hideMark/>
          </w:tcPr>
          <w:p w14:paraId="703B1BD7"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0.71324</w:t>
            </w:r>
          </w:p>
        </w:tc>
        <w:tc>
          <w:tcPr>
            <w:tcW w:w="1970" w:type="dxa"/>
            <w:tcBorders>
              <w:top w:val="nil"/>
              <w:left w:val="nil"/>
              <w:bottom w:val="nil"/>
              <w:right w:val="nil"/>
            </w:tcBorders>
            <w:shd w:val="clear" w:color="auto" w:fill="auto"/>
            <w:noWrap/>
            <w:vAlign w:val="center"/>
            <w:hideMark/>
          </w:tcPr>
          <w:p w14:paraId="26A7EC30"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0.73570</w:t>
            </w:r>
          </w:p>
        </w:tc>
      </w:tr>
      <w:tr w:rsidR="00C537C9" w:rsidRPr="00C537C9" w14:paraId="754579F3" w14:textId="77777777" w:rsidTr="004A053B">
        <w:trPr>
          <w:trHeight w:val="288"/>
        </w:trPr>
        <w:tc>
          <w:tcPr>
            <w:tcW w:w="1080" w:type="dxa"/>
            <w:tcBorders>
              <w:top w:val="nil"/>
              <w:left w:val="nil"/>
              <w:bottom w:val="nil"/>
              <w:right w:val="nil"/>
            </w:tcBorders>
            <w:shd w:val="clear" w:color="auto" w:fill="auto"/>
            <w:noWrap/>
            <w:vAlign w:val="bottom"/>
            <w:hideMark/>
          </w:tcPr>
          <w:p w14:paraId="4C89C05A" w14:textId="4ADAAD4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08</w:t>
            </w:r>
          </w:p>
        </w:tc>
        <w:tc>
          <w:tcPr>
            <w:tcW w:w="1080" w:type="dxa"/>
            <w:tcBorders>
              <w:top w:val="nil"/>
              <w:left w:val="nil"/>
              <w:bottom w:val="nil"/>
              <w:right w:val="nil"/>
            </w:tcBorders>
            <w:shd w:val="clear" w:color="auto" w:fill="auto"/>
            <w:noWrap/>
            <w:vAlign w:val="bottom"/>
            <w:hideMark/>
          </w:tcPr>
          <w:p w14:paraId="5BA518A2"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p>
        </w:tc>
        <w:tc>
          <w:tcPr>
            <w:tcW w:w="990" w:type="dxa"/>
            <w:tcBorders>
              <w:top w:val="nil"/>
              <w:left w:val="nil"/>
              <w:bottom w:val="nil"/>
              <w:right w:val="nil"/>
            </w:tcBorders>
            <w:shd w:val="clear" w:color="auto" w:fill="auto"/>
            <w:noWrap/>
            <w:vAlign w:val="center"/>
            <w:hideMark/>
          </w:tcPr>
          <w:p w14:paraId="67AED3D1"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0.79499</w:t>
            </w:r>
          </w:p>
        </w:tc>
        <w:tc>
          <w:tcPr>
            <w:tcW w:w="1970" w:type="dxa"/>
            <w:tcBorders>
              <w:top w:val="nil"/>
              <w:left w:val="nil"/>
              <w:bottom w:val="nil"/>
              <w:right w:val="nil"/>
            </w:tcBorders>
            <w:shd w:val="clear" w:color="auto" w:fill="auto"/>
            <w:noWrap/>
            <w:vAlign w:val="center"/>
            <w:hideMark/>
          </w:tcPr>
          <w:p w14:paraId="3900F861"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0.81345</w:t>
            </w:r>
          </w:p>
        </w:tc>
      </w:tr>
      <w:tr w:rsidR="00C537C9" w:rsidRPr="00C537C9" w14:paraId="75FDBADD" w14:textId="77777777" w:rsidTr="004A053B">
        <w:trPr>
          <w:trHeight w:val="288"/>
        </w:trPr>
        <w:tc>
          <w:tcPr>
            <w:tcW w:w="1080" w:type="dxa"/>
            <w:tcBorders>
              <w:top w:val="nil"/>
              <w:left w:val="nil"/>
              <w:bottom w:val="nil"/>
              <w:right w:val="nil"/>
            </w:tcBorders>
            <w:shd w:val="clear" w:color="auto" w:fill="auto"/>
            <w:noWrap/>
            <w:vAlign w:val="bottom"/>
            <w:hideMark/>
          </w:tcPr>
          <w:p w14:paraId="056461E2" w14:textId="42365A9A"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09</w:t>
            </w:r>
          </w:p>
        </w:tc>
        <w:tc>
          <w:tcPr>
            <w:tcW w:w="1080" w:type="dxa"/>
            <w:tcBorders>
              <w:top w:val="nil"/>
              <w:left w:val="nil"/>
              <w:bottom w:val="nil"/>
              <w:right w:val="nil"/>
            </w:tcBorders>
            <w:shd w:val="clear" w:color="auto" w:fill="auto"/>
            <w:noWrap/>
            <w:vAlign w:val="bottom"/>
            <w:hideMark/>
          </w:tcPr>
          <w:p w14:paraId="770BBF4A"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p>
        </w:tc>
        <w:tc>
          <w:tcPr>
            <w:tcW w:w="990" w:type="dxa"/>
            <w:tcBorders>
              <w:top w:val="nil"/>
              <w:left w:val="nil"/>
              <w:bottom w:val="nil"/>
              <w:right w:val="nil"/>
            </w:tcBorders>
            <w:shd w:val="clear" w:color="auto" w:fill="auto"/>
            <w:noWrap/>
            <w:vAlign w:val="bottom"/>
            <w:hideMark/>
          </w:tcPr>
          <w:p w14:paraId="18B66FD3"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c>
          <w:tcPr>
            <w:tcW w:w="1970" w:type="dxa"/>
            <w:tcBorders>
              <w:top w:val="nil"/>
              <w:left w:val="nil"/>
              <w:bottom w:val="nil"/>
              <w:right w:val="nil"/>
            </w:tcBorders>
            <w:shd w:val="clear" w:color="auto" w:fill="auto"/>
            <w:noWrap/>
            <w:vAlign w:val="center"/>
            <w:hideMark/>
          </w:tcPr>
          <w:p w14:paraId="29ECA188"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0.80499</w:t>
            </w:r>
          </w:p>
        </w:tc>
      </w:tr>
      <w:tr w:rsidR="00C537C9" w:rsidRPr="00C537C9" w14:paraId="0FA74143" w14:textId="77777777" w:rsidTr="004A053B">
        <w:trPr>
          <w:trHeight w:val="288"/>
        </w:trPr>
        <w:tc>
          <w:tcPr>
            <w:tcW w:w="1080" w:type="dxa"/>
            <w:tcBorders>
              <w:top w:val="nil"/>
              <w:left w:val="nil"/>
              <w:bottom w:val="nil"/>
              <w:right w:val="nil"/>
            </w:tcBorders>
            <w:shd w:val="clear" w:color="auto" w:fill="auto"/>
            <w:noWrap/>
            <w:vAlign w:val="bottom"/>
            <w:hideMark/>
          </w:tcPr>
          <w:p w14:paraId="21F6B609"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p>
        </w:tc>
        <w:tc>
          <w:tcPr>
            <w:tcW w:w="1080" w:type="dxa"/>
            <w:tcBorders>
              <w:top w:val="nil"/>
              <w:left w:val="nil"/>
              <w:bottom w:val="nil"/>
              <w:right w:val="nil"/>
            </w:tcBorders>
            <w:shd w:val="clear" w:color="auto" w:fill="auto"/>
            <w:noWrap/>
            <w:vAlign w:val="bottom"/>
            <w:hideMark/>
          </w:tcPr>
          <w:p w14:paraId="10B23397"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c>
          <w:tcPr>
            <w:tcW w:w="990" w:type="dxa"/>
            <w:tcBorders>
              <w:top w:val="nil"/>
              <w:left w:val="nil"/>
              <w:bottom w:val="nil"/>
              <w:right w:val="nil"/>
            </w:tcBorders>
            <w:shd w:val="clear" w:color="auto" w:fill="auto"/>
            <w:noWrap/>
            <w:vAlign w:val="bottom"/>
            <w:hideMark/>
          </w:tcPr>
          <w:p w14:paraId="1F71E3CD"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c>
          <w:tcPr>
            <w:tcW w:w="1970" w:type="dxa"/>
            <w:tcBorders>
              <w:top w:val="nil"/>
              <w:left w:val="nil"/>
              <w:bottom w:val="nil"/>
              <w:right w:val="nil"/>
            </w:tcBorders>
            <w:shd w:val="clear" w:color="auto" w:fill="auto"/>
            <w:noWrap/>
            <w:vAlign w:val="bottom"/>
            <w:hideMark/>
          </w:tcPr>
          <w:p w14:paraId="6F3CEEEF"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r>
      <w:tr w:rsidR="00C537C9" w:rsidRPr="00C537C9" w14:paraId="07A3696E" w14:textId="77777777" w:rsidTr="004A053B">
        <w:trPr>
          <w:trHeight w:val="288"/>
        </w:trPr>
        <w:tc>
          <w:tcPr>
            <w:tcW w:w="1080" w:type="dxa"/>
            <w:tcBorders>
              <w:top w:val="nil"/>
              <w:left w:val="nil"/>
              <w:bottom w:val="nil"/>
              <w:right w:val="nil"/>
            </w:tcBorders>
            <w:shd w:val="clear" w:color="auto" w:fill="auto"/>
            <w:noWrap/>
            <w:vAlign w:val="bottom"/>
            <w:hideMark/>
          </w:tcPr>
          <w:p w14:paraId="1E7F5353" w14:textId="49CE4E21"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China</w:t>
            </w:r>
          </w:p>
        </w:tc>
        <w:tc>
          <w:tcPr>
            <w:tcW w:w="1080" w:type="dxa"/>
            <w:tcBorders>
              <w:top w:val="nil"/>
              <w:left w:val="nil"/>
              <w:bottom w:val="nil"/>
              <w:right w:val="nil"/>
            </w:tcBorders>
            <w:shd w:val="clear" w:color="auto" w:fill="auto"/>
            <w:noWrap/>
            <w:vAlign w:val="bottom"/>
            <w:hideMark/>
          </w:tcPr>
          <w:p w14:paraId="15AC6288" w14:textId="0438177B" w:rsidR="00C537C9" w:rsidRPr="00C537C9" w:rsidRDefault="004F46A4" w:rsidP="00C537C9">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Precision</w:t>
            </w:r>
            <w:r w:rsidR="00EB23F2" w:rsidRPr="0022630F">
              <w:rPr>
                <w:rFonts w:asciiTheme="minorHAnsi" w:eastAsia="Times New Roman" w:hAnsiTheme="minorHAnsi" w:cstheme="minorHAnsi"/>
                <w:szCs w:val="18"/>
              </w:rPr>
              <w:t>:</w:t>
            </w:r>
          </w:p>
        </w:tc>
        <w:tc>
          <w:tcPr>
            <w:tcW w:w="990" w:type="dxa"/>
            <w:tcBorders>
              <w:top w:val="nil"/>
              <w:left w:val="nil"/>
              <w:bottom w:val="nil"/>
              <w:right w:val="nil"/>
            </w:tcBorders>
            <w:shd w:val="clear" w:color="auto" w:fill="auto"/>
            <w:noWrap/>
            <w:vAlign w:val="bottom"/>
            <w:hideMark/>
          </w:tcPr>
          <w:p w14:paraId="114CCAE9"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c>
          <w:tcPr>
            <w:tcW w:w="1970" w:type="dxa"/>
            <w:tcBorders>
              <w:top w:val="nil"/>
              <w:left w:val="nil"/>
              <w:bottom w:val="nil"/>
              <w:right w:val="nil"/>
            </w:tcBorders>
            <w:shd w:val="clear" w:color="auto" w:fill="auto"/>
            <w:noWrap/>
            <w:vAlign w:val="bottom"/>
            <w:hideMark/>
          </w:tcPr>
          <w:p w14:paraId="4A10F568"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r>
      <w:tr w:rsidR="00C537C9" w:rsidRPr="00C537C9" w14:paraId="3B18E530" w14:textId="77777777" w:rsidTr="004A053B">
        <w:trPr>
          <w:trHeight w:val="288"/>
        </w:trPr>
        <w:tc>
          <w:tcPr>
            <w:tcW w:w="1080" w:type="dxa"/>
            <w:tcBorders>
              <w:top w:val="nil"/>
              <w:left w:val="nil"/>
              <w:bottom w:val="nil"/>
              <w:right w:val="nil"/>
            </w:tcBorders>
            <w:shd w:val="clear" w:color="auto" w:fill="auto"/>
            <w:noWrap/>
            <w:vAlign w:val="bottom"/>
            <w:hideMark/>
          </w:tcPr>
          <w:p w14:paraId="231061DA"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Month</w:t>
            </w:r>
          </w:p>
        </w:tc>
        <w:tc>
          <w:tcPr>
            <w:tcW w:w="1080" w:type="dxa"/>
            <w:tcBorders>
              <w:top w:val="nil"/>
              <w:left w:val="nil"/>
              <w:bottom w:val="nil"/>
              <w:right w:val="nil"/>
            </w:tcBorders>
            <w:shd w:val="clear" w:color="auto" w:fill="auto"/>
            <w:noWrap/>
            <w:vAlign w:val="bottom"/>
            <w:hideMark/>
          </w:tcPr>
          <w:p w14:paraId="4686A736" w14:textId="0528CCBD"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 xml:space="preserve"> 08</w:t>
            </w:r>
          </w:p>
        </w:tc>
        <w:tc>
          <w:tcPr>
            <w:tcW w:w="990" w:type="dxa"/>
            <w:tcBorders>
              <w:top w:val="nil"/>
              <w:left w:val="nil"/>
              <w:bottom w:val="nil"/>
              <w:right w:val="nil"/>
            </w:tcBorders>
            <w:shd w:val="clear" w:color="auto" w:fill="auto"/>
            <w:noWrap/>
            <w:vAlign w:val="bottom"/>
            <w:hideMark/>
          </w:tcPr>
          <w:p w14:paraId="36C9933E" w14:textId="25E12845"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09</w:t>
            </w:r>
          </w:p>
        </w:tc>
        <w:tc>
          <w:tcPr>
            <w:tcW w:w="1970" w:type="dxa"/>
            <w:tcBorders>
              <w:top w:val="nil"/>
              <w:left w:val="nil"/>
              <w:bottom w:val="nil"/>
              <w:right w:val="nil"/>
            </w:tcBorders>
            <w:shd w:val="clear" w:color="auto" w:fill="auto"/>
            <w:noWrap/>
            <w:vAlign w:val="bottom"/>
            <w:hideMark/>
          </w:tcPr>
          <w:p w14:paraId="6E227615" w14:textId="74B6DA49"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10</w:t>
            </w:r>
          </w:p>
        </w:tc>
      </w:tr>
      <w:tr w:rsidR="00C537C9" w:rsidRPr="00C537C9" w14:paraId="03FBB734" w14:textId="77777777" w:rsidTr="004A053B">
        <w:trPr>
          <w:trHeight w:val="288"/>
        </w:trPr>
        <w:tc>
          <w:tcPr>
            <w:tcW w:w="1080" w:type="dxa"/>
            <w:tcBorders>
              <w:top w:val="nil"/>
              <w:left w:val="nil"/>
              <w:bottom w:val="nil"/>
              <w:right w:val="nil"/>
            </w:tcBorders>
            <w:shd w:val="clear" w:color="auto" w:fill="auto"/>
            <w:noWrap/>
            <w:vAlign w:val="bottom"/>
            <w:hideMark/>
          </w:tcPr>
          <w:p w14:paraId="451D2918" w14:textId="3E187AA5"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w:t>
            </w:r>
          </w:p>
        </w:tc>
        <w:tc>
          <w:tcPr>
            <w:tcW w:w="1080" w:type="dxa"/>
            <w:tcBorders>
              <w:top w:val="nil"/>
              <w:left w:val="nil"/>
              <w:bottom w:val="nil"/>
              <w:right w:val="nil"/>
            </w:tcBorders>
            <w:shd w:val="clear" w:color="auto" w:fill="auto"/>
            <w:noWrap/>
            <w:vAlign w:val="center"/>
            <w:hideMark/>
          </w:tcPr>
          <w:p w14:paraId="0ABE6293"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0.58289</w:t>
            </w:r>
          </w:p>
        </w:tc>
        <w:tc>
          <w:tcPr>
            <w:tcW w:w="990" w:type="dxa"/>
            <w:tcBorders>
              <w:top w:val="nil"/>
              <w:left w:val="nil"/>
              <w:bottom w:val="nil"/>
              <w:right w:val="nil"/>
            </w:tcBorders>
            <w:shd w:val="clear" w:color="auto" w:fill="auto"/>
            <w:noWrap/>
            <w:vAlign w:val="center"/>
            <w:hideMark/>
          </w:tcPr>
          <w:p w14:paraId="44D8679C"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0.55245</w:t>
            </w:r>
          </w:p>
        </w:tc>
        <w:tc>
          <w:tcPr>
            <w:tcW w:w="1970" w:type="dxa"/>
            <w:tcBorders>
              <w:top w:val="nil"/>
              <w:left w:val="nil"/>
              <w:bottom w:val="nil"/>
              <w:right w:val="nil"/>
            </w:tcBorders>
            <w:shd w:val="clear" w:color="auto" w:fill="auto"/>
            <w:noWrap/>
            <w:vAlign w:val="center"/>
            <w:hideMark/>
          </w:tcPr>
          <w:p w14:paraId="3D0BAD14"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0.55546</w:t>
            </w:r>
          </w:p>
        </w:tc>
      </w:tr>
      <w:tr w:rsidR="00C537C9" w:rsidRPr="00C537C9" w14:paraId="08AF71B8" w14:textId="77777777" w:rsidTr="004A053B">
        <w:trPr>
          <w:trHeight w:val="288"/>
        </w:trPr>
        <w:tc>
          <w:tcPr>
            <w:tcW w:w="1080" w:type="dxa"/>
            <w:tcBorders>
              <w:top w:val="nil"/>
              <w:left w:val="nil"/>
              <w:bottom w:val="nil"/>
              <w:right w:val="nil"/>
            </w:tcBorders>
            <w:shd w:val="clear" w:color="auto" w:fill="auto"/>
            <w:noWrap/>
            <w:vAlign w:val="bottom"/>
            <w:hideMark/>
          </w:tcPr>
          <w:p w14:paraId="6AAFFEAF" w14:textId="4C25D9DE"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08</w:t>
            </w:r>
          </w:p>
        </w:tc>
        <w:tc>
          <w:tcPr>
            <w:tcW w:w="1080" w:type="dxa"/>
            <w:tcBorders>
              <w:top w:val="nil"/>
              <w:left w:val="nil"/>
              <w:bottom w:val="nil"/>
              <w:right w:val="nil"/>
            </w:tcBorders>
            <w:shd w:val="clear" w:color="auto" w:fill="auto"/>
            <w:noWrap/>
            <w:vAlign w:val="bottom"/>
            <w:hideMark/>
          </w:tcPr>
          <w:p w14:paraId="7CCA73A2"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p>
        </w:tc>
        <w:tc>
          <w:tcPr>
            <w:tcW w:w="990" w:type="dxa"/>
            <w:tcBorders>
              <w:top w:val="nil"/>
              <w:left w:val="nil"/>
              <w:bottom w:val="nil"/>
              <w:right w:val="nil"/>
            </w:tcBorders>
            <w:shd w:val="clear" w:color="auto" w:fill="auto"/>
            <w:noWrap/>
            <w:vAlign w:val="center"/>
            <w:hideMark/>
          </w:tcPr>
          <w:p w14:paraId="7DC31BEA"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0.68688</w:t>
            </w:r>
          </w:p>
        </w:tc>
        <w:tc>
          <w:tcPr>
            <w:tcW w:w="1970" w:type="dxa"/>
            <w:tcBorders>
              <w:top w:val="nil"/>
              <w:left w:val="nil"/>
              <w:bottom w:val="nil"/>
              <w:right w:val="nil"/>
            </w:tcBorders>
            <w:shd w:val="clear" w:color="auto" w:fill="auto"/>
            <w:noWrap/>
            <w:vAlign w:val="center"/>
            <w:hideMark/>
          </w:tcPr>
          <w:p w14:paraId="4112C8D5"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0.68982</w:t>
            </w:r>
          </w:p>
        </w:tc>
      </w:tr>
      <w:tr w:rsidR="00C537C9" w:rsidRPr="00C537C9" w14:paraId="2800E050" w14:textId="77777777" w:rsidTr="004A053B">
        <w:trPr>
          <w:trHeight w:val="288"/>
        </w:trPr>
        <w:tc>
          <w:tcPr>
            <w:tcW w:w="1080" w:type="dxa"/>
            <w:tcBorders>
              <w:top w:val="nil"/>
              <w:left w:val="nil"/>
              <w:bottom w:val="nil"/>
              <w:right w:val="nil"/>
            </w:tcBorders>
            <w:shd w:val="clear" w:color="auto" w:fill="auto"/>
            <w:noWrap/>
            <w:vAlign w:val="bottom"/>
            <w:hideMark/>
          </w:tcPr>
          <w:p w14:paraId="4DAA4741" w14:textId="6323EFE4"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09</w:t>
            </w:r>
          </w:p>
        </w:tc>
        <w:tc>
          <w:tcPr>
            <w:tcW w:w="1080" w:type="dxa"/>
            <w:tcBorders>
              <w:top w:val="nil"/>
              <w:left w:val="nil"/>
              <w:bottom w:val="nil"/>
              <w:right w:val="nil"/>
            </w:tcBorders>
            <w:shd w:val="clear" w:color="auto" w:fill="auto"/>
            <w:noWrap/>
            <w:vAlign w:val="bottom"/>
            <w:hideMark/>
          </w:tcPr>
          <w:p w14:paraId="187C7749"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p>
        </w:tc>
        <w:tc>
          <w:tcPr>
            <w:tcW w:w="990" w:type="dxa"/>
            <w:tcBorders>
              <w:top w:val="nil"/>
              <w:left w:val="nil"/>
              <w:bottom w:val="nil"/>
              <w:right w:val="nil"/>
            </w:tcBorders>
            <w:shd w:val="clear" w:color="auto" w:fill="auto"/>
            <w:noWrap/>
            <w:vAlign w:val="bottom"/>
            <w:hideMark/>
          </w:tcPr>
          <w:p w14:paraId="79F8E9DB"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c>
          <w:tcPr>
            <w:tcW w:w="1970" w:type="dxa"/>
            <w:tcBorders>
              <w:top w:val="nil"/>
              <w:left w:val="nil"/>
              <w:bottom w:val="nil"/>
              <w:right w:val="nil"/>
            </w:tcBorders>
            <w:shd w:val="clear" w:color="auto" w:fill="auto"/>
            <w:noWrap/>
            <w:vAlign w:val="center"/>
            <w:hideMark/>
          </w:tcPr>
          <w:p w14:paraId="5D307B8E"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0.65048</w:t>
            </w:r>
          </w:p>
        </w:tc>
      </w:tr>
      <w:tr w:rsidR="00C537C9" w:rsidRPr="00C537C9" w14:paraId="4AF25E14" w14:textId="77777777" w:rsidTr="004A053B">
        <w:trPr>
          <w:trHeight w:val="288"/>
        </w:trPr>
        <w:tc>
          <w:tcPr>
            <w:tcW w:w="1080" w:type="dxa"/>
            <w:tcBorders>
              <w:top w:val="nil"/>
              <w:left w:val="nil"/>
              <w:bottom w:val="nil"/>
              <w:right w:val="nil"/>
            </w:tcBorders>
            <w:shd w:val="clear" w:color="auto" w:fill="auto"/>
            <w:noWrap/>
            <w:vAlign w:val="bottom"/>
            <w:hideMark/>
          </w:tcPr>
          <w:p w14:paraId="44AA1BDA"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p>
        </w:tc>
        <w:tc>
          <w:tcPr>
            <w:tcW w:w="1080" w:type="dxa"/>
            <w:tcBorders>
              <w:top w:val="nil"/>
              <w:left w:val="nil"/>
              <w:bottom w:val="nil"/>
              <w:right w:val="nil"/>
            </w:tcBorders>
            <w:shd w:val="clear" w:color="auto" w:fill="auto"/>
            <w:noWrap/>
            <w:vAlign w:val="bottom"/>
            <w:hideMark/>
          </w:tcPr>
          <w:p w14:paraId="4CFB5C47"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c>
          <w:tcPr>
            <w:tcW w:w="990" w:type="dxa"/>
            <w:tcBorders>
              <w:top w:val="nil"/>
              <w:left w:val="nil"/>
              <w:bottom w:val="nil"/>
              <w:right w:val="nil"/>
            </w:tcBorders>
            <w:shd w:val="clear" w:color="auto" w:fill="auto"/>
            <w:noWrap/>
            <w:vAlign w:val="bottom"/>
            <w:hideMark/>
          </w:tcPr>
          <w:p w14:paraId="620FE0B7"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c>
          <w:tcPr>
            <w:tcW w:w="1970" w:type="dxa"/>
            <w:tcBorders>
              <w:top w:val="nil"/>
              <w:left w:val="nil"/>
              <w:bottom w:val="nil"/>
              <w:right w:val="nil"/>
            </w:tcBorders>
            <w:shd w:val="clear" w:color="auto" w:fill="auto"/>
            <w:noWrap/>
            <w:vAlign w:val="bottom"/>
            <w:hideMark/>
          </w:tcPr>
          <w:p w14:paraId="162CACEB"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r>
      <w:tr w:rsidR="00C537C9" w:rsidRPr="00C537C9" w14:paraId="2D0DF3D9" w14:textId="77777777" w:rsidTr="004A053B">
        <w:trPr>
          <w:trHeight w:val="288"/>
        </w:trPr>
        <w:tc>
          <w:tcPr>
            <w:tcW w:w="1080" w:type="dxa"/>
            <w:tcBorders>
              <w:top w:val="nil"/>
              <w:left w:val="nil"/>
              <w:bottom w:val="nil"/>
              <w:right w:val="nil"/>
            </w:tcBorders>
            <w:shd w:val="clear" w:color="auto" w:fill="auto"/>
            <w:noWrap/>
            <w:vAlign w:val="bottom"/>
            <w:hideMark/>
          </w:tcPr>
          <w:p w14:paraId="4F1013A2" w14:textId="086ADE4C"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Italy</w:t>
            </w:r>
          </w:p>
        </w:tc>
        <w:tc>
          <w:tcPr>
            <w:tcW w:w="1080" w:type="dxa"/>
            <w:tcBorders>
              <w:top w:val="nil"/>
              <w:left w:val="nil"/>
              <w:bottom w:val="nil"/>
              <w:right w:val="nil"/>
            </w:tcBorders>
            <w:shd w:val="clear" w:color="auto" w:fill="auto"/>
            <w:noWrap/>
            <w:vAlign w:val="bottom"/>
            <w:hideMark/>
          </w:tcPr>
          <w:p w14:paraId="36CE1D0C" w14:textId="7235CB8A" w:rsidR="00C537C9" w:rsidRPr="00C537C9" w:rsidRDefault="004F46A4" w:rsidP="00C537C9">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Precision</w:t>
            </w:r>
            <w:r w:rsidR="00EB23F2" w:rsidRPr="0022630F">
              <w:rPr>
                <w:rFonts w:asciiTheme="minorHAnsi" w:eastAsia="Times New Roman" w:hAnsiTheme="minorHAnsi" w:cstheme="minorHAnsi"/>
                <w:szCs w:val="18"/>
              </w:rPr>
              <w:t xml:space="preserve">: </w:t>
            </w:r>
          </w:p>
        </w:tc>
        <w:tc>
          <w:tcPr>
            <w:tcW w:w="990" w:type="dxa"/>
            <w:tcBorders>
              <w:top w:val="nil"/>
              <w:left w:val="nil"/>
              <w:bottom w:val="nil"/>
              <w:right w:val="nil"/>
            </w:tcBorders>
            <w:shd w:val="clear" w:color="auto" w:fill="auto"/>
            <w:noWrap/>
            <w:vAlign w:val="bottom"/>
            <w:hideMark/>
          </w:tcPr>
          <w:p w14:paraId="1C3D1E1E"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c>
          <w:tcPr>
            <w:tcW w:w="1970" w:type="dxa"/>
            <w:tcBorders>
              <w:top w:val="nil"/>
              <w:left w:val="nil"/>
              <w:bottom w:val="nil"/>
              <w:right w:val="nil"/>
            </w:tcBorders>
            <w:shd w:val="clear" w:color="auto" w:fill="auto"/>
            <w:noWrap/>
            <w:vAlign w:val="bottom"/>
            <w:hideMark/>
          </w:tcPr>
          <w:p w14:paraId="6FB926AF"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r>
      <w:tr w:rsidR="00C537C9" w:rsidRPr="00C537C9" w14:paraId="7DB09EA3" w14:textId="77777777" w:rsidTr="004A053B">
        <w:trPr>
          <w:trHeight w:val="288"/>
        </w:trPr>
        <w:tc>
          <w:tcPr>
            <w:tcW w:w="1080" w:type="dxa"/>
            <w:tcBorders>
              <w:top w:val="nil"/>
              <w:left w:val="nil"/>
              <w:bottom w:val="nil"/>
              <w:right w:val="nil"/>
            </w:tcBorders>
            <w:shd w:val="clear" w:color="auto" w:fill="auto"/>
            <w:noWrap/>
            <w:vAlign w:val="bottom"/>
            <w:hideMark/>
          </w:tcPr>
          <w:p w14:paraId="0B509172"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Month</w:t>
            </w:r>
          </w:p>
        </w:tc>
        <w:tc>
          <w:tcPr>
            <w:tcW w:w="1080" w:type="dxa"/>
            <w:tcBorders>
              <w:top w:val="nil"/>
              <w:left w:val="nil"/>
              <w:bottom w:val="nil"/>
              <w:right w:val="nil"/>
            </w:tcBorders>
            <w:shd w:val="clear" w:color="auto" w:fill="auto"/>
            <w:noWrap/>
            <w:vAlign w:val="bottom"/>
            <w:hideMark/>
          </w:tcPr>
          <w:p w14:paraId="2CE86C13" w14:textId="23BDEA9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08</w:t>
            </w:r>
          </w:p>
        </w:tc>
        <w:tc>
          <w:tcPr>
            <w:tcW w:w="990" w:type="dxa"/>
            <w:tcBorders>
              <w:top w:val="nil"/>
              <w:left w:val="nil"/>
              <w:bottom w:val="nil"/>
              <w:right w:val="nil"/>
            </w:tcBorders>
            <w:shd w:val="clear" w:color="auto" w:fill="auto"/>
            <w:noWrap/>
            <w:vAlign w:val="bottom"/>
            <w:hideMark/>
          </w:tcPr>
          <w:p w14:paraId="6B86EE70" w14:textId="0EB7CE4B"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 xml:space="preserve"> 09</w:t>
            </w:r>
          </w:p>
        </w:tc>
        <w:tc>
          <w:tcPr>
            <w:tcW w:w="1970" w:type="dxa"/>
            <w:tcBorders>
              <w:top w:val="nil"/>
              <w:left w:val="nil"/>
              <w:bottom w:val="nil"/>
              <w:right w:val="nil"/>
            </w:tcBorders>
            <w:shd w:val="clear" w:color="auto" w:fill="auto"/>
            <w:noWrap/>
            <w:vAlign w:val="bottom"/>
            <w:hideMark/>
          </w:tcPr>
          <w:p w14:paraId="32764137" w14:textId="51527CFB"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10</w:t>
            </w:r>
          </w:p>
        </w:tc>
      </w:tr>
      <w:tr w:rsidR="00C537C9" w:rsidRPr="00C537C9" w14:paraId="761E2147" w14:textId="77777777" w:rsidTr="004A053B">
        <w:trPr>
          <w:trHeight w:val="288"/>
        </w:trPr>
        <w:tc>
          <w:tcPr>
            <w:tcW w:w="1080" w:type="dxa"/>
            <w:tcBorders>
              <w:top w:val="nil"/>
              <w:left w:val="nil"/>
              <w:bottom w:val="nil"/>
              <w:right w:val="nil"/>
            </w:tcBorders>
            <w:shd w:val="clear" w:color="auto" w:fill="auto"/>
            <w:noWrap/>
            <w:vAlign w:val="bottom"/>
            <w:hideMark/>
          </w:tcPr>
          <w:p w14:paraId="7BC2D43D" w14:textId="65E30562"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w:t>
            </w:r>
          </w:p>
        </w:tc>
        <w:tc>
          <w:tcPr>
            <w:tcW w:w="1080" w:type="dxa"/>
            <w:tcBorders>
              <w:top w:val="nil"/>
              <w:left w:val="nil"/>
              <w:bottom w:val="nil"/>
              <w:right w:val="nil"/>
            </w:tcBorders>
            <w:shd w:val="clear" w:color="auto" w:fill="auto"/>
            <w:noWrap/>
            <w:vAlign w:val="center"/>
            <w:hideMark/>
          </w:tcPr>
          <w:p w14:paraId="7C552044"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0.72996</w:t>
            </w:r>
          </w:p>
        </w:tc>
        <w:tc>
          <w:tcPr>
            <w:tcW w:w="990" w:type="dxa"/>
            <w:tcBorders>
              <w:top w:val="nil"/>
              <w:left w:val="nil"/>
              <w:bottom w:val="nil"/>
              <w:right w:val="nil"/>
            </w:tcBorders>
            <w:shd w:val="clear" w:color="auto" w:fill="auto"/>
            <w:noWrap/>
            <w:vAlign w:val="center"/>
            <w:hideMark/>
          </w:tcPr>
          <w:p w14:paraId="68C3D77F"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0.72319</w:t>
            </w:r>
          </w:p>
        </w:tc>
        <w:tc>
          <w:tcPr>
            <w:tcW w:w="1970" w:type="dxa"/>
            <w:tcBorders>
              <w:top w:val="nil"/>
              <w:left w:val="nil"/>
              <w:bottom w:val="nil"/>
              <w:right w:val="nil"/>
            </w:tcBorders>
            <w:shd w:val="clear" w:color="auto" w:fill="auto"/>
            <w:noWrap/>
            <w:vAlign w:val="center"/>
            <w:hideMark/>
          </w:tcPr>
          <w:p w14:paraId="3C2F1AA6"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0.70594</w:t>
            </w:r>
          </w:p>
        </w:tc>
      </w:tr>
      <w:tr w:rsidR="00C537C9" w:rsidRPr="00C537C9" w14:paraId="3582D3EB" w14:textId="77777777" w:rsidTr="004A053B">
        <w:trPr>
          <w:trHeight w:val="288"/>
        </w:trPr>
        <w:tc>
          <w:tcPr>
            <w:tcW w:w="1080" w:type="dxa"/>
            <w:tcBorders>
              <w:top w:val="nil"/>
              <w:left w:val="nil"/>
              <w:bottom w:val="nil"/>
              <w:right w:val="nil"/>
            </w:tcBorders>
            <w:shd w:val="clear" w:color="auto" w:fill="auto"/>
            <w:noWrap/>
            <w:vAlign w:val="bottom"/>
            <w:hideMark/>
          </w:tcPr>
          <w:p w14:paraId="7CEF8BDD" w14:textId="47DD5D4D"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08</w:t>
            </w:r>
          </w:p>
        </w:tc>
        <w:tc>
          <w:tcPr>
            <w:tcW w:w="1080" w:type="dxa"/>
            <w:tcBorders>
              <w:top w:val="nil"/>
              <w:left w:val="nil"/>
              <w:bottom w:val="nil"/>
              <w:right w:val="nil"/>
            </w:tcBorders>
            <w:shd w:val="clear" w:color="auto" w:fill="auto"/>
            <w:noWrap/>
            <w:vAlign w:val="bottom"/>
            <w:hideMark/>
          </w:tcPr>
          <w:p w14:paraId="0CD58CDB"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p>
        </w:tc>
        <w:tc>
          <w:tcPr>
            <w:tcW w:w="990" w:type="dxa"/>
            <w:tcBorders>
              <w:top w:val="nil"/>
              <w:left w:val="nil"/>
              <w:bottom w:val="nil"/>
              <w:right w:val="nil"/>
            </w:tcBorders>
            <w:shd w:val="clear" w:color="auto" w:fill="auto"/>
            <w:noWrap/>
            <w:vAlign w:val="center"/>
            <w:hideMark/>
          </w:tcPr>
          <w:p w14:paraId="778972DD"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0.79465</w:t>
            </w:r>
          </w:p>
        </w:tc>
        <w:tc>
          <w:tcPr>
            <w:tcW w:w="1970" w:type="dxa"/>
            <w:tcBorders>
              <w:top w:val="nil"/>
              <w:left w:val="nil"/>
              <w:bottom w:val="nil"/>
              <w:right w:val="nil"/>
            </w:tcBorders>
            <w:shd w:val="clear" w:color="auto" w:fill="auto"/>
            <w:noWrap/>
            <w:vAlign w:val="center"/>
            <w:hideMark/>
          </w:tcPr>
          <w:p w14:paraId="6F088929"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0.77192</w:t>
            </w:r>
          </w:p>
        </w:tc>
      </w:tr>
      <w:tr w:rsidR="00C537C9" w:rsidRPr="00C537C9" w14:paraId="2E6758FF" w14:textId="77777777" w:rsidTr="004A053B">
        <w:trPr>
          <w:trHeight w:val="288"/>
        </w:trPr>
        <w:tc>
          <w:tcPr>
            <w:tcW w:w="1080" w:type="dxa"/>
            <w:tcBorders>
              <w:top w:val="nil"/>
              <w:left w:val="nil"/>
              <w:bottom w:val="nil"/>
              <w:right w:val="nil"/>
            </w:tcBorders>
            <w:shd w:val="clear" w:color="auto" w:fill="auto"/>
            <w:noWrap/>
            <w:vAlign w:val="bottom"/>
            <w:hideMark/>
          </w:tcPr>
          <w:p w14:paraId="7708B91B" w14:textId="1251208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09</w:t>
            </w:r>
          </w:p>
        </w:tc>
        <w:tc>
          <w:tcPr>
            <w:tcW w:w="1080" w:type="dxa"/>
            <w:tcBorders>
              <w:top w:val="nil"/>
              <w:left w:val="nil"/>
              <w:bottom w:val="nil"/>
              <w:right w:val="nil"/>
            </w:tcBorders>
            <w:shd w:val="clear" w:color="auto" w:fill="auto"/>
            <w:noWrap/>
            <w:vAlign w:val="bottom"/>
            <w:hideMark/>
          </w:tcPr>
          <w:p w14:paraId="24B23FBD"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p>
        </w:tc>
        <w:tc>
          <w:tcPr>
            <w:tcW w:w="990" w:type="dxa"/>
            <w:tcBorders>
              <w:top w:val="nil"/>
              <w:left w:val="nil"/>
              <w:bottom w:val="nil"/>
              <w:right w:val="nil"/>
            </w:tcBorders>
            <w:shd w:val="clear" w:color="auto" w:fill="auto"/>
            <w:noWrap/>
            <w:vAlign w:val="bottom"/>
            <w:hideMark/>
          </w:tcPr>
          <w:p w14:paraId="6544041C"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c>
          <w:tcPr>
            <w:tcW w:w="1970" w:type="dxa"/>
            <w:tcBorders>
              <w:top w:val="nil"/>
              <w:left w:val="nil"/>
              <w:bottom w:val="nil"/>
              <w:right w:val="nil"/>
            </w:tcBorders>
            <w:shd w:val="clear" w:color="auto" w:fill="auto"/>
            <w:noWrap/>
            <w:vAlign w:val="center"/>
            <w:hideMark/>
          </w:tcPr>
          <w:p w14:paraId="7D5E86D3"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0.72416</w:t>
            </w:r>
          </w:p>
        </w:tc>
      </w:tr>
      <w:tr w:rsidR="00C537C9" w:rsidRPr="00C537C9" w14:paraId="5EA2FDD5" w14:textId="77777777" w:rsidTr="004A053B">
        <w:trPr>
          <w:trHeight w:val="288"/>
        </w:trPr>
        <w:tc>
          <w:tcPr>
            <w:tcW w:w="1080" w:type="dxa"/>
            <w:tcBorders>
              <w:top w:val="nil"/>
              <w:left w:val="nil"/>
              <w:bottom w:val="nil"/>
              <w:right w:val="nil"/>
            </w:tcBorders>
            <w:shd w:val="clear" w:color="auto" w:fill="auto"/>
            <w:noWrap/>
            <w:vAlign w:val="bottom"/>
            <w:hideMark/>
          </w:tcPr>
          <w:p w14:paraId="4DCDEA5B"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p>
        </w:tc>
        <w:tc>
          <w:tcPr>
            <w:tcW w:w="1080" w:type="dxa"/>
            <w:tcBorders>
              <w:top w:val="nil"/>
              <w:left w:val="nil"/>
              <w:bottom w:val="nil"/>
              <w:right w:val="nil"/>
            </w:tcBorders>
            <w:shd w:val="clear" w:color="auto" w:fill="auto"/>
            <w:noWrap/>
            <w:vAlign w:val="bottom"/>
            <w:hideMark/>
          </w:tcPr>
          <w:p w14:paraId="6FA475FB"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c>
          <w:tcPr>
            <w:tcW w:w="990" w:type="dxa"/>
            <w:tcBorders>
              <w:top w:val="nil"/>
              <w:left w:val="nil"/>
              <w:bottom w:val="nil"/>
              <w:right w:val="nil"/>
            </w:tcBorders>
            <w:shd w:val="clear" w:color="auto" w:fill="auto"/>
            <w:noWrap/>
            <w:vAlign w:val="bottom"/>
            <w:hideMark/>
          </w:tcPr>
          <w:p w14:paraId="134EFE9F"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c>
          <w:tcPr>
            <w:tcW w:w="1970" w:type="dxa"/>
            <w:tcBorders>
              <w:top w:val="nil"/>
              <w:left w:val="nil"/>
              <w:bottom w:val="nil"/>
              <w:right w:val="nil"/>
            </w:tcBorders>
            <w:shd w:val="clear" w:color="auto" w:fill="auto"/>
            <w:noWrap/>
            <w:vAlign w:val="bottom"/>
            <w:hideMark/>
          </w:tcPr>
          <w:p w14:paraId="588AC48B"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r>
      <w:tr w:rsidR="00C537C9" w:rsidRPr="00C537C9" w14:paraId="0F6C914A" w14:textId="77777777" w:rsidTr="004A053B">
        <w:trPr>
          <w:trHeight w:val="288"/>
        </w:trPr>
        <w:tc>
          <w:tcPr>
            <w:tcW w:w="1080" w:type="dxa"/>
            <w:tcBorders>
              <w:top w:val="nil"/>
              <w:left w:val="nil"/>
              <w:bottom w:val="nil"/>
              <w:right w:val="nil"/>
            </w:tcBorders>
            <w:shd w:val="clear" w:color="auto" w:fill="auto"/>
            <w:noWrap/>
            <w:vAlign w:val="bottom"/>
            <w:hideMark/>
          </w:tcPr>
          <w:p w14:paraId="2DF0BF74" w14:textId="06DEB54C"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Greece</w:t>
            </w:r>
          </w:p>
        </w:tc>
        <w:tc>
          <w:tcPr>
            <w:tcW w:w="1080" w:type="dxa"/>
            <w:tcBorders>
              <w:top w:val="nil"/>
              <w:left w:val="nil"/>
              <w:bottom w:val="nil"/>
              <w:right w:val="nil"/>
            </w:tcBorders>
            <w:shd w:val="clear" w:color="auto" w:fill="auto"/>
            <w:noWrap/>
            <w:vAlign w:val="bottom"/>
            <w:hideMark/>
          </w:tcPr>
          <w:p w14:paraId="07ED8E46" w14:textId="397FF176" w:rsidR="00C537C9" w:rsidRPr="00C537C9" w:rsidRDefault="004F46A4" w:rsidP="00C537C9">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Precisio</w:t>
            </w:r>
            <w:r w:rsidR="00EB23F2" w:rsidRPr="0022630F">
              <w:rPr>
                <w:rFonts w:asciiTheme="minorHAnsi" w:eastAsia="Times New Roman" w:hAnsiTheme="minorHAnsi" w:cstheme="minorHAnsi"/>
                <w:szCs w:val="18"/>
              </w:rPr>
              <w:t xml:space="preserve">n: </w:t>
            </w:r>
          </w:p>
        </w:tc>
        <w:tc>
          <w:tcPr>
            <w:tcW w:w="990" w:type="dxa"/>
            <w:tcBorders>
              <w:top w:val="nil"/>
              <w:left w:val="nil"/>
              <w:bottom w:val="nil"/>
              <w:right w:val="nil"/>
            </w:tcBorders>
            <w:shd w:val="clear" w:color="auto" w:fill="auto"/>
            <w:noWrap/>
            <w:vAlign w:val="bottom"/>
            <w:hideMark/>
          </w:tcPr>
          <w:p w14:paraId="3F77D1B2"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c>
          <w:tcPr>
            <w:tcW w:w="1970" w:type="dxa"/>
            <w:tcBorders>
              <w:top w:val="nil"/>
              <w:left w:val="nil"/>
              <w:bottom w:val="nil"/>
              <w:right w:val="nil"/>
            </w:tcBorders>
            <w:shd w:val="clear" w:color="auto" w:fill="auto"/>
            <w:noWrap/>
            <w:vAlign w:val="bottom"/>
            <w:hideMark/>
          </w:tcPr>
          <w:p w14:paraId="72B47154"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r>
      <w:tr w:rsidR="00C537C9" w:rsidRPr="00C537C9" w14:paraId="609A129A" w14:textId="77777777" w:rsidTr="004A053B">
        <w:trPr>
          <w:trHeight w:val="288"/>
        </w:trPr>
        <w:tc>
          <w:tcPr>
            <w:tcW w:w="1080" w:type="dxa"/>
            <w:tcBorders>
              <w:top w:val="nil"/>
              <w:left w:val="nil"/>
              <w:bottom w:val="nil"/>
              <w:right w:val="nil"/>
            </w:tcBorders>
            <w:shd w:val="clear" w:color="auto" w:fill="auto"/>
            <w:noWrap/>
            <w:vAlign w:val="bottom"/>
            <w:hideMark/>
          </w:tcPr>
          <w:p w14:paraId="530E7B67"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Month</w:t>
            </w:r>
          </w:p>
        </w:tc>
        <w:tc>
          <w:tcPr>
            <w:tcW w:w="1080" w:type="dxa"/>
            <w:tcBorders>
              <w:top w:val="nil"/>
              <w:left w:val="nil"/>
              <w:bottom w:val="nil"/>
              <w:right w:val="nil"/>
            </w:tcBorders>
            <w:shd w:val="clear" w:color="auto" w:fill="auto"/>
            <w:noWrap/>
            <w:vAlign w:val="bottom"/>
            <w:hideMark/>
          </w:tcPr>
          <w:p w14:paraId="6DA10F1C" w14:textId="7AC40649"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08</w:t>
            </w:r>
          </w:p>
        </w:tc>
        <w:tc>
          <w:tcPr>
            <w:tcW w:w="990" w:type="dxa"/>
            <w:tcBorders>
              <w:top w:val="nil"/>
              <w:left w:val="nil"/>
              <w:bottom w:val="nil"/>
              <w:right w:val="nil"/>
            </w:tcBorders>
            <w:shd w:val="clear" w:color="auto" w:fill="auto"/>
            <w:noWrap/>
            <w:vAlign w:val="bottom"/>
            <w:hideMark/>
          </w:tcPr>
          <w:p w14:paraId="56CD8634" w14:textId="4007AFF2"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09</w:t>
            </w:r>
          </w:p>
        </w:tc>
        <w:tc>
          <w:tcPr>
            <w:tcW w:w="1970" w:type="dxa"/>
            <w:tcBorders>
              <w:top w:val="nil"/>
              <w:left w:val="nil"/>
              <w:bottom w:val="nil"/>
              <w:right w:val="nil"/>
            </w:tcBorders>
            <w:shd w:val="clear" w:color="auto" w:fill="auto"/>
            <w:noWrap/>
            <w:vAlign w:val="bottom"/>
            <w:hideMark/>
          </w:tcPr>
          <w:p w14:paraId="25A25B6C" w14:textId="26AB753D"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10</w:t>
            </w:r>
          </w:p>
        </w:tc>
      </w:tr>
      <w:tr w:rsidR="00C537C9" w:rsidRPr="00C537C9" w14:paraId="00731E6E" w14:textId="77777777" w:rsidTr="004A053B">
        <w:trPr>
          <w:trHeight w:val="288"/>
        </w:trPr>
        <w:tc>
          <w:tcPr>
            <w:tcW w:w="1080" w:type="dxa"/>
            <w:tcBorders>
              <w:top w:val="nil"/>
              <w:left w:val="nil"/>
              <w:bottom w:val="nil"/>
              <w:right w:val="nil"/>
            </w:tcBorders>
            <w:shd w:val="clear" w:color="auto" w:fill="auto"/>
            <w:noWrap/>
            <w:vAlign w:val="bottom"/>
            <w:hideMark/>
          </w:tcPr>
          <w:p w14:paraId="11C88C05" w14:textId="1ABD696C"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w:t>
            </w:r>
          </w:p>
        </w:tc>
        <w:tc>
          <w:tcPr>
            <w:tcW w:w="1080" w:type="dxa"/>
            <w:tcBorders>
              <w:top w:val="nil"/>
              <w:left w:val="nil"/>
              <w:bottom w:val="nil"/>
              <w:right w:val="nil"/>
            </w:tcBorders>
            <w:shd w:val="clear" w:color="auto" w:fill="auto"/>
            <w:noWrap/>
            <w:vAlign w:val="center"/>
            <w:hideMark/>
          </w:tcPr>
          <w:p w14:paraId="55B048C6"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0.62718</w:t>
            </w:r>
          </w:p>
        </w:tc>
        <w:tc>
          <w:tcPr>
            <w:tcW w:w="990" w:type="dxa"/>
            <w:tcBorders>
              <w:top w:val="nil"/>
              <w:left w:val="nil"/>
              <w:bottom w:val="nil"/>
              <w:right w:val="nil"/>
            </w:tcBorders>
            <w:shd w:val="clear" w:color="auto" w:fill="auto"/>
            <w:noWrap/>
            <w:vAlign w:val="center"/>
            <w:hideMark/>
          </w:tcPr>
          <w:p w14:paraId="66E4AD2B"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0.59218</w:t>
            </w:r>
          </w:p>
        </w:tc>
        <w:tc>
          <w:tcPr>
            <w:tcW w:w="1970" w:type="dxa"/>
            <w:tcBorders>
              <w:top w:val="nil"/>
              <w:left w:val="nil"/>
              <w:bottom w:val="nil"/>
              <w:right w:val="nil"/>
            </w:tcBorders>
            <w:shd w:val="clear" w:color="auto" w:fill="auto"/>
            <w:noWrap/>
            <w:vAlign w:val="center"/>
            <w:hideMark/>
          </w:tcPr>
          <w:p w14:paraId="6DD43145"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0.61417</w:t>
            </w:r>
          </w:p>
        </w:tc>
      </w:tr>
      <w:tr w:rsidR="00C537C9" w:rsidRPr="00C537C9" w14:paraId="620AFE49" w14:textId="77777777" w:rsidTr="004A053B">
        <w:trPr>
          <w:trHeight w:val="288"/>
        </w:trPr>
        <w:tc>
          <w:tcPr>
            <w:tcW w:w="1080" w:type="dxa"/>
            <w:tcBorders>
              <w:top w:val="nil"/>
              <w:left w:val="nil"/>
              <w:bottom w:val="nil"/>
              <w:right w:val="nil"/>
            </w:tcBorders>
            <w:shd w:val="clear" w:color="auto" w:fill="auto"/>
            <w:noWrap/>
            <w:vAlign w:val="bottom"/>
            <w:hideMark/>
          </w:tcPr>
          <w:p w14:paraId="5B6306E6" w14:textId="6F8219EA"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08</w:t>
            </w:r>
          </w:p>
        </w:tc>
        <w:tc>
          <w:tcPr>
            <w:tcW w:w="1080" w:type="dxa"/>
            <w:tcBorders>
              <w:top w:val="nil"/>
              <w:left w:val="nil"/>
              <w:bottom w:val="nil"/>
              <w:right w:val="nil"/>
            </w:tcBorders>
            <w:shd w:val="clear" w:color="auto" w:fill="auto"/>
            <w:noWrap/>
            <w:vAlign w:val="bottom"/>
            <w:hideMark/>
          </w:tcPr>
          <w:p w14:paraId="010C9474"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p>
        </w:tc>
        <w:tc>
          <w:tcPr>
            <w:tcW w:w="990" w:type="dxa"/>
            <w:tcBorders>
              <w:top w:val="nil"/>
              <w:left w:val="nil"/>
              <w:bottom w:val="nil"/>
              <w:right w:val="nil"/>
            </w:tcBorders>
            <w:shd w:val="clear" w:color="auto" w:fill="auto"/>
            <w:noWrap/>
            <w:vAlign w:val="center"/>
            <w:hideMark/>
          </w:tcPr>
          <w:p w14:paraId="5AA7DE7C"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0.71179</w:t>
            </w:r>
          </w:p>
        </w:tc>
        <w:tc>
          <w:tcPr>
            <w:tcW w:w="1970" w:type="dxa"/>
            <w:tcBorders>
              <w:top w:val="nil"/>
              <w:left w:val="nil"/>
              <w:bottom w:val="nil"/>
              <w:right w:val="nil"/>
            </w:tcBorders>
            <w:shd w:val="clear" w:color="auto" w:fill="auto"/>
            <w:noWrap/>
            <w:vAlign w:val="center"/>
            <w:hideMark/>
          </w:tcPr>
          <w:p w14:paraId="750F2BAA"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0.72967</w:t>
            </w:r>
          </w:p>
        </w:tc>
      </w:tr>
      <w:tr w:rsidR="00C537C9" w:rsidRPr="00C537C9" w14:paraId="0D96856D" w14:textId="77777777" w:rsidTr="004A053B">
        <w:trPr>
          <w:trHeight w:val="288"/>
        </w:trPr>
        <w:tc>
          <w:tcPr>
            <w:tcW w:w="1080" w:type="dxa"/>
            <w:tcBorders>
              <w:top w:val="nil"/>
              <w:left w:val="nil"/>
              <w:bottom w:val="nil"/>
              <w:right w:val="nil"/>
            </w:tcBorders>
            <w:shd w:val="clear" w:color="auto" w:fill="auto"/>
            <w:noWrap/>
            <w:vAlign w:val="bottom"/>
            <w:hideMark/>
          </w:tcPr>
          <w:p w14:paraId="5ACA1527" w14:textId="6D29235C"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09</w:t>
            </w:r>
          </w:p>
        </w:tc>
        <w:tc>
          <w:tcPr>
            <w:tcW w:w="1080" w:type="dxa"/>
            <w:tcBorders>
              <w:top w:val="nil"/>
              <w:left w:val="nil"/>
              <w:bottom w:val="nil"/>
              <w:right w:val="nil"/>
            </w:tcBorders>
            <w:shd w:val="clear" w:color="auto" w:fill="auto"/>
            <w:noWrap/>
            <w:vAlign w:val="bottom"/>
            <w:hideMark/>
          </w:tcPr>
          <w:p w14:paraId="159A62D2"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p>
        </w:tc>
        <w:tc>
          <w:tcPr>
            <w:tcW w:w="990" w:type="dxa"/>
            <w:tcBorders>
              <w:top w:val="nil"/>
              <w:left w:val="nil"/>
              <w:bottom w:val="nil"/>
              <w:right w:val="nil"/>
            </w:tcBorders>
            <w:shd w:val="clear" w:color="auto" w:fill="auto"/>
            <w:noWrap/>
            <w:vAlign w:val="bottom"/>
            <w:hideMark/>
          </w:tcPr>
          <w:p w14:paraId="5ECDCA1C"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color w:val="auto"/>
                <w:szCs w:val="18"/>
              </w:rPr>
            </w:pPr>
          </w:p>
        </w:tc>
        <w:tc>
          <w:tcPr>
            <w:tcW w:w="1970" w:type="dxa"/>
            <w:tcBorders>
              <w:top w:val="nil"/>
              <w:left w:val="nil"/>
              <w:bottom w:val="nil"/>
              <w:right w:val="nil"/>
            </w:tcBorders>
            <w:shd w:val="clear" w:color="auto" w:fill="auto"/>
            <w:noWrap/>
            <w:vAlign w:val="center"/>
            <w:hideMark/>
          </w:tcPr>
          <w:p w14:paraId="17CF7A60" w14:textId="77777777" w:rsidR="00C537C9" w:rsidRPr="00C537C9" w:rsidRDefault="00C537C9" w:rsidP="00C537C9">
            <w:pPr>
              <w:spacing w:after="0" w:line="240" w:lineRule="auto"/>
              <w:ind w:left="0" w:right="0" w:firstLine="0"/>
              <w:jc w:val="left"/>
              <w:rPr>
                <w:rFonts w:asciiTheme="minorHAnsi" w:eastAsia="Times New Roman" w:hAnsiTheme="minorHAnsi" w:cstheme="minorHAnsi"/>
                <w:szCs w:val="18"/>
              </w:rPr>
            </w:pPr>
            <w:r w:rsidRPr="00C537C9">
              <w:rPr>
                <w:rFonts w:asciiTheme="minorHAnsi" w:eastAsia="Times New Roman" w:hAnsiTheme="minorHAnsi" w:cstheme="minorHAnsi"/>
                <w:szCs w:val="18"/>
              </w:rPr>
              <w:t>0.68990</w:t>
            </w:r>
          </w:p>
        </w:tc>
      </w:tr>
      <w:tr w:rsidR="0022630F" w:rsidRPr="00C537C9" w14:paraId="3F5177AF" w14:textId="77777777" w:rsidTr="004A053B">
        <w:trPr>
          <w:trHeight w:val="288"/>
        </w:trPr>
        <w:tc>
          <w:tcPr>
            <w:tcW w:w="1080" w:type="dxa"/>
            <w:tcBorders>
              <w:top w:val="nil"/>
              <w:left w:val="nil"/>
              <w:bottom w:val="nil"/>
              <w:right w:val="nil"/>
            </w:tcBorders>
            <w:shd w:val="clear" w:color="auto" w:fill="auto"/>
            <w:noWrap/>
            <w:vAlign w:val="bottom"/>
          </w:tcPr>
          <w:p w14:paraId="1CC6E345" w14:textId="77777777" w:rsidR="0022630F" w:rsidRPr="00C537C9" w:rsidRDefault="0022630F" w:rsidP="00C537C9">
            <w:pPr>
              <w:spacing w:after="0" w:line="240" w:lineRule="auto"/>
              <w:ind w:left="0" w:right="0" w:firstLine="0"/>
              <w:jc w:val="left"/>
              <w:rPr>
                <w:rFonts w:asciiTheme="minorHAnsi" w:eastAsia="Times New Roman" w:hAnsiTheme="minorHAnsi" w:cstheme="minorHAnsi"/>
                <w:szCs w:val="18"/>
              </w:rPr>
            </w:pPr>
          </w:p>
        </w:tc>
        <w:tc>
          <w:tcPr>
            <w:tcW w:w="1080" w:type="dxa"/>
            <w:tcBorders>
              <w:top w:val="nil"/>
              <w:left w:val="nil"/>
              <w:bottom w:val="nil"/>
              <w:right w:val="nil"/>
            </w:tcBorders>
            <w:shd w:val="clear" w:color="auto" w:fill="auto"/>
            <w:noWrap/>
            <w:vAlign w:val="bottom"/>
          </w:tcPr>
          <w:p w14:paraId="1509861E" w14:textId="77777777" w:rsidR="0022630F" w:rsidRPr="00C537C9" w:rsidRDefault="0022630F" w:rsidP="00C537C9">
            <w:pPr>
              <w:spacing w:after="0" w:line="240" w:lineRule="auto"/>
              <w:ind w:left="0" w:right="0" w:firstLine="0"/>
              <w:jc w:val="left"/>
              <w:rPr>
                <w:rFonts w:asciiTheme="minorHAnsi" w:eastAsia="Times New Roman" w:hAnsiTheme="minorHAnsi" w:cstheme="minorHAnsi"/>
                <w:szCs w:val="18"/>
              </w:rPr>
            </w:pPr>
          </w:p>
        </w:tc>
        <w:tc>
          <w:tcPr>
            <w:tcW w:w="990" w:type="dxa"/>
            <w:tcBorders>
              <w:top w:val="nil"/>
              <w:left w:val="nil"/>
              <w:bottom w:val="nil"/>
              <w:right w:val="nil"/>
            </w:tcBorders>
            <w:shd w:val="clear" w:color="auto" w:fill="auto"/>
            <w:noWrap/>
            <w:vAlign w:val="bottom"/>
          </w:tcPr>
          <w:p w14:paraId="296ADB48" w14:textId="77777777" w:rsidR="0022630F" w:rsidRPr="00C537C9" w:rsidRDefault="0022630F" w:rsidP="00C537C9">
            <w:pPr>
              <w:spacing w:after="0" w:line="240" w:lineRule="auto"/>
              <w:ind w:left="0" w:right="0" w:firstLine="0"/>
              <w:jc w:val="left"/>
              <w:rPr>
                <w:rFonts w:asciiTheme="minorHAnsi" w:eastAsia="Times New Roman" w:hAnsiTheme="minorHAnsi" w:cstheme="minorHAnsi"/>
                <w:color w:val="auto"/>
                <w:szCs w:val="18"/>
              </w:rPr>
            </w:pPr>
          </w:p>
        </w:tc>
        <w:tc>
          <w:tcPr>
            <w:tcW w:w="1970" w:type="dxa"/>
            <w:tcBorders>
              <w:top w:val="nil"/>
              <w:left w:val="nil"/>
              <w:bottom w:val="nil"/>
              <w:right w:val="nil"/>
            </w:tcBorders>
            <w:shd w:val="clear" w:color="auto" w:fill="auto"/>
            <w:noWrap/>
            <w:vAlign w:val="center"/>
          </w:tcPr>
          <w:p w14:paraId="036B1D58" w14:textId="77777777" w:rsidR="0022630F" w:rsidRPr="00C537C9" w:rsidRDefault="0022630F" w:rsidP="00C537C9">
            <w:pPr>
              <w:spacing w:after="0" w:line="240" w:lineRule="auto"/>
              <w:ind w:left="0" w:right="0" w:firstLine="0"/>
              <w:jc w:val="left"/>
              <w:rPr>
                <w:rFonts w:asciiTheme="minorHAnsi" w:eastAsia="Times New Roman" w:hAnsiTheme="minorHAnsi" w:cstheme="minorHAnsi"/>
                <w:szCs w:val="18"/>
              </w:rPr>
            </w:pPr>
          </w:p>
        </w:tc>
      </w:tr>
    </w:tbl>
    <w:p w14:paraId="150F7C64" w14:textId="47E7DE92" w:rsidR="0022630F" w:rsidRDefault="0022630F" w:rsidP="0022630F">
      <w:r w:rsidRPr="006736DD">
        <w:rPr>
          <w:b/>
          <w:bCs/>
        </w:rPr>
        <w:t xml:space="preserve">Figure </w:t>
      </w:r>
      <w:r>
        <w:rPr>
          <w:b/>
          <w:bCs/>
        </w:rPr>
        <w:t>2</w:t>
      </w:r>
      <w:r w:rsidRPr="006736DD">
        <w:t xml:space="preserve">: </w:t>
      </w:r>
      <w:r w:rsidR="004F354F">
        <w:t xml:space="preserve">Precision of </w:t>
      </w:r>
      <w:proofErr w:type="spellStart"/>
      <w:r w:rsidR="004F354F">
        <w:t>fastText</w:t>
      </w:r>
      <w:proofErr w:type="spellEnd"/>
      <w:r w:rsidR="004F354F">
        <w:t xml:space="preserve"> model trained on twitter data with country tags from July to September 2020, represented by the y-axis. The x-axis corresponds to the month (August to October 2020) the </w:t>
      </w:r>
      <w:proofErr w:type="spellStart"/>
      <w:r w:rsidR="004F354F">
        <w:t>fastText</w:t>
      </w:r>
      <w:proofErr w:type="spellEnd"/>
      <w:r w:rsidR="004F354F">
        <w:t xml:space="preserve"> model was validated against. </w:t>
      </w:r>
    </w:p>
    <w:p w14:paraId="0F502864" w14:textId="3A1C69D6" w:rsidR="00C537C9" w:rsidRDefault="00C537C9" w:rsidP="00C537C9"/>
    <w:p w14:paraId="296A27E1" w14:textId="148C93AD" w:rsidR="0022630F" w:rsidRDefault="00EB23F2" w:rsidP="00CF0B77">
      <w:r>
        <w:t xml:space="preserve">To account for possible class imbalance in the trained data, we </w:t>
      </w:r>
      <w:r w:rsidR="0022630F">
        <w:t>performed another experiment to ensure there is not significant change</w:t>
      </w:r>
      <w:r w:rsidR="00392C48">
        <w:t xml:space="preserve"> in precision from ensuring equal class balance, or </w:t>
      </w:r>
      <w:proofErr w:type="spellStart"/>
      <w:r w:rsidR="00054687">
        <w:t>de</w:t>
      </w:r>
      <w:r w:rsidR="00392C48">
        <w:t>sampling</w:t>
      </w:r>
      <w:proofErr w:type="spellEnd"/>
      <w:r w:rsidR="0022630F">
        <w:t>. Overall, we saw that most models saw less than a 1% change in performance, with the Greece model seeing an overall 4% change in accuracy</w:t>
      </w:r>
      <w:r w:rsidR="00054687">
        <w:t xml:space="preserve"> after </w:t>
      </w:r>
      <w:proofErr w:type="spellStart"/>
      <w:r w:rsidR="00054687">
        <w:t>desampling</w:t>
      </w:r>
      <w:proofErr w:type="spellEnd"/>
      <w:r w:rsidR="00054687">
        <w:t xml:space="preserve"> training </w:t>
      </w:r>
      <w:r w:rsidR="00254003">
        <w:t>data</w:t>
      </w:r>
      <w:r w:rsidR="0022630F">
        <w:t xml:space="preserve">. </w:t>
      </w:r>
      <w:r w:rsidR="00392C48">
        <w:t xml:space="preserve">It is worth nothing that </w:t>
      </w:r>
      <w:proofErr w:type="spellStart"/>
      <w:r w:rsidR="00054687">
        <w:t>de</w:t>
      </w:r>
      <w:r w:rsidR="0022630F">
        <w:t>sampling</w:t>
      </w:r>
      <w:proofErr w:type="spellEnd"/>
      <w:r w:rsidR="0022630F">
        <w:t xml:space="preserve"> consistently increase</w:t>
      </w:r>
      <w:r w:rsidR="00392C48">
        <w:t>d</w:t>
      </w:r>
      <w:r w:rsidR="0022630F">
        <w:t xml:space="preserve"> the accuracy of the trained model</w:t>
      </w:r>
      <w:r w:rsidR="00392C48">
        <w:t>s in all scenarios</w:t>
      </w:r>
      <w:r w:rsidR="0022630F">
        <w:t xml:space="preserve">. </w:t>
      </w:r>
      <w:r w:rsidR="00392C48">
        <w:t xml:space="preserve">Overall, there was not significant change in the data from </w:t>
      </w:r>
      <w:proofErr w:type="spellStart"/>
      <w:r w:rsidR="00054687">
        <w:t>desampling</w:t>
      </w:r>
      <w:proofErr w:type="spellEnd"/>
      <w:r w:rsidR="00054687">
        <w:t>, except for Greece, which would mean any changes in precision over training validations would in part correspond to concept drift. Th</w:t>
      </w:r>
      <w:r w:rsidR="002E045C">
        <w:t xml:space="preserve">e possible impact of </w:t>
      </w:r>
      <w:proofErr w:type="spellStart"/>
      <w:r w:rsidR="002E045C">
        <w:t>Greeces</w:t>
      </w:r>
      <w:proofErr w:type="spellEnd"/>
      <w:r w:rsidR="002E045C">
        <w:t xml:space="preserve"> class imbalance affecting concept drift analysis caused for its exclusion. </w:t>
      </w:r>
    </w:p>
    <w:p w14:paraId="7009FE7B" w14:textId="77777777" w:rsidR="00CB74AD" w:rsidRDefault="00CB74AD" w:rsidP="00CF0B77"/>
    <w:tbl>
      <w:tblPr>
        <w:tblStyle w:val="TableGrid0"/>
        <w:tblW w:w="0" w:type="auto"/>
        <w:tblInd w:w="10" w:type="dxa"/>
        <w:tblLook w:val="04A0" w:firstRow="1" w:lastRow="0" w:firstColumn="1" w:lastColumn="0" w:noHBand="0" w:noVBand="1"/>
      </w:tblPr>
      <w:tblGrid>
        <w:gridCol w:w="2402"/>
        <w:gridCol w:w="2404"/>
      </w:tblGrid>
      <w:tr w:rsidR="0022630F" w14:paraId="21CDE2B3" w14:textId="77777777" w:rsidTr="0022630F">
        <w:tc>
          <w:tcPr>
            <w:tcW w:w="2402" w:type="dxa"/>
          </w:tcPr>
          <w:p w14:paraId="0B031DD3" w14:textId="24C3320D" w:rsidR="0022630F" w:rsidRDefault="0022630F" w:rsidP="0022630F">
            <w:pPr>
              <w:ind w:left="0" w:firstLine="0"/>
            </w:pPr>
            <w:r>
              <w:t>Country</w:t>
            </w:r>
          </w:p>
        </w:tc>
        <w:tc>
          <w:tcPr>
            <w:tcW w:w="2404" w:type="dxa"/>
          </w:tcPr>
          <w:p w14:paraId="119BD1D7" w14:textId="0DD2A228" w:rsidR="0022630F" w:rsidRDefault="0022630F" w:rsidP="0022630F">
            <w:pPr>
              <w:ind w:left="0" w:firstLine="0"/>
            </w:pPr>
            <w:r>
              <w:t>Model Performance Change</w:t>
            </w:r>
            <w:r w:rsidR="002E045C">
              <w:t xml:space="preserve"> Average</w:t>
            </w:r>
            <w:r w:rsidR="00254003">
              <w:t xml:space="preserve"> after </w:t>
            </w:r>
            <w:proofErr w:type="spellStart"/>
            <w:r w:rsidR="00254003">
              <w:t>Desampling</w:t>
            </w:r>
            <w:proofErr w:type="spellEnd"/>
          </w:p>
        </w:tc>
      </w:tr>
      <w:tr w:rsidR="0022630F" w14:paraId="0C7429E3" w14:textId="77777777" w:rsidTr="0022630F">
        <w:tc>
          <w:tcPr>
            <w:tcW w:w="2402" w:type="dxa"/>
          </w:tcPr>
          <w:p w14:paraId="727EAC57" w14:textId="219FD18F" w:rsidR="0022630F" w:rsidRDefault="0022630F" w:rsidP="0022630F">
            <w:pPr>
              <w:ind w:left="0" w:firstLine="0"/>
            </w:pPr>
            <w:r>
              <w:t>USA</w:t>
            </w:r>
          </w:p>
        </w:tc>
        <w:tc>
          <w:tcPr>
            <w:tcW w:w="2404" w:type="dxa"/>
          </w:tcPr>
          <w:p w14:paraId="00A6721B" w14:textId="4F0FF659" w:rsidR="0022630F" w:rsidRDefault="0022630F" w:rsidP="0022630F">
            <w:pPr>
              <w:ind w:left="0" w:firstLine="0"/>
            </w:pPr>
            <w:r>
              <w:t>.06%</w:t>
            </w:r>
          </w:p>
        </w:tc>
      </w:tr>
      <w:tr w:rsidR="0022630F" w14:paraId="63F9CFD5" w14:textId="77777777" w:rsidTr="0022630F">
        <w:tc>
          <w:tcPr>
            <w:tcW w:w="2402" w:type="dxa"/>
          </w:tcPr>
          <w:p w14:paraId="5F77A628" w14:textId="0E719ECF" w:rsidR="0022630F" w:rsidRDefault="0022630F" w:rsidP="0022630F">
            <w:pPr>
              <w:ind w:left="0" w:firstLine="0"/>
            </w:pPr>
            <w:r>
              <w:t>Japan</w:t>
            </w:r>
          </w:p>
        </w:tc>
        <w:tc>
          <w:tcPr>
            <w:tcW w:w="2404" w:type="dxa"/>
          </w:tcPr>
          <w:p w14:paraId="0C2E36D2" w14:textId="3C3DC674" w:rsidR="0022630F" w:rsidRDefault="0022630F" w:rsidP="0022630F">
            <w:pPr>
              <w:ind w:left="0" w:firstLine="0"/>
            </w:pPr>
            <w:r>
              <w:t>.74%</w:t>
            </w:r>
          </w:p>
        </w:tc>
      </w:tr>
      <w:tr w:rsidR="0022630F" w14:paraId="7760ACDA" w14:textId="77777777" w:rsidTr="0022630F">
        <w:tc>
          <w:tcPr>
            <w:tcW w:w="2402" w:type="dxa"/>
          </w:tcPr>
          <w:p w14:paraId="01A70B67" w14:textId="534EACCC" w:rsidR="0022630F" w:rsidRDefault="0022630F" w:rsidP="0022630F">
            <w:pPr>
              <w:ind w:left="0" w:firstLine="0"/>
            </w:pPr>
            <w:r>
              <w:t>China</w:t>
            </w:r>
          </w:p>
        </w:tc>
        <w:tc>
          <w:tcPr>
            <w:tcW w:w="2404" w:type="dxa"/>
          </w:tcPr>
          <w:p w14:paraId="006D2CEA" w14:textId="2058AB28" w:rsidR="0022630F" w:rsidRDefault="0022630F" w:rsidP="0022630F">
            <w:pPr>
              <w:ind w:left="0" w:firstLine="0"/>
            </w:pPr>
            <w:r>
              <w:t>2.39%</w:t>
            </w:r>
          </w:p>
        </w:tc>
      </w:tr>
      <w:tr w:rsidR="0022630F" w14:paraId="73561E9F" w14:textId="77777777" w:rsidTr="0022630F">
        <w:tc>
          <w:tcPr>
            <w:tcW w:w="2402" w:type="dxa"/>
          </w:tcPr>
          <w:p w14:paraId="52D4141A" w14:textId="1113496E" w:rsidR="0022630F" w:rsidRDefault="0022630F" w:rsidP="0022630F">
            <w:pPr>
              <w:ind w:left="0" w:firstLine="0"/>
            </w:pPr>
            <w:r>
              <w:t>Italy</w:t>
            </w:r>
          </w:p>
        </w:tc>
        <w:tc>
          <w:tcPr>
            <w:tcW w:w="2404" w:type="dxa"/>
          </w:tcPr>
          <w:p w14:paraId="2D140024" w14:textId="5FB589EA" w:rsidR="0022630F" w:rsidRDefault="0022630F" w:rsidP="0022630F">
            <w:pPr>
              <w:ind w:left="0" w:firstLine="0"/>
            </w:pPr>
            <w:r>
              <w:t>.65%</w:t>
            </w:r>
          </w:p>
        </w:tc>
      </w:tr>
      <w:tr w:rsidR="0022630F" w14:paraId="37BF0BD6" w14:textId="77777777" w:rsidTr="0022630F">
        <w:tc>
          <w:tcPr>
            <w:tcW w:w="2402" w:type="dxa"/>
          </w:tcPr>
          <w:p w14:paraId="6A78C1A1" w14:textId="1FBBDBCF" w:rsidR="0022630F" w:rsidRDefault="0022630F" w:rsidP="0022630F">
            <w:pPr>
              <w:ind w:left="0" w:firstLine="0"/>
            </w:pPr>
            <w:r>
              <w:t>Greece</w:t>
            </w:r>
          </w:p>
        </w:tc>
        <w:tc>
          <w:tcPr>
            <w:tcW w:w="2404" w:type="dxa"/>
          </w:tcPr>
          <w:p w14:paraId="35A93766" w14:textId="5C916769" w:rsidR="0022630F" w:rsidRDefault="0022630F" w:rsidP="0022630F">
            <w:pPr>
              <w:ind w:left="0" w:firstLine="0"/>
            </w:pPr>
            <w:r>
              <w:t>4.80%</w:t>
            </w:r>
          </w:p>
        </w:tc>
      </w:tr>
    </w:tbl>
    <w:tbl>
      <w:tblPr>
        <w:tblW w:w="5120" w:type="dxa"/>
        <w:tblLook w:val="04A0" w:firstRow="1" w:lastRow="0" w:firstColumn="1" w:lastColumn="0" w:noHBand="0" w:noVBand="1"/>
      </w:tblPr>
      <w:tblGrid>
        <w:gridCol w:w="1820"/>
        <w:gridCol w:w="1100"/>
        <w:gridCol w:w="1100"/>
        <w:gridCol w:w="1100"/>
      </w:tblGrid>
      <w:tr w:rsidR="00054687" w:rsidRPr="00C537C9" w14:paraId="60CB68BC" w14:textId="77777777" w:rsidTr="00254003">
        <w:trPr>
          <w:trHeight w:val="288"/>
        </w:trPr>
        <w:tc>
          <w:tcPr>
            <w:tcW w:w="1820" w:type="dxa"/>
            <w:tcBorders>
              <w:top w:val="nil"/>
              <w:left w:val="nil"/>
              <w:bottom w:val="nil"/>
              <w:right w:val="nil"/>
            </w:tcBorders>
            <w:shd w:val="clear" w:color="auto" w:fill="auto"/>
            <w:noWrap/>
            <w:vAlign w:val="bottom"/>
          </w:tcPr>
          <w:p w14:paraId="46F72D6A" w14:textId="77777777" w:rsidR="00054687" w:rsidRPr="00C537C9" w:rsidRDefault="00054687" w:rsidP="00254003">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bottom"/>
          </w:tcPr>
          <w:p w14:paraId="13961340" w14:textId="77777777" w:rsidR="00054687" w:rsidRPr="00C537C9" w:rsidRDefault="00054687" w:rsidP="00254003">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bottom"/>
          </w:tcPr>
          <w:p w14:paraId="7F6D4C9F" w14:textId="77777777" w:rsidR="00054687" w:rsidRPr="00C537C9" w:rsidRDefault="00054687" w:rsidP="00254003">
            <w:pPr>
              <w:spacing w:after="0" w:line="240" w:lineRule="auto"/>
              <w:ind w:left="0" w:right="0" w:firstLine="0"/>
              <w:jc w:val="left"/>
              <w:rPr>
                <w:rFonts w:asciiTheme="minorHAnsi" w:eastAsia="Times New Roman" w:hAnsiTheme="minorHAnsi" w:cstheme="minorHAnsi"/>
                <w:color w:val="auto"/>
                <w:szCs w:val="18"/>
              </w:rPr>
            </w:pPr>
          </w:p>
        </w:tc>
        <w:tc>
          <w:tcPr>
            <w:tcW w:w="1100" w:type="dxa"/>
            <w:tcBorders>
              <w:top w:val="nil"/>
              <w:left w:val="nil"/>
              <w:bottom w:val="nil"/>
              <w:right w:val="nil"/>
            </w:tcBorders>
            <w:shd w:val="clear" w:color="auto" w:fill="auto"/>
            <w:noWrap/>
            <w:vAlign w:val="center"/>
          </w:tcPr>
          <w:p w14:paraId="1F216FD1" w14:textId="77777777" w:rsidR="00054687" w:rsidRPr="00C537C9" w:rsidRDefault="00054687" w:rsidP="00254003">
            <w:pPr>
              <w:spacing w:after="0" w:line="240" w:lineRule="auto"/>
              <w:ind w:left="0" w:right="0" w:firstLine="0"/>
              <w:jc w:val="left"/>
              <w:rPr>
                <w:rFonts w:asciiTheme="minorHAnsi" w:eastAsia="Times New Roman" w:hAnsiTheme="minorHAnsi" w:cstheme="minorHAnsi"/>
                <w:szCs w:val="18"/>
              </w:rPr>
            </w:pPr>
          </w:p>
        </w:tc>
      </w:tr>
    </w:tbl>
    <w:p w14:paraId="034C4E1D" w14:textId="7CB68584" w:rsidR="004A053B" w:rsidRDefault="00054687" w:rsidP="004A053B">
      <w:r w:rsidRPr="006736DD">
        <w:rPr>
          <w:b/>
          <w:bCs/>
        </w:rPr>
        <w:t xml:space="preserve">Figure </w:t>
      </w:r>
      <w:r>
        <w:rPr>
          <w:b/>
          <w:bCs/>
        </w:rPr>
        <w:t>3</w:t>
      </w:r>
      <w:r w:rsidRPr="006736DD">
        <w:t xml:space="preserve">: </w:t>
      </w:r>
      <w:r>
        <w:t xml:space="preserve">Depictions in percentile increases in precision after </w:t>
      </w:r>
      <w:proofErr w:type="spellStart"/>
      <w:r w:rsidR="002E045C">
        <w:t>desampling</w:t>
      </w:r>
      <w:proofErr w:type="spellEnd"/>
      <w:r w:rsidR="002E045C">
        <w:t xml:space="preserve"> or</w:t>
      </w:r>
      <w:r>
        <w:t xml:space="preserve"> ensuring equal classes in the trained data. </w:t>
      </w:r>
      <w:r w:rsidR="002E045C">
        <w:t xml:space="preserve">The </w:t>
      </w:r>
      <w:r w:rsidR="004F46A4">
        <w:t>percent change</w:t>
      </w:r>
      <w:r w:rsidR="002E045C">
        <w:t xml:space="preserve"> was averaged over all months </w:t>
      </w:r>
      <w:r w:rsidR="004F46A4">
        <w:t xml:space="preserve">validated </w:t>
      </w:r>
      <w:r w:rsidR="002E045C">
        <w:t xml:space="preserve">for an overall effect. </w:t>
      </w:r>
    </w:p>
    <w:p w14:paraId="012D054E" w14:textId="373127A0" w:rsidR="00CB74AD" w:rsidRDefault="00CB74AD" w:rsidP="004A053B"/>
    <w:p w14:paraId="73C9F7FE" w14:textId="3313552C" w:rsidR="00CB74AD" w:rsidRDefault="00CB74AD" w:rsidP="004A053B">
      <w:r>
        <w:t>Except Greece, all the other countries show unexplained variability in the precision depending on input month. This indicates the presence of other cofounding variable that have possibility changed. We evaluate the impact of this in the Conclusion, section 4.</w:t>
      </w:r>
    </w:p>
    <w:p w14:paraId="0F0D5976" w14:textId="0E2DB759" w:rsidR="00CF0B77" w:rsidRDefault="00CF0B77" w:rsidP="004A053B"/>
    <w:p w14:paraId="11D69052" w14:textId="1598A5B2" w:rsidR="00CF0B77" w:rsidRDefault="00CF0B77" w:rsidP="00CF0B77">
      <w:pPr>
        <w:pStyle w:val="Heading2"/>
        <w:ind w:left="427" w:hanging="442"/>
      </w:pPr>
      <w:r>
        <w:t>Class Precision</w:t>
      </w:r>
    </w:p>
    <w:p w14:paraId="0ADF7CA5" w14:textId="638B0EE2" w:rsidR="00CF0B77" w:rsidRDefault="00CB74AD" w:rsidP="00CF0B77">
      <w:r>
        <w:t>To better pinpoint where there is changes in cofounding variables, w</w:t>
      </w:r>
      <w:r w:rsidR="00CF0B77">
        <w:t>e also chose to find individual class precision as measured across each month from using different months as a training data set. By focusing on neutral, positive, or negative sentiment outlooks in tweets, we could see an accentuated change in performance in specific areas. Italy was one such example, which saw a high degree of precision change when training on August 2020 and September 2020 twitter data. These changes are much more drastic than the foreseen overall precision scores</w:t>
      </w:r>
      <w:r>
        <w:t xml:space="preserve"> for Italy</w:t>
      </w:r>
      <w:r w:rsidR="00CF0B77">
        <w:t xml:space="preserve">. </w:t>
      </w:r>
    </w:p>
    <w:p w14:paraId="393EE104" w14:textId="3C4B1E29" w:rsidR="004F46A4" w:rsidRDefault="004F46A4" w:rsidP="00CB74AD">
      <w:pPr>
        <w:ind w:left="0" w:firstLine="0"/>
      </w:pPr>
    </w:p>
    <w:tbl>
      <w:tblPr>
        <w:tblW w:w="5720" w:type="dxa"/>
        <w:tblLook w:val="04A0" w:firstRow="1" w:lastRow="0" w:firstColumn="1" w:lastColumn="0" w:noHBand="0" w:noVBand="1"/>
      </w:tblPr>
      <w:tblGrid>
        <w:gridCol w:w="1420"/>
        <w:gridCol w:w="1140"/>
        <w:gridCol w:w="1100"/>
        <w:gridCol w:w="1100"/>
        <w:gridCol w:w="960"/>
      </w:tblGrid>
      <w:tr w:rsidR="004F46A4" w:rsidRPr="004F46A4" w14:paraId="3D38B250" w14:textId="77777777" w:rsidTr="004F46A4">
        <w:trPr>
          <w:trHeight w:val="288"/>
        </w:trPr>
        <w:tc>
          <w:tcPr>
            <w:tcW w:w="1420" w:type="dxa"/>
            <w:tcBorders>
              <w:top w:val="nil"/>
              <w:left w:val="nil"/>
              <w:bottom w:val="nil"/>
              <w:right w:val="nil"/>
            </w:tcBorders>
            <w:shd w:val="clear" w:color="auto" w:fill="auto"/>
            <w:noWrap/>
            <w:vAlign w:val="bottom"/>
            <w:hideMark/>
          </w:tcPr>
          <w:p w14:paraId="0D356E6E" w14:textId="2C3433C1" w:rsidR="004F46A4" w:rsidRPr="004F46A4" w:rsidRDefault="004F46A4" w:rsidP="004F46A4">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Negative</w:t>
            </w:r>
            <w:r>
              <w:rPr>
                <w:rFonts w:asciiTheme="minorHAnsi" w:eastAsia="Times New Roman" w:hAnsiTheme="minorHAnsi" w:cstheme="minorHAnsi"/>
                <w:szCs w:val="18"/>
              </w:rPr>
              <w:t xml:space="preserve"> </w:t>
            </w:r>
            <w:r w:rsidR="004A053B">
              <w:rPr>
                <w:rFonts w:asciiTheme="minorHAnsi" w:eastAsia="Times New Roman" w:hAnsiTheme="minorHAnsi" w:cstheme="minorHAnsi"/>
                <w:szCs w:val="18"/>
              </w:rPr>
              <w:t xml:space="preserve">Sentiment </w:t>
            </w:r>
            <w:r>
              <w:rPr>
                <w:rFonts w:asciiTheme="minorHAnsi" w:eastAsia="Times New Roman" w:hAnsiTheme="minorHAnsi" w:cstheme="minorHAnsi"/>
                <w:szCs w:val="18"/>
              </w:rPr>
              <w:t xml:space="preserve">– </w:t>
            </w:r>
            <w:r w:rsidRPr="004F46A4">
              <w:rPr>
                <w:rFonts w:asciiTheme="minorHAnsi" w:eastAsia="Times New Roman" w:hAnsiTheme="minorHAnsi" w:cstheme="minorHAnsi"/>
                <w:szCs w:val="18"/>
              </w:rPr>
              <w:t>Italy</w:t>
            </w:r>
          </w:p>
        </w:tc>
        <w:tc>
          <w:tcPr>
            <w:tcW w:w="1140" w:type="dxa"/>
            <w:tcBorders>
              <w:top w:val="nil"/>
              <w:left w:val="nil"/>
              <w:bottom w:val="nil"/>
              <w:right w:val="nil"/>
            </w:tcBorders>
            <w:shd w:val="clear" w:color="auto" w:fill="auto"/>
            <w:noWrap/>
            <w:vAlign w:val="bottom"/>
            <w:hideMark/>
          </w:tcPr>
          <w:p w14:paraId="55DA27E9" w14:textId="682379F2" w:rsidR="004F46A4" w:rsidRPr="004F46A4" w:rsidRDefault="004A053B" w:rsidP="004F46A4">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Precision</w:t>
            </w:r>
            <w:r w:rsidR="004F46A4">
              <w:rPr>
                <w:rFonts w:asciiTheme="minorHAnsi" w:eastAsia="Times New Roman" w:hAnsiTheme="minorHAnsi" w:cstheme="minorHAnsi"/>
                <w:szCs w:val="18"/>
              </w:rPr>
              <w:t>:</w:t>
            </w:r>
          </w:p>
        </w:tc>
        <w:tc>
          <w:tcPr>
            <w:tcW w:w="1100" w:type="dxa"/>
            <w:tcBorders>
              <w:top w:val="nil"/>
              <w:left w:val="nil"/>
              <w:bottom w:val="nil"/>
              <w:right w:val="nil"/>
            </w:tcBorders>
            <w:shd w:val="clear" w:color="auto" w:fill="auto"/>
            <w:noWrap/>
            <w:vAlign w:val="bottom"/>
            <w:hideMark/>
          </w:tcPr>
          <w:p w14:paraId="2D39E718" w14:textId="77777777" w:rsidR="004F46A4" w:rsidRPr="004F46A4" w:rsidRDefault="004F46A4" w:rsidP="004F46A4">
            <w:pPr>
              <w:spacing w:after="0" w:line="240" w:lineRule="auto"/>
              <w:ind w:left="0" w:right="0" w:firstLine="0"/>
              <w:jc w:val="left"/>
              <w:rPr>
                <w:rFonts w:asciiTheme="minorHAnsi" w:eastAsia="Times New Roman" w:hAnsiTheme="minorHAnsi" w:cstheme="minorHAnsi"/>
                <w:color w:val="auto"/>
                <w:szCs w:val="18"/>
              </w:rPr>
            </w:pPr>
          </w:p>
        </w:tc>
        <w:tc>
          <w:tcPr>
            <w:tcW w:w="1100" w:type="dxa"/>
            <w:tcBorders>
              <w:top w:val="nil"/>
              <w:left w:val="nil"/>
              <w:bottom w:val="nil"/>
              <w:right w:val="nil"/>
            </w:tcBorders>
            <w:shd w:val="clear" w:color="auto" w:fill="auto"/>
            <w:noWrap/>
            <w:vAlign w:val="bottom"/>
            <w:hideMark/>
          </w:tcPr>
          <w:p w14:paraId="21634835" w14:textId="77777777" w:rsidR="004F46A4" w:rsidRPr="004F46A4" w:rsidRDefault="004F46A4" w:rsidP="004F46A4">
            <w:pPr>
              <w:spacing w:after="0" w:line="240" w:lineRule="auto"/>
              <w:ind w:left="0" w:right="0" w:firstLine="0"/>
              <w:jc w:val="left"/>
              <w:rPr>
                <w:rFonts w:asciiTheme="minorHAnsi" w:eastAsia="Times New Roman" w:hAnsiTheme="minorHAnsi" w:cstheme="minorHAnsi"/>
                <w:color w:val="auto"/>
                <w:szCs w:val="18"/>
              </w:rPr>
            </w:pPr>
          </w:p>
        </w:tc>
        <w:tc>
          <w:tcPr>
            <w:tcW w:w="960" w:type="dxa"/>
            <w:tcBorders>
              <w:top w:val="nil"/>
              <w:left w:val="nil"/>
              <w:bottom w:val="nil"/>
              <w:right w:val="nil"/>
            </w:tcBorders>
            <w:shd w:val="clear" w:color="auto" w:fill="auto"/>
            <w:noWrap/>
            <w:vAlign w:val="bottom"/>
            <w:hideMark/>
          </w:tcPr>
          <w:p w14:paraId="78D5CD7A" w14:textId="77777777" w:rsidR="004F46A4" w:rsidRPr="004F46A4" w:rsidRDefault="004F46A4" w:rsidP="004F46A4">
            <w:pPr>
              <w:spacing w:after="0" w:line="240" w:lineRule="auto"/>
              <w:ind w:left="0" w:right="0" w:firstLine="0"/>
              <w:jc w:val="left"/>
              <w:rPr>
                <w:rFonts w:ascii="Times New Roman" w:eastAsia="Times New Roman" w:hAnsi="Times New Roman" w:cs="Times New Roman"/>
                <w:color w:val="auto"/>
                <w:sz w:val="20"/>
                <w:szCs w:val="20"/>
              </w:rPr>
            </w:pPr>
          </w:p>
        </w:tc>
      </w:tr>
      <w:tr w:rsidR="004F46A4" w:rsidRPr="004F46A4" w14:paraId="7CC46EF9" w14:textId="77777777" w:rsidTr="004F46A4">
        <w:trPr>
          <w:trHeight w:val="288"/>
        </w:trPr>
        <w:tc>
          <w:tcPr>
            <w:tcW w:w="1420" w:type="dxa"/>
            <w:tcBorders>
              <w:top w:val="nil"/>
              <w:left w:val="nil"/>
              <w:bottom w:val="nil"/>
              <w:right w:val="nil"/>
            </w:tcBorders>
            <w:shd w:val="clear" w:color="auto" w:fill="auto"/>
            <w:noWrap/>
            <w:vAlign w:val="bottom"/>
            <w:hideMark/>
          </w:tcPr>
          <w:p w14:paraId="431D7D9B" w14:textId="77777777" w:rsidR="004F46A4" w:rsidRPr="004F46A4" w:rsidRDefault="004F46A4" w:rsidP="004F46A4">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Month</w:t>
            </w:r>
          </w:p>
        </w:tc>
        <w:tc>
          <w:tcPr>
            <w:tcW w:w="1140" w:type="dxa"/>
            <w:tcBorders>
              <w:top w:val="nil"/>
              <w:left w:val="nil"/>
              <w:bottom w:val="nil"/>
              <w:right w:val="nil"/>
            </w:tcBorders>
            <w:shd w:val="clear" w:color="auto" w:fill="auto"/>
            <w:noWrap/>
            <w:vAlign w:val="bottom"/>
            <w:hideMark/>
          </w:tcPr>
          <w:p w14:paraId="5D687547" w14:textId="5D26530B" w:rsidR="004F46A4" w:rsidRPr="004F46A4" w:rsidRDefault="004F46A4" w:rsidP="004F46A4">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08</w:t>
            </w:r>
          </w:p>
        </w:tc>
        <w:tc>
          <w:tcPr>
            <w:tcW w:w="1100" w:type="dxa"/>
            <w:tcBorders>
              <w:top w:val="nil"/>
              <w:left w:val="nil"/>
              <w:bottom w:val="nil"/>
              <w:right w:val="nil"/>
            </w:tcBorders>
            <w:shd w:val="clear" w:color="auto" w:fill="auto"/>
            <w:noWrap/>
            <w:vAlign w:val="bottom"/>
            <w:hideMark/>
          </w:tcPr>
          <w:p w14:paraId="0B681A0F" w14:textId="6A49FC3D" w:rsidR="004F46A4" w:rsidRPr="004F46A4" w:rsidRDefault="004F46A4" w:rsidP="004F46A4">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09</w:t>
            </w:r>
          </w:p>
        </w:tc>
        <w:tc>
          <w:tcPr>
            <w:tcW w:w="1100" w:type="dxa"/>
            <w:tcBorders>
              <w:top w:val="nil"/>
              <w:left w:val="nil"/>
              <w:bottom w:val="nil"/>
              <w:right w:val="nil"/>
            </w:tcBorders>
            <w:shd w:val="clear" w:color="auto" w:fill="auto"/>
            <w:noWrap/>
            <w:vAlign w:val="bottom"/>
            <w:hideMark/>
          </w:tcPr>
          <w:p w14:paraId="33BC6F31" w14:textId="02E36FF0" w:rsidR="004F46A4" w:rsidRPr="004F46A4" w:rsidRDefault="004F46A4" w:rsidP="004F46A4">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10</w:t>
            </w:r>
          </w:p>
        </w:tc>
        <w:tc>
          <w:tcPr>
            <w:tcW w:w="960" w:type="dxa"/>
            <w:tcBorders>
              <w:top w:val="nil"/>
              <w:left w:val="nil"/>
              <w:bottom w:val="nil"/>
              <w:right w:val="nil"/>
            </w:tcBorders>
            <w:shd w:val="clear" w:color="auto" w:fill="auto"/>
            <w:noWrap/>
            <w:vAlign w:val="bottom"/>
            <w:hideMark/>
          </w:tcPr>
          <w:p w14:paraId="5F02780D" w14:textId="77777777" w:rsidR="004F46A4" w:rsidRPr="004F46A4" w:rsidRDefault="004F46A4" w:rsidP="004F46A4">
            <w:pPr>
              <w:spacing w:after="0" w:line="240" w:lineRule="auto"/>
              <w:ind w:left="0" w:right="0" w:firstLine="0"/>
              <w:jc w:val="left"/>
              <w:rPr>
                <w:rFonts w:eastAsia="Times New Roman"/>
                <w:sz w:val="22"/>
              </w:rPr>
            </w:pPr>
          </w:p>
        </w:tc>
      </w:tr>
      <w:tr w:rsidR="004F46A4" w:rsidRPr="004F46A4" w14:paraId="49DD7F71" w14:textId="77777777" w:rsidTr="004F46A4">
        <w:trPr>
          <w:gridAfter w:val="1"/>
          <w:wAfter w:w="960" w:type="dxa"/>
          <w:trHeight w:val="288"/>
        </w:trPr>
        <w:tc>
          <w:tcPr>
            <w:tcW w:w="1420" w:type="dxa"/>
            <w:tcBorders>
              <w:top w:val="nil"/>
              <w:left w:val="nil"/>
              <w:bottom w:val="nil"/>
              <w:right w:val="nil"/>
            </w:tcBorders>
            <w:shd w:val="clear" w:color="auto" w:fill="auto"/>
            <w:noWrap/>
            <w:vAlign w:val="bottom"/>
            <w:hideMark/>
          </w:tcPr>
          <w:p w14:paraId="16E24803" w14:textId="3BDEBAA4" w:rsidR="004F46A4" w:rsidRPr="004F46A4" w:rsidRDefault="004F46A4" w:rsidP="004F46A4">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07</w:t>
            </w:r>
          </w:p>
        </w:tc>
        <w:tc>
          <w:tcPr>
            <w:tcW w:w="1140" w:type="dxa"/>
            <w:tcBorders>
              <w:top w:val="nil"/>
              <w:left w:val="nil"/>
              <w:bottom w:val="nil"/>
              <w:right w:val="nil"/>
            </w:tcBorders>
            <w:shd w:val="clear" w:color="auto" w:fill="auto"/>
            <w:noWrap/>
            <w:vAlign w:val="center"/>
            <w:hideMark/>
          </w:tcPr>
          <w:p w14:paraId="01F150D1" w14:textId="77777777" w:rsidR="004F46A4" w:rsidRPr="004F46A4" w:rsidRDefault="004F46A4" w:rsidP="004F46A4">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0.55875</w:t>
            </w:r>
          </w:p>
        </w:tc>
        <w:tc>
          <w:tcPr>
            <w:tcW w:w="1100" w:type="dxa"/>
            <w:tcBorders>
              <w:top w:val="nil"/>
              <w:left w:val="nil"/>
              <w:bottom w:val="nil"/>
              <w:right w:val="nil"/>
            </w:tcBorders>
            <w:shd w:val="clear" w:color="auto" w:fill="auto"/>
            <w:noWrap/>
            <w:vAlign w:val="center"/>
            <w:hideMark/>
          </w:tcPr>
          <w:p w14:paraId="21B61E78" w14:textId="77777777" w:rsidR="004F46A4" w:rsidRPr="004F46A4" w:rsidRDefault="004F46A4" w:rsidP="004F46A4">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0.61321</w:t>
            </w:r>
          </w:p>
        </w:tc>
        <w:tc>
          <w:tcPr>
            <w:tcW w:w="1100" w:type="dxa"/>
            <w:tcBorders>
              <w:top w:val="nil"/>
              <w:left w:val="nil"/>
              <w:bottom w:val="nil"/>
              <w:right w:val="nil"/>
            </w:tcBorders>
            <w:shd w:val="clear" w:color="auto" w:fill="auto"/>
            <w:noWrap/>
            <w:vAlign w:val="center"/>
            <w:hideMark/>
          </w:tcPr>
          <w:p w14:paraId="62BBB271" w14:textId="77777777" w:rsidR="004F46A4" w:rsidRPr="004F46A4" w:rsidRDefault="004F46A4" w:rsidP="004F46A4">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0.63512</w:t>
            </w:r>
          </w:p>
        </w:tc>
      </w:tr>
      <w:tr w:rsidR="004F46A4" w:rsidRPr="004F46A4" w14:paraId="1F18F4E3" w14:textId="77777777" w:rsidTr="004F46A4">
        <w:trPr>
          <w:gridAfter w:val="1"/>
          <w:wAfter w:w="960" w:type="dxa"/>
          <w:trHeight w:val="288"/>
        </w:trPr>
        <w:tc>
          <w:tcPr>
            <w:tcW w:w="1420" w:type="dxa"/>
            <w:tcBorders>
              <w:top w:val="nil"/>
              <w:left w:val="nil"/>
              <w:bottom w:val="nil"/>
              <w:right w:val="nil"/>
            </w:tcBorders>
            <w:shd w:val="clear" w:color="auto" w:fill="auto"/>
            <w:noWrap/>
            <w:vAlign w:val="bottom"/>
            <w:hideMark/>
          </w:tcPr>
          <w:p w14:paraId="516F00DE" w14:textId="1E1F6146" w:rsidR="004F46A4" w:rsidRPr="004F46A4" w:rsidRDefault="004F46A4" w:rsidP="004F46A4">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08</w:t>
            </w:r>
          </w:p>
        </w:tc>
        <w:tc>
          <w:tcPr>
            <w:tcW w:w="1140" w:type="dxa"/>
            <w:tcBorders>
              <w:top w:val="nil"/>
              <w:left w:val="nil"/>
              <w:bottom w:val="nil"/>
              <w:right w:val="nil"/>
            </w:tcBorders>
            <w:shd w:val="clear" w:color="auto" w:fill="auto"/>
            <w:noWrap/>
            <w:vAlign w:val="bottom"/>
            <w:hideMark/>
          </w:tcPr>
          <w:p w14:paraId="2A81374A" w14:textId="77777777" w:rsidR="004F46A4" w:rsidRPr="004F46A4" w:rsidRDefault="004F46A4" w:rsidP="004F46A4">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center"/>
            <w:hideMark/>
          </w:tcPr>
          <w:p w14:paraId="3A32E847" w14:textId="77777777" w:rsidR="004F46A4" w:rsidRPr="004F46A4" w:rsidRDefault="004F46A4" w:rsidP="004F46A4">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0.71006</w:t>
            </w:r>
          </w:p>
        </w:tc>
        <w:tc>
          <w:tcPr>
            <w:tcW w:w="1100" w:type="dxa"/>
            <w:tcBorders>
              <w:top w:val="nil"/>
              <w:left w:val="nil"/>
              <w:bottom w:val="nil"/>
              <w:right w:val="nil"/>
            </w:tcBorders>
            <w:shd w:val="clear" w:color="auto" w:fill="auto"/>
            <w:noWrap/>
            <w:vAlign w:val="center"/>
            <w:hideMark/>
          </w:tcPr>
          <w:p w14:paraId="4E05AFD4" w14:textId="77777777" w:rsidR="004F46A4" w:rsidRPr="004F46A4" w:rsidRDefault="004F46A4" w:rsidP="004F46A4">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0.70710</w:t>
            </w:r>
          </w:p>
        </w:tc>
      </w:tr>
      <w:tr w:rsidR="004F46A4" w:rsidRPr="004F46A4" w14:paraId="002B47E2" w14:textId="77777777" w:rsidTr="004F46A4">
        <w:trPr>
          <w:gridAfter w:val="1"/>
          <w:wAfter w:w="960" w:type="dxa"/>
          <w:trHeight w:val="288"/>
        </w:trPr>
        <w:tc>
          <w:tcPr>
            <w:tcW w:w="1420" w:type="dxa"/>
            <w:tcBorders>
              <w:top w:val="nil"/>
              <w:left w:val="nil"/>
              <w:bottom w:val="nil"/>
              <w:right w:val="nil"/>
            </w:tcBorders>
            <w:shd w:val="clear" w:color="auto" w:fill="auto"/>
            <w:noWrap/>
            <w:vAlign w:val="bottom"/>
            <w:hideMark/>
          </w:tcPr>
          <w:p w14:paraId="1B777CC3" w14:textId="5B4DDF6B" w:rsidR="004F46A4" w:rsidRPr="004F46A4" w:rsidRDefault="004F46A4" w:rsidP="004F46A4">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09</w:t>
            </w:r>
          </w:p>
        </w:tc>
        <w:tc>
          <w:tcPr>
            <w:tcW w:w="1140" w:type="dxa"/>
            <w:tcBorders>
              <w:top w:val="nil"/>
              <w:left w:val="nil"/>
              <w:bottom w:val="nil"/>
              <w:right w:val="nil"/>
            </w:tcBorders>
            <w:shd w:val="clear" w:color="auto" w:fill="auto"/>
            <w:noWrap/>
            <w:vAlign w:val="bottom"/>
            <w:hideMark/>
          </w:tcPr>
          <w:p w14:paraId="51FA0594" w14:textId="77777777" w:rsidR="004F46A4" w:rsidRPr="004F46A4" w:rsidRDefault="004F46A4" w:rsidP="004F46A4">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bottom"/>
            <w:hideMark/>
          </w:tcPr>
          <w:p w14:paraId="7FB4D634" w14:textId="77777777" w:rsidR="004F46A4" w:rsidRPr="004F46A4" w:rsidRDefault="004F46A4" w:rsidP="004F46A4">
            <w:pPr>
              <w:spacing w:after="0" w:line="240" w:lineRule="auto"/>
              <w:ind w:left="0" w:right="0" w:firstLine="0"/>
              <w:jc w:val="left"/>
              <w:rPr>
                <w:rFonts w:asciiTheme="minorHAnsi" w:eastAsia="Times New Roman" w:hAnsiTheme="minorHAnsi" w:cstheme="minorHAnsi"/>
                <w:color w:val="auto"/>
                <w:szCs w:val="18"/>
              </w:rPr>
            </w:pPr>
          </w:p>
        </w:tc>
        <w:tc>
          <w:tcPr>
            <w:tcW w:w="1100" w:type="dxa"/>
            <w:tcBorders>
              <w:top w:val="nil"/>
              <w:left w:val="nil"/>
              <w:bottom w:val="nil"/>
              <w:right w:val="nil"/>
            </w:tcBorders>
            <w:shd w:val="clear" w:color="auto" w:fill="auto"/>
            <w:noWrap/>
            <w:vAlign w:val="center"/>
            <w:hideMark/>
          </w:tcPr>
          <w:p w14:paraId="578A881E" w14:textId="77777777" w:rsidR="004F46A4" w:rsidRPr="004F46A4" w:rsidRDefault="004F46A4" w:rsidP="004F46A4">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0.87456</w:t>
            </w:r>
          </w:p>
        </w:tc>
      </w:tr>
    </w:tbl>
    <w:p w14:paraId="4C981E70" w14:textId="7B6AF626" w:rsidR="004F46A4" w:rsidRDefault="004F46A4" w:rsidP="004F46A4"/>
    <w:tbl>
      <w:tblPr>
        <w:tblW w:w="5720" w:type="dxa"/>
        <w:tblLook w:val="04A0" w:firstRow="1" w:lastRow="0" w:firstColumn="1" w:lastColumn="0" w:noHBand="0" w:noVBand="1"/>
      </w:tblPr>
      <w:tblGrid>
        <w:gridCol w:w="1440"/>
        <w:gridCol w:w="1170"/>
        <w:gridCol w:w="1170"/>
        <w:gridCol w:w="1940"/>
      </w:tblGrid>
      <w:tr w:rsidR="004F46A4" w:rsidRPr="004F46A4" w14:paraId="1DC0009F" w14:textId="77777777" w:rsidTr="004F46A4">
        <w:trPr>
          <w:trHeight w:val="288"/>
        </w:trPr>
        <w:tc>
          <w:tcPr>
            <w:tcW w:w="1440" w:type="dxa"/>
            <w:tcBorders>
              <w:top w:val="nil"/>
              <w:left w:val="nil"/>
              <w:bottom w:val="nil"/>
              <w:right w:val="nil"/>
            </w:tcBorders>
            <w:shd w:val="clear" w:color="auto" w:fill="auto"/>
            <w:noWrap/>
            <w:vAlign w:val="bottom"/>
            <w:hideMark/>
          </w:tcPr>
          <w:p w14:paraId="02D49498" w14:textId="34744DC1" w:rsidR="004F46A4" w:rsidRPr="004F46A4" w:rsidRDefault="004F46A4" w:rsidP="00254003">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Positive</w:t>
            </w:r>
            <w:r w:rsidR="004A053B">
              <w:rPr>
                <w:rFonts w:asciiTheme="minorHAnsi" w:eastAsia="Times New Roman" w:hAnsiTheme="minorHAnsi" w:cstheme="minorHAnsi"/>
                <w:szCs w:val="18"/>
              </w:rPr>
              <w:t xml:space="preserve"> Sentiment</w:t>
            </w:r>
            <w:r w:rsidRPr="004F46A4">
              <w:rPr>
                <w:rFonts w:asciiTheme="minorHAnsi" w:eastAsia="Times New Roman" w:hAnsiTheme="minorHAnsi" w:cstheme="minorHAnsi"/>
                <w:szCs w:val="18"/>
              </w:rPr>
              <w:t xml:space="preserve"> </w:t>
            </w:r>
            <w:r>
              <w:rPr>
                <w:rFonts w:asciiTheme="minorHAnsi" w:eastAsia="Times New Roman" w:hAnsiTheme="minorHAnsi" w:cstheme="minorHAnsi"/>
                <w:szCs w:val="18"/>
              </w:rPr>
              <w:t>–</w:t>
            </w:r>
            <w:r w:rsidRPr="004F46A4">
              <w:rPr>
                <w:rFonts w:asciiTheme="minorHAnsi" w:eastAsia="Times New Roman" w:hAnsiTheme="minorHAnsi" w:cstheme="minorHAnsi"/>
                <w:szCs w:val="18"/>
              </w:rPr>
              <w:t xml:space="preserve"> Italy</w:t>
            </w:r>
          </w:p>
        </w:tc>
        <w:tc>
          <w:tcPr>
            <w:tcW w:w="1170" w:type="dxa"/>
            <w:tcBorders>
              <w:top w:val="nil"/>
              <w:left w:val="nil"/>
              <w:bottom w:val="nil"/>
              <w:right w:val="nil"/>
            </w:tcBorders>
            <w:shd w:val="clear" w:color="auto" w:fill="auto"/>
            <w:noWrap/>
            <w:vAlign w:val="bottom"/>
            <w:hideMark/>
          </w:tcPr>
          <w:p w14:paraId="30553FE5" w14:textId="16DF05C8" w:rsidR="004F46A4" w:rsidRPr="004F46A4" w:rsidRDefault="004A053B" w:rsidP="00254003">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Precision</w:t>
            </w:r>
            <w:r w:rsidR="004F46A4">
              <w:rPr>
                <w:rFonts w:asciiTheme="minorHAnsi" w:eastAsia="Times New Roman" w:hAnsiTheme="minorHAnsi" w:cstheme="minorHAnsi"/>
                <w:szCs w:val="18"/>
              </w:rPr>
              <w:t>:</w:t>
            </w:r>
          </w:p>
        </w:tc>
        <w:tc>
          <w:tcPr>
            <w:tcW w:w="1170" w:type="dxa"/>
            <w:tcBorders>
              <w:top w:val="nil"/>
              <w:left w:val="nil"/>
              <w:bottom w:val="nil"/>
              <w:right w:val="nil"/>
            </w:tcBorders>
            <w:shd w:val="clear" w:color="auto" w:fill="auto"/>
            <w:noWrap/>
            <w:vAlign w:val="bottom"/>
            <w:hideMark/>
          </w:tcPr>
          <w:p w14:paraId="51810245" w14:textId="77777777" w:rsidR="004F46A4" w:rsidRPr="004F46A4" w:rsidRDefault="004F46A4" w:rsidP="00254003">
            <w:pPr>
              <w:spacing w:after="0" w:line="240" w:lineRule="auto"/>
              <w:ind w:left="0" w:right="0" w:firstLine="0"/>
              <w:jc w:val="left"/>
              <w:rPr>
                <w:rFonts w:asciiTheme="minorHAnsi" w:eastAsia="Times New Roman" w:hAnsiTheme="minorHAnsi" w:cstheme="minorHAnsi"/>
                <w:color w:val="auto"/>
                <w:szCs w:val="18"/>
              </w:rPr>
            </w:pPr>
          </w:p>
        </w:tc>
        <w:tc>
          <w:tcPr>
            <w:tcW w:w="1940" w:type="dxa"/>
            <w:tcBorders>
              <w:top w:val="nil"/>
              <w:left w:val="nil"/>
              <w:bottom w:val="nil"/>
              <w:right w:val="nil"/>
            </w:tcBorders>
            <w:shd w:val="clear" w:color="auto" w:fill="auto"/>
            <w:noWrap/>
            <w:vAlign w:val="bottom"/>
            <w:hideMark/>
          </w:tcPr>
          <w:p w14:paraId="5D40E5E2" w14:textId="77777777" w:rsidR="004F46A4" w:rsidRPr="004F46A4" w:rsidRDefault="004F46A4" w:rsidP="00254003">
            <w:pPr>
              <w:spacing w:after="0" w:line="240" w:lineRule="auto"/>
              <w:ind w:left="0" w:right="0" w:firstLine="0"/>
              <w:jc w:val="left"/>
              <w:rPr>
                <w:rFonts w:asciiTheme="minorHAnsi" w:eastAsia="Times New Roman" w:hAnsiTheme="minorHAnsi" w:cstheme="minorHAnsi"/>
                <w:color w:val="auto"/>
                <w:szCs w:val="18"/>
              </w:rPr>
            </w:pPr>
          </w:p>
        </w:tc>
      </w:tr>
      <w:tr w:rsidR="004F46A4" w:rsidRPr="004F46A4" w14:paraId="3A203CF1" w14:textId="77777777" w:rsidTr="004F46A4">
        <w:trPr>
          <w:trHeight w:val="288"/>
        </w:trPr>
        <w:tc>
          <w:tcPr>
            <w:tcW w:w="1440" w:type="dxa"/>
            <w:tcBorders>
              <w:top w:val="nil"/>
              <w:left w:val="nil"/>
              <w:bottom w:val="nil"/>
              <w:right w:val="nil"/>
            </w:tcBorders>
            <w:shd w:val="clear" w:color="auto" w:fill="auto"/>
            <w:noWrap/>
            <w:vAlign w:val="bottom"/>
            <w:hideMark/>
          </w:tcPr>
          <w:p w14:paraId="69E48E5A" w14:textId="77777777" w:rsidR="004F46A4" w:rsidRPr="004F46A4" w:rsidRDefault="004F46A4"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Month</w:t>
            </w:r>
          </w:p>
        </w:tc>
        <w:tc>
          <w:tcPr>
            <w:tcW w:w="1170" w:type="dxa"/>
            <w:tcBorders>
              <w:top w:val="nil"/>
              <w:left w:val="nil"/>
              <w:bottom w:val="nil"/>
              <w:right w:val="nil"/>
            </w:tcBorders>
            <w:shd w:val="clear" w:color="auto" w:fill="auto"/>
            <w:noWrap/>
            <w:vAlign w:val="bottom"/>
            <w:hideMark/>
          </w:tcPr>
          <w:p w14:paraId="0036148D" w14:textId="77777777" w:rsidR="004F46A4" w:rsidRPr="004F46A4" w:rsidRDefault="004F46A4"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08</w:t>
            </w:r>
          </w:p>
        </w:tc>
        <w:tc>
          <w:tcPr>
            <w:tcW w:w="1170" w:type="dxa"/>
            <w:tcBorders>
              <w:top w:val="nil"/>
              <w:left w:val="nil"/>
              <w:bottom w:val="nil"/>
              <w:right w:val="nil"/>
            </w:tcBorders>
            <w:shd w:val="clear" w:color="auto" w:fill="auto"/>
            <w:noWrap/>
            <w:vAlign w:val="bottom"/>
            <w:hideMark/>
          </w:tcPr>
          <w:p w14:paraId="35BF1062" w14:textId="77777777" w:rsidR="004F46A4" w:rsidRPr="004F46A4" w:rsidRDefault="004F46A4"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09</w:t>
            </w:r>
          </w:p>
        </w:tc>
        <w:tc>
          <w:tcPr>
            <w:tcW w:w="1940" w:type="dxa"/>
            <w:tcBorders>
              <w:top w:val="nil"/>
              <w:left w:val="nil"/>
              <w:bottom w:val="nil"/>
              <w:right w:val="nil"/>
            </w:tcBorders>
            <w:shd w:val="clear" w:color="auto" w:fill="auto"/>
            <w:noWrap/>
            <w:vAlign w:val="bottom"/>
            <w:hideMark/>
          </w:tcPr>
          <w:p w14:paraId="7DE44B0D" w14:textId="77777777" w:rsidR="004F46A4" w:rsidRPr="004F46A4" w:rsidRDefault="004F46A4"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10</w:t>
            </w:r>
          </w:p>
        </w:tc>
      </w:tr>
      <w:tr w:rsidR="004F46A4" w:rsidRPr="004F46A4" w14:paraId="1156CBB3" w14:textId="77777777" w:rsidTr="004F46A4">
        <w:trPr>
          <w:trHeight w:val="288"/>
        </w:trPr>
        <w:tc>
          <w:tcPr>
            <w:tcW w:w="1440" w:type="dxa"/>
            <w:tcBorders>
              <w:top w:val="nil"/>
              <w:left w:val="nil"/>
              <w:bottom w:val="nil"/>
              <w:right w:val="nil"/>
            </w:tcBorders>
            <w:shd w:val="clear" w:color="auto" w:fill="auto"/>
            <w:noWrap/>
            <w:vAlign w:val="bottom"/>
            <w:hideMark/>
          </w:tcPr>
          <w:p w14:paraId="01CEAFEA" w14:textId="77777777" w:rsidR="004F46A4" w:rsidRPr="004F46A4" w:rsidRDefault="004F46A4"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07</w:t>
            </w:r>
          </w:p>
        </w:tc>
        <w:tc>
          <w:tcPr>
            <w:tcW w:w="1170" w:type="dxa"/>
            <w:tcBorders>
              <w:top w:val="nil"/>
              <w:left w:val="nil"/>
              <w:bottom w:val="nil"/>
              <w:right w:val="nil"/>
            </w:tcBorders>
            <w:shd w:val="clear" w:color="auto" w:fill="auto"/>
            <w:noWrap/>
            <w:vAlign w:val="center"/>
            <w:hideMark/>
          </w:tcPr>
          <w:p w14:paraId="713F469F" w14:textId="00A5C056" w:rsidR="004F46A4" w:rsidRPr="004F46A4" w:rsidRDefault="004F46A4"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w:t>
            </w:r>
            <w:r>
              <w:rPr>
                <w:rFonts w:asciiTheme="minorHAnsi" w:eastAsia="Times New Roman" w:hAnsiTheme="minorHAnsi" w:cstheme="minorHAnsi"/>
                <w:szCs w:val="18"/>
              </w:rPr>
              <w:t>72897</w:t>
            </w:r>
          </w:p>
        </w:tc>
        <w:tc>
          <w:tcPr>
            <w:tcW w:w="1170" w:type="dxa"/>
            <w:tcBorders>
              <w:top w:val="nil"/>
              <w:left w:val="nil"/>
              <w:bottom w:val="nil"/>
              <w:right w:val="nil"/>
            </w:tcBorders>
            <w:shd w:val="clear" w:color="auto" w:fill="auto"/>
            <w:noWrap/>
            <w:vAlign w:val="center"/>
            <w:hideMark/>
          </w:tcPr>
          <w:p w14:paraId="23853ED2" w14:textId="00F48BF8" w:rsidR="004F46A4" w:rsidRPr="004F46A4" w:rsidRDefault="004F46A4" w:rsidP="00254003">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0.72649</w:t>
            </w:r>
          </w:p>
        </w:tc>
        <w:tc>
          <w:tcPr>
            <w:tcW w:w="1940" w:type="dxa"/>
            <w:tcBorders>
              <w:top w:val="nil"/>
              <w:left w:val="nil"/>
              <w:bottom w:val="nil"/>
              <w:right w:val="nil"/>
            </w:tcBorders>
            <w:shd w:val="clear" w:color="auto" w:fill="auto"/>
            <w:noWrap/>
            <w:vAlign w:val="center"/>
            <w:hideMark/>
          </w:tcPr>
          <w:p w14:paraId="49C7CED6" w14:textId="69E59571" w:rsidR="004F46A4" w:rsidRPr="004F46A4" w:rsidRDefault="004F46A4"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w:t>
            </w:r>
            <w:r>
              <w:rPr>
                <w:rFonts w:asciiTheme="minorHAnsi" w:eastAsia="Times New Roman" w:hAnsiTheme="minorHAnsi" w:cstheme="minorHAnsi"/>
                <w:szCs w:val="18"/>
              </w:rPr>
              <w:t>70825</w:t>
            </w:r>
          </w:p>
        </w:tc>
      </w:tr>
      <w:tr w:rsidR="004F46A4" w:rsidRPr="004F46A4" w14:paraId="370CC030" w14:textId="77777777" w:rsidTr="004F46A4">
        <w:trPr>
          <w:trHeight w:val="288"/>
        </w:trPr>
        <w:tc>
          <w:tcPr>
            <w:tcW w:w="1440" w:type="dxa"/>
            <w:tcBorders>
              <w:top w:val="nil"/>
              <w:left w:val="nil"/>
              <w:bottom w:val="nil"/>
              <w:right w:val="nil"/>
            </w:tcBorders>
            <w:shd w:val="clear" w:color="auto" w:fill="auto"/>
            <w:noWrap/>
            <w:vAlign w:val="bottom"/>
            <w:hideMark/>
          </w:tcPr>
          <w:p w14:paraId="49D15157" w14:textId="77777777" w:rsidR="004F46A4" w:rsidRPr="004F46A4" w:rsidRDefault="004F46A4"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08</w:t>
            </w:r>
          </w:p>
        </w:tc>
        <w:tc>
          <w:tcPr>
            <w:tcW w:w="1170" w:type="dxa"/>
            <w:tcBorders>
              <w:top w:val="nil"/>
              <w:left w:val="nil"/>
              <w:bottom w:val="nil"/>
              <w:right w:val="nil"/>
            </w:tcBorders>
            <w:shd w:val="clear" w:color="auto" w:fill="auto"/>
            <w:noWrap/>
            <w:vAlign w:val="bottom"/>
            <w:hideMark/>
          </w:tcPr>
          <w:p w14:paraId="7E2A6319" w14:textId="77777777" w:rsidR="004F46A4" w:rsidRPr="004F46A4" w:rsidRDefault="004F46A4" w:rsidP="00254003">
            <w:pPr>
              <w:spacing w:after="0" w:line="240" w:lineRule="auto"/>
              <w:ind w:left="0" w:right="0" w:firstLine="0"/>
              <w:jc w:val="left"/>
              <w:rPr>
                <w:rFonts w:asciiTheme="minorHAnsi" w:eastAsia="Times New Roman" w:hAnsiTheme="minorHAnsi" w:cstheme="minorHAnsi"/>
                <w:szCs w:val="18"/>
              </w:rPr>
            </w:pPr>
          </w:p>
        </w:tc>
        <w:tc>
          <w:tcPr>
            <w:tcW w:w="1170" w:type="dxa"/>
            <w:tcBorders>
              <w:top w:val="nil"/>
              <w:left w:val="nil"/>
              <w:bottom w:val="nil"/>
              <w:right w:val="nil"/>
            </w:tcBorders>
            <w:shd w:val="clear" w:color="auto" w:fill="auto"/>
            <w:noWrap/>
            <w:vAlign w:val="center"/>
            <w:hideMark/>
          </w:tcPr>
          <w:p w14:paraId="3B28B6E2" w14:textId="26499F66" w:rsidR="004F46A4" w:rsidRPr="004F46A4" w:rsidRDefault="004F46A4"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w:t>
            </w:r>
            <w:r>
              <w:rPr>
                <w:rFonts w:asciiTheme="minorHAnsi" w:eastAsia="Times New Roman" w:hAnsiTheme="minorHAnsi" w:cstheme="minorHAnsi"/>
                <w:szCs w:val="18"/>
              </w:rPr>
              <w:t>82250</w:t>
            </w:r>
          </w:p>
        </w:tc>
        <w:tc>
          <w:tcPr>
            <w:tcW w:w="1940" w:type="dxa"/>
            <w:tcBorders>
              <w:top w:val="nil"/>
              <w:left w:val="nil"/>
              <w:bottom w:val="nil"/>
              <w:right w:val="nil"/>
            </w:tcBorders>
            <w:shd w:val="clear" w:color="auto" w:fill="auto"/>
            <w:noWrap/>
            <w:vAlign w:val="center"/>
            <w:hideMark/>
          </w:tcPr>
          <w:p w14:paraId="23FCDF3C" w14:textId="0AFD83C1" w:rsidR="004F46A4" w:rsidRPr="004F46A4" w:rsidRDefault="004F46A4"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w:t>
            </w:r>
            <w:r>
              <w:rPr>
                <w:rFonts w:asciiTheme="minorHAnsi" w:eastAsia="Times New Roman" w:hAnsiTheme="minorHAnsi" w:cstheme="minorHAnsi"/>
                <w:szCs w:val="18"/>
              </w:rPr>
              <w:t>80209</w:t>
            </w:r>
          </w:p>
        </w:tc>
      </w:tr>
      <w:tr w:rsidR="004F46A4" w:rsidRPr="004F46A4" w14:paraId="6D99CFEE" w14:textId="77777777" w:rsidTr="004F46A4">
        <w:trPr>
          <w:trHeight w:val="288"/>
        </w:trPr>
        <w:tc>
          <w:tcPr>
            <w:tcW w:w="1440" w:type="dxa"/>
            <w:tcBorders>
              <w:top w:val="nil"/>
              <w:left w:val="nil"/>
              <w:bottom w:val="nil"/>
              <w:right w:val="nil"/>
            </w:tcBorders>
            <w:shd w:val="clear" w:color="auto" w:fill="auto"/>
            <w:noWrap/>
            <w:vAlign w:val="bottom"/>
            <w:hideMark/>
          </w:tcPr>
          <w:p w14:paraId="7F35BE89" w14:textId="77777777" w:rsidR="004F46A4" w:rsidRPr="004F46A4" w:rsidRDefault="004F46A4"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09</w:t>
            </w:r>
          </w:p>
        </w:tc>
        <w:tc>
          <w:tcPr>
            <w:tcW w:w="1170" w:type="dxa"/>
            <w:tcBorders>
              <w:top w:val="nil"/>
              <w:left w:val="nil"/>
              <w:bottom w:val="nil"/>
              <w:right w:val="nil"/>
            </w:tcBorders>
            <w:shd w:val="clear" w:color="auto" w:fill="auto"/>
            <w:noWrap/>
            <w:vAlign w:val="bottom"/>
            <w:hideMark/>
          </w:tcPr>
          <w:p w14:paraId="4BDB8A73" w14:textId="77777777" w:rsidR="004F46A4" w:rsidRPr="004F46A4" w:rsidRDefault="004F46A4" w:rsidP="00254003">
            <w:pPr>
              <w:spacing w:after="0" w:line="240" w:lineRule="auto"/>
              <w:ind w:left="0" w:right="0" w:firstLine="0"/>
              <w:jc w:val="left"/>
              <w:rPr>
                <w:rFonts w:asciiTheme="minorHAnsi" w:eastAsia="Times New Roman" w:hAnsiTheme="minorHAnsi" w:cstheme="minorHAnsi"/>
                <w:szCs w:val="18"/>
              </w:rPr>
            </w:pPr>
          </w:p>
        </w:tc>
        <w:tc>
          <w:tcPr>
            <w:tcW w:w="1170" w:type="dxa"/>
            <w:tcBorders>
              <w:top w:val="nil"/>
              <w:left w:val="nil"/>
              <w:bottom w:val="nil"/>
              <w:right w:val="nil"/>
            </w:tcBorders>
            <w:shd w:val="clear" w:color="auto" w:fill="auto"/>
            <w:noWrap/>
            <w:vAlign w:val="bottom"/>
            <w:hideMark/>
          </w:tcPr>
          <w:p w14:paraId="405B4135" w14:textId="77777777" w:rsidR="004F46A4" w:rsidRPr="004F46A4" w:rsidRDefault="004F46A4" w:rsidP="00254003">
            <w:pPr>
              <w:spacing w:after="0" w:line="240" w:lineRule="auto"/>
              <w:ind w:left="0" w:right="0" w:firstLine="0"/>
              <w:jc w:val="left"/>
              <w:rPr>
                <w:rFonts w:asciiTheme="minorHAnsi" w:eastAsia="Times New Roman" w:hAnsiTheme="minorHAnsi" w:cstheme="minorHAnsi"/>
                <w:color w:val="auto"/>
                <w:szCs w:val="18"/>
              </w:rPr>
            </w:pPr>
          </w:p>
        </w:tc>
        <w:tc>
          <w:tcPr>
            <w:tcW w:w="1940" w:type="dxa"/>
            <w:tcBorders>
              <w:top w:val="nil"/>
              <w:left w:val="nil"/>
              <w:bottom w:val="nil"/>
              <w:right w:val="nil"/>
            </w:tcBorders>
            <w:shd w:val="clear" w:color="auto" w:fill="auto"/>
            <w:noWrap/>
            <w:vAlign w:val="center"/>
            <w:hideMark/>
          </w:tcPr>
          <w:p w14:paraId="07E16985" w14:textId="6C72C1A9" w:rsidR="004F46A4" w:rsidRPr="004F46A4" w:rsidRDefault="004F46A4"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w:t>
            </w:r>
            <w:r>
              <w:rPr>
                <w:rFonts w:asciiTheme="minorHAnsi" w:eastAsia="Times New Roman" w:hAnsiTheme="minorHAnsi" w:cstheme="minorHAnsi"/>
                <w:szCs w:val="18"/>
              </w:rPr>
              <w:t>69663</w:t>
            </w:r>
          </w:p>
        </w:tc>
      </w:tr>
    </w:tbl>
    <w:p w14:paraId="6C2B0037" w14:textId="48B439D6" w:rsidR="00054687" w:rsidRDefault="00054687" w:rsidP="004A053B">
      <w:pPr>
        <w:ind w:left="0" w:firstLine="0"/>
      </w:pPr>
    </w:p>
    <w:tbl>
      <w:tblPr>
        <w:tblW w:w="5720" w:type="dxa"/>
        <w:tblLook w:val="04A0" w:firstRow="1" w:lastRow="0" w:firstColumn="1" w:lastColumn="0" w:noHBand="0" w:noVBand="1"/>
      </w:tblPr>
      <w:tblGrid>
        <w:gridCol w:w="1440"/>
        <w:gridCol w:w="1170"/>
        <w:gridCol w:w="1170"/>
        <w:gridCol w:w="1940"/>
      </w:tblGrid>
      <w:tr w:rsidR="004A053B" w:rsidRPr="004F46A4" w14:paraId="519D4BB0" w14:textId="77777777" w:rsidTr="00254003">
        <w:trPr>
          <w:trHeight w:val="288"/>
        </w:trPr>
        <w:tc>
          <w:tcPr>
            <w:tcW w:w="1440" w:type="dxa"/>
            <w:tcBorders>
              <w:top w:val="nil"/>
              <w:left w:val="nil"/>
              <w:bottom w:val="nil"/>
              <w:right w:val="nil"/>
            </w:tcBorders>
            <w:shd w:val="clear" w:color="auto" w:fill="auto"/>
            <w:noWrap/>
            <w:vAlign w:val="bottom"/>
            <w:hideMark/>
          </w:tcPr>
          <w:p w14:paraId="53C8F730" w14:textId="6E14DC29" w:rsidR="004A053B" w:rsidRPr="004F46A4" w:rsidRDefault="004A053B" w:rsidP="00254003">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Neutral Sentiment</w:t>
            </w:r>
            <w:r w:rsidRPr="004F46A4">
              <w:rPr>
                <w:rFonts w:asciiTheme="minorHAnsi" w:eastAsia="Times New Roman" w:hAnsiTheme="minorHAnsi" w:cstheme="minorHAnsi"/>
                <w:szCs w:val="18"/>
              </w:rPr>
              <w:t xml:space="preserve"> </w:t>
            </w:r>
            <w:r>
              <w:rPr>
                <w:rFonts w:asciiTheme="minorHAnsi" w:eastAsia="Times New Roman" w:hAnsiTheme="minorHAnsi" w:cstheme="minorHAnsi"/>
                <w:szCs w:val="18"/>
              </w:rPr>
              <w:t>–</w:t>
            </w:r>
            <w:r w:rsidRPr="004F46A4">
              <w:rPr>
                <w:rFonts w:asciiTheme="minorHAnsi" w:eastAsia="Times New Roman" w:hAnsiTheme="minorHAnsi" w:cstheme="minorHAnsi"/>
                <w:szCs w:val="18"/>
              </w:rPr>
              <w:t xml:space="preserve"> Italy</w:t>
            </w:r>
          </w:p>
        </w:tc>
        <w:tc>
          <w:tcPr>
            <w:tcW w:w="1170" w:type="dxa"/>
            <w:tcBorders>
              <w:top w:val="nil"/>
              <w:left w:val="nil"/>
              <w:bottom w:val="nil"/>
              <w:right w:val="nil"/>
            </w:tcBorders>
            <w:shd w:val="clear" w:color="auto" w:fill="auto"/>
            <w:noWrap/>
            <w:vAlign w:val="bottom"/>
            <w:hideMark/>
          </w:tcPr>
          <w:p w14:paraId="5FBFC394" w14:textId="77777777" w:rsidR="004A053B" w:rsidRPr="004F46A4" w:rsidRDefault="004A053B" w:rsidP="00254003">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Precision:</w:t>
            </w:r>
          </w:p>
        </w:tc>
        <w:tc>
          <w:tcPr>
            <w:tcW w:w="1170" w:type="dxa"/>
            <w:tcBorders>
              <w:top w:val="nil"/>
              <w:left w:val="nil"/>
              <w:bottom w:val="nil"/>
              <w:right w:val="nil"/>
            </w:tcBorders>
            <w:shd w:val="clear" w:color="auto" w:fill="auto"/>
            <w:noWrap/>
            <w:vAlign w:val="bottom"/>
            <w:hideMark/>
          </w:tcPr>
          <w:p w14:paraId="5ABEE81F" w14:textId="77777777" w:rsidR="004A053B" w:rsidRPr="004F46A4" w:rsidRDefault="004A053B" w:rsidP="00254003">
            <w:pPr>
              <w:spacing w:after="0" w:line="240" w:lineRule="auto"/>
              <w:ind w:left="0" w:right="0" w:firstLine="0"/>
              <w:jc w:val="left"/>
              <w:rPr>
                <w:rFonts w:asciiTheme="minorHAnsi" w:eastAsia="Times New Roman" w:hAnsiTheme="minorHAnsi" w:cstheme="minorHAnsi"/>
                <w:color w:val="auto"/>
                <w:szCs w:val="18"/>
              </w:rPr>
            </w:pPr>
          </w:p>
        </w:tc>
        <w:tc>
          <w:tcPr>
            <w:tcW w:w="1940" w:type="dxa"/>
            <w:tcBorders>
              <w:top w:val="nil"/>
              <w:left w:val="nil"/>
              <w:bottom w:val="nil"/>
              <w:right w:val="nil"/>
            </w:tcBorders>
            <w:shd w:val="clear" w:color="auto" w:fill="auto"/>
            <w:noWrap/>
            <w:vAlign w:val="bottom"/>
            <w:hideMark/>
          </w:tcPr>
          <w:p w14:paraId="68DBC18E" w14:textId="77777777" w:rsidR="004A053B" w:rsidRPr="004F46A4" w:rsidRDefault="004A053B" w:rsidP="00254003">
            <w:pPr>
              <w:spacing w:after="0" w:line="240" w:lineRule="auto"/>
              <w:ind w:left="0" w:right="0" w:firstLine="0"/>
              <w:jc w:val="left"/>
              <w:rPr>
                <w:rFonts w:asciiTheme="minorHAnsi" w:eastAsia="Times New Roman" w:hAnsiTheme="minorHAnsi" w:cstheme="minorHAnsi"/>
                <w:color w:val="auto"/>
                <w:szCs w:val="18"/>
              </w:rPr>
            </w:pPr>
          </w:p>
        </w:tc>
      </w:tr>
      <w:tr w:rsidR="004A053B" w:rsidRPr="004F46A4" w14:paraId="0F93EE3B" w14:textId="77777777" w:rsidTr="00254003">
        <w:trPr>
          <w:trHeight w:val="288"/>
        </w:trPr>
        <w:tc>
          <w:tcPr>
            <w:tcW w:w="1440" w:type="dxa"/>
            <w:tcBorders>
              <w:top w:val="nil"/>
              <w:left w:val="nil"/>
              <w:bottom w:val="nil"/>
              <w:right w:val="nil"/>
            </w:tcBorders>
            <w:shd w:val="clear" w:color="auto" w:fill="auto"/>
            <w:noWrap/>
            <w:vAlign w:val="bottom"/>
            <w:hideMark/>
          </w:tcPr>
          <w:p w14:paraId="1A6D7662" w14:textId="77777777" w:rsidR="004A053B" w:rsidRPr="004F46A4" w:rsidRDefault="004A053B"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Month</w:t>
            </w:r>
          </w:p>
        </w:tc>
        <w:tc>
          <w:tcPr>
            <w:tcW w:w="1170" w:type="dxa"/>
            <w:tcBorders>
              <w:top w:val="nil"/>
              <w:left w:val="nil"/>
              <w:bottom w:val="nil"/>
              <w:right w:val="nil"/>
            </w:tcBorders>
            <w:shd w:val="clear" w:color="auto" w:fill="auto"/>
            <w:noWrap/>
            <w:vAlign w:val="bottom"/>
            <w:hideMark/>
          </w:tcPr>
          <w:p w14:paraId="7463401A" w14:textId="77777777" w:rsidR="004A053B" w:rsidRPr="004F46A4" w:rsidRDefault="004A053B"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08</w:t>
            </w:r>
          </w:p>
        </w:tc>
        <w:tc>
          <w:tcPr>
            <w:tcW w:w="1170" w:type="dxa"/>
            <w:tcBorders>
              <w:top w:val="nil"/>
              <w:left w:val="nil"/>
              <w:bottom w:val="nil"/>
              <w:right w:val="nil"/>
            </w:tcBorders>
            <w:shd w:val="clear" w:color="auto" w:fill="auto"/>
            <w:noWrap/>
            <w:vAlign w:val="bottom"/>
            <w:hideMark/>
          </w:tcPr>
          <w:p w14:paraId="1E9F0F9F" w14:textId="77777777" w:rsidR="004A053B" w:rsidRPr="004F46A4" w:rsidRDefault="004A053B"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09</w:t>
            </w:r>
          </w:p>
        </w:tc>
        <w:tc>
          <w:tcPr>
            <w:tcW w:w="1940" w:type="dxa"/>
            <w:tcBorders>
              <w:top w:val="nil"/>
              <w:left w:val="nil"/>
              <w:bottom w:val="nil"/>
              <w:right w:val="nil"/>
            </w:tcBorders>
            <w:shd w:val="clear" w:color="auto" w:fill="auto"/>
            <w:noWrap/>
            <w:vAlign w:val="bottom"/>
            <w:hideMark/>
          </w:tcPr>
          <w:p w14:paraId="57270912" w14:textId="77777777" w:rsidR="004A053B" w:rsidRPr="004F46A4" w:rsidRDefault="004A053B"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10</w:t>
            </w:r>
          </w:p>
        </w:tc>
      </w:tr>
      <w:tr w:rsidR="004A053B" w:rsidRPr="004F46A4" w14:paraId="29B0A6C9" w14:textId="77777777" w:rsidTr="00254003">
        <w:trPr>
          <w:trHeight w:val="288"/>
        </w:trPr>
        <w:tc>
          <w:tcPr>
            <w:tcW w:w="1440" w:type="dxa"/>
            <w:tcBorders>
              <w:top w:val="nil"/>
              <w:left w:val="nil"/>
              <w:bottom w:val="nil"/>
              <w:right w:val="nil"/>
            </w:tcBorders>
            <w:shd w:val="clear" w:color="auto" w:fill="auto"/>
            <w:noWrap/>
            <w:vAlign w:val="bottom"/>
            <w:hideMark/>
          </w:tcPr>
          <w:p w14:paraId="3926F61F" w14:textId="77777777" w:rsidR="004A053B" w:rsidRPr="004F46A4" w:rsidRDefault="004A053B"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07</w:t>
            </w:r>
          </w:p>
        </w:tc>
        <w:tc>
          <w:tcPr>
            <w:tcW w:w="1170" w:type="dxa"/>
            <w:tcBorders>
              <w:top w:val="nil"/>
              <w:left w:val="nil"/>
              <w:bottom w:val="nil"/>
              <w:right w:val="nil"/>
            </w:tcBorders>
            <w:shd w:val="clear" w:color="auto" w:fill="auto"/>
            <w:noWrap/>
            <w:vAlign w:val="center"/>
            <w:hideMark/>
          </w:tcPr>
          <w:p w14:paraId="26BCCEF1" w14:textId="46BFBED7" w:rsidR="004A053B" w:rsidRPr="004F46A4" w:rsidRDefault="004A053B"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w:t>
            </w:r>
            <w:r>
              <w:rPr>
                <w:rFonts w:asciiTheme="minorHAnsi" w:eastAsia="Times New Roman" w:hAnsiTheme="minorHAnsi" w:cstheme="minorHAnsi"/>
                <w:szCs w:val="18"/>
              </w:rPr>
              <w:t>74432</w:t>
            </w:r>
          </w:p>
        </w:tc>
        <w:tc>
          <w:tcPr>
            <w:tcW w:w="1170" w:type="dxa"/>
            <w:tcBorders>
              <w:top w:val="nil"/>
              <w:left w:val="nil"/>
              <w:bottom w:val="nil"/>
              <w:right w:val="nil"/>
            </w:tcBorders>
            <w:shd w:val="clear" w:color="auto" w:fill="auto"/>
            <w:noWrap/>
            <w:vAlign w:val="center"/>
            <w:hideMark/>
          </w:tcPr>
          <w:p w14:paraId="345BB890" w14:textId="06F13421" w:rsidR="004A053B" w:rsidRPr="004F46A4" w:rsidRDefault="004A053B" w:rsidP="00254003">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0.72817</w:t>
            </w:r>
          </w:p>
        </w:tc>
        <w:tc>
          <w:tcPr>
            <w:tcW w:w="1940" w:type="dxa"/>
            <w:tcBorders>
              <w:top w:val="nil"/>
              <w:left w:val="nil"/>
              <w:bottom w:val="nil"/>
              <w:right w:val="nil"/>
            </w:tcBorders>
            <w:shd w:val="clear" w:color="auto" w:fill="auto"/>
            <w:noWrap/>
            <w:vAlign w:val="center"/>
            <w:hideMark/>
          </w:tcPr>
          <w:p w14:paraId="3DC42AF4" w14:textId="16B84BF0" w:rsidR="004A053B" w:rsidRPr="004F46A4" w:rsidRDefault="004A053B" w:rsidP="00254003">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0.70970</w:t>
            </w:r>
          </w:p>
        </w:tc>
      </w:tr>
      <w:tr w:rsidR="004A053B" w:rsidRPr="004F46A4" w14:paraId="1B1A83E1" w14:textId="77777777" w:rsidTr="00254003">
        <w:trPr>
          <w:trHeight w:val="288"/>
        </w:trPr>
        <w:tc>
          <w:tcPr>
            <w:tcW w:w="1440" w:type="dxa"/>
            <w:tcBorders>
              <w:top w:val="nil"/>
              <w:left w:val="nil"/>
              <w:bottom w:val="nil"/>
              <w:right w:val="nil"/>
            </w:tcBorders>
            <w:shd w:val="clear" w:color="auto" w:fill="auto"/>
            <w:noWrap/>
            <w:vAlign w:val="bottom"/>
            <w:hideMark/>
          </w:tcPr>
          <w:p w14:paraId="78FB462E" w14:textId="77777777" w:rsidR="004A053B" w:rsidRPr="004F46A4" w:rsidRDefault="004A053B"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08</w:t>
            </w:r>
          </w:p>
        </w:tc>
        <w:tc>
          <w:tcPr>
            <w:tcW w:w="1170" w:type="dxa"/>
            <w:tcBorders>
              <w:top w:val="nil"/>
              <w:left w:val="nil"/>
              <w:bottom w:val="nil"/>
              <w:right w:val="nil"/>
            </w:tcBorders>
            <w:shd w:val="clear" w:color="auto" w:fill="auto"/>
            <w:noWrap/>
            <w:vAlign w:val="bottom"/>
            <w:hideMark/>
          </w:tcPr>
          <w:p w14:paraId="5AC058C2" w14:textId="77777777" w:rsidR="004A053B" w:rsidRPr="004F46A4" w:rsidRDefault="004A053B" w:rsidP="00254003">
            <w:pPr>
              <w:spacing w:after="0" w:line="240" w:lineRule="auto"/>
              <w:ind w:left="0" w:right="0" w:firstLine="0"/>
              <w:jc w:val="left"/>
              <w:rPr>
                <w:rFonts w:asciiTheme="minorHAnsi" w:eastAsia="Times New Roman" w:hAnsiTheme="minorHAnsi" w:cstheme="minorHAnsi"/>
                <w:szCs w:val="18"/>
              </w:rPr>
            </w:pPr>
          </w:p>
        </w:tc>
        <w:tc>
          <w:tcPr>
            <w:tcW w:w="1170" w:type="dxa"/>
            <w:tcBorders>
              <w:top w:val="nil"/>
              <w:left w:val="nil"/>
              <w:bottom w:val="nil"/>
              <w:right w:val="nil"/>
            </w:tcBorders>
            <w:shd w:val="clear" w:color="auto" w:fill="auto"/>
            <w:noWrap/>
            <w:vAlign w:val="center"/>
            <w:hideMark/>
          </w:tcPr>
          <w:p w14:paraId="2019E2AB" w14:textId="202E6BF7" w:rsidR="004A053B" w:rsidRPr="004F46A4" w:rsidRDefault="004A053B" w:rsidP="00254003">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0.78245</w:t>
            </w:r>
          </w:p>
        </w:tc>
        <w:tc>
          <w:tcPr>
            <w:tcW w:w="1940" w:type="dxa"/>
            <w:tcBorders>
              <w:top w:val="nil"/>
              <w:left w:val="nil"/>
              <w:bottom w:val="nil"/>
              <w:right w:val="nil"/>
            </w:tcBorders>
            <w:shd w:val="clear" w:color="auto" w:fill="auto"/>
            <w:noWrap/>
            <w:vAlign w:val="center"/>
            <w:hideMark/>
          </w:tcPr>
          <w:p w14:paraId="1C198BF2" w14:textId="275FC5A7" w:rsidR="004A053B" w:rsidRPr="004F46A4" w:rsidRDefault="004A053B" w:rsidP="00254003">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0.75743</w:t>
            </w:r>
          </w:p>
        </w:tc>
      </w:tr>
      <w:tr w:rsidR="004A053B" w:rsidRPr="004F46A4" w14:paraId="27AC0ABE" w14:textId="77777777" w:rsidTr="00254003">
        <w:trPr>
          <w:trHeight w:val="288"/>
        </w:trPr>
        <w:tc>
          <w:tcPr>
            <w:tcW w:w="1440" w:type="dxa"/>
            <w:tcBorders>
              <w:top w:val="nil"/>
              <w:left w:val="nil"/>
              <w:bottom w:val="nil"/>
              <w:right w:val="nil"/>
            </w:tcBorders>
            <w:shd w:val="clear" w:color="auto" w:fill="auto"/>
            <w:noWrap/>
            <w:vAlign w:val="bottom"/>
            <w:hideMark/>
          </w:tcPr>
          <w:p w14:paraId="634214B8" w14:textId="77777777" w:rsidR="004A053B" w:rsidRPr="004F46A4" w:rsidRDefault="004A053B" w:rsidP="00254003">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09</w:t>
            </w:r>
          </w:p>
        </w:tc>
        <w:tc>
          <w:tcPr>
            <w:tcW w:w="1170" w:type="dxa"/>
            <w:tcBorders>
              <w:top w:val="nil"/>
              <w:left w:val="nil"/>
              <w:bottom w:val="nil"/>
              <w:right w:val="nil"/>
            </w:tcBorders>
            <w:shd w:val="clear" w:color="auto" w:fill="auto"/>
            <w:noWrap/>
            <w:vAlign w:val="bottom"/>
            <w:hideMark/>
          </w:tcPr>
          <w:p w14:paraId="7921C9B5" w14:textId="77777777" w:rsidR="004A053B" w:rsidRPr="004F46A4" w:rsidRDefault="004A053B" w:rsidP="00254003">
            <w:pPr>
              <w:spacing w:after="0" w:line="240" w:lineRule="auto"/>
              <w:ind w:left="0" w:right="0" w:firstLine="0"/>
              <w:jc w:val="left"/>
              <w:rPr>
                <w:rFonts w:asciiTheme="minorHAnsi" w:eastAsia="Times New Roman" w:hAnsiTheme="minorHAnsi" w:cstheme="minorHAnsi"/>
                <w:szCs w:val="18"/>
              </w:rPr>
            </w:pPr>
          </w:p>
        </w:tc>
        <w:tc>
          <w:tcPr>
            <w:tcW w:w="1170" w:type="dxa"/>
            <w:tcBorders>
              <w:top w:val="nil"/>
              <w:left w:val="nil"/>
              <w:bottom w:val="nil"/>
              <w:right w:val="nil"/>
            </w:tcBorders>
            <w:shd w:val="clear" w:color="auto" w:fill="auto"/>
            <w:noWrap/>
            <w:vAlign w:val="bottom"/>
            <w:hideMark/>
          </w:tcPr>
          <w:p w14:paraId="2044100E" w14:textId="77777777" w:rsidR="004A053B" w:rsidRPr="004F46A4" w:rsidRDefault="004A053B" w:rsidP="00254003">
            <w:pPr>
              <w:spacing w:after="0" w:line="240" w:lineRule="auto"/>
              <w:ind w:left="0" w:right="0" w:firstLine="0"/>
              <w:jc w:val="left"/>
              <w:rPr>
                <w:rFonts w:asciiTheme="minorHAnsi" w:eastAsia="Times New Roman" w:hAnsiTheme="minorHAnsi" w:cstheme="minorHAnsi"/>
                <w:color w:val="auto"/>
                <w:szCs w:val="18"/>
              </w:rPr>
            </w:pPr>
          </w:p>
        </w:tc>
        <w:tc>
          <w:tcPr>
            <w:tcW w:w="1940" w:type="dxa"/>
            <w:tcBorders>
              <w:top w:val="nil"/>
              <w:left w:val="nil"/>
              <w:bottom w:val="nil"/>
              <w:right w:val="nil"/>
            </w:tcBorders>
            <w:shd w:val="clear" w:color="auto" w:fill="auto"/>
            <w:noWrap/>
            <w:vAlign w:val="center"/>
            <w:hideMark/>
          </w:tcPr>
          <w:p w14:paraId="6E28A0C1" w14:textId="617A2EBC" w:rsidR="004A053B" w:rsidRPr="004F46A4" w:rsidRDefault="004A053B" w:rsidP="00254003">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0.74379</w:t>
            </w:r>
          </w:p>
        </w:tc>
      </w:tr>
    </w:tbl>
    <w:p w14:paraId="62639D1D" w14:textId="77777777" w:rsidR="00355B55" w:rsidRDefault="00355B55" w:rsidP="00054687">
      <w:pPr>
        <w:rPr>
          <w:b/>
          <w:bCs/>
        </w:rPr>
      </w:pPr>
    </w:p>
    <w:p w14:paraId="31528022" w14:textId="5A76DCA0" w:rsidR="00CB74AD" w:rsidRDefault="00B60BA2" w:rsidP="00054687">
      <w:r w:rsidRPr="006736DD">
        <w:rPr>
          <w:b/>
          <w:bCs/>
        </w:rPr>
        <w:t xml:space="preserve">Figure </w:t>
      </w:r>
      <w:r>
        <w:rPr>
          <w:b/>
          <w:bCs/>
        </w:rPr>
        <w:t xml:space="preserve">4: </w:t>
      </w:r>
      <w:r>
        <w:t xml:space="preserve">Class-specific precision for Italy. As can be seen, there is a high increase in negative sentiment identification and a decrease in positive sentiment identification </w:t>
      </w:r>
    </w:p>
    <w:p w14:paraId="0E8FEBD3" w14:textId="61C7470A" w:rsidR="00CB74AD" w:rsidRDefault="00CB74AD" w:rsidP="00CB74AD">
      <w:r>
        <w:lastRenderedPageBreak/>
        <w:t xml:space="preserve">From the above data of Italy, we can see definitive alteration in the core data set with a loss in precision for positive sentiment analysis and an increase in negative sentiment analysis as we train on subsequent months. This points to the presence of concept drift that we evaluate in conclusion section. </w:t>
      </w:r>
      <w:r w:rsidR="00CF0B77">
        <w:t xml:space="preserve">The other country’s sentiment scores are provided </w:t>
      </w:r>
      <w:r w:rsidR="00B60BA2">
        <w:t xml:space="preserve">in the Index in section </w:t>
      </w:r>
      <w:r w:rsidR="00665129">
        <w:t>5</w:t>
      </w:r>
    </w:p>
    <w:p w14:paraId="12DBD068" w14:textId="77777777" w:rsidR="00CB74AD" w:rsidRDefault="00CB74AD" w:rsidP="00CB74AD"/>
    <w:p w14:paraId="39FD3352" w14:textId="06383FB9" w:rsidR="00665129" w:rsidRDefault="00665129" w:rsidP="00665129">
      <w:pPr>
        <w:pStyle w:val="Heading1"/>
        <w:ind w:left="261" w:hanging="276"/>
      </w:pPr>
      <w:r>
        <w:t>Conclusion</w:t>
      </w:r>
    </w:p>
    <w:p w14:paraId="4DFE5EFC" w14:textId="14E7BDBA" w:rsidR="00CF0B77" w:rsidRDefault="00C8360E" w:rsidP="00355B55">
      <w:pPr>
        <w:ind w:left="0" w:firstLine="0"/>
      </w:pPr>
      <w:r>
        <w:t xml:space="preserve">Overall, the variability of the precision score based on trained month indicates the presence of concept drift. This alteration can be clearly seen in many of the countries. Despite the difference in ability of some the </w:t>
      </w:r>
      <w:proofErr w:type="spellStart"/>
      <w:r>
        <w:t>fastText</w:t>
      </w:r>
      <w:proofErr w:type="spellEnd"/>
      <w:r>
        <w:t xml:space="preserve"> model to evaluate certain countries (range of precision is 50-80%), all countries see an increase in precision when trained on August 2020, as compared to all other months, even September 2020. This indicates the presence of some event in the time range of August 2020 that changed the underlying variables in the model. This is known as concept drift. During the months of July to August 2020, the Corona Virus pandemic was undergoing it’s second spike starting in July 2020 resulting in public health policy changes. It is probable that this change in public health relations caused a change in narrative of social media data that altered underlying structure of how tagged countries were discussed in social media, like twitter. This correlative relation between how the Corona Virus pandemic affected twitter narratives leading to change in country sentiments, or country outlooks, is worth further analysis. </w:t>
      </w:r>
    </w:p>
    <w:p w14:paraId="19665167" w14:textId="054DA52D" w:rsidR="00C8360E" w:rsidRDefault="00C8360E" w:rsidP="00355B55">
      <w:pPr>
        <w:ind w:left="0" w:firstLine="0"/>
      </w:pPr>
    </w:p>
    <w:p w14:paraId="0EC67123" w14:textId="2F6C360E" w:rsidR="00C8360E" w:rsidRDefault="00C8360E" w:rsidP="00355B55">
      <w:pPr>
        <w:ind w:left="0" w:firstLine="0"/>
      </w:pPr>
      <w:r>
        <w:t xml:space="preserve">Even though there was variability in the twitter country-tagged data, the type of concept drift varies across individual countries. This variance in sentiment and possibly country outlook is seen in the specific class precision changes across </w:t>
      </w:r>
      <w:r w:rsidR="00852860">
        <w:t xml:space="preserve">individual countries. For example, the growth in precision of positive sentiment prediction in the USA based on trained month contrasts with the growth of negative sentiment prediction in Italy. With the overall trend of increased sentiment analysis prediction in the August month, this difference in positive/negative sentiment accuracy points to differences in how the concept drift is affecting each individual country distribution. For example, Italy and the USA twitter users might be reacting differently to the overall effects of the Corona Virus Pandemic and how the public outlook is in each country. The increase in accuracy to predict negative sentiment could be in relation to the highly negative and publicized effect of the Corona Virus on Italy. These types of correlative relations between the Corona Virus Pandemic and country sentiment is worth further research analysis. </w:t>
      </w:r>
    </w:p>
    <w:p w14:paraId="61D3B122" w14:textId="113F45CA" w:rsidR="00C8360E" w:rsidRDefault="00C8360E" w:rsidP="00355B55">
      <w:pPr>
        <w:ind w:left="0" w:firstLine="0"/>
      </w:pPr>
    </w:p>
    <w:p w14:paraId="43650118" w14:textId="31DE2B87" w:rsidR="00C8360E" w:rsidRDefault="00852860" w:rsidP="00355B55">
      <w:pPr>
        <w:ind w:left="0" w:firstLine="0"/>
      </w:pPr>
      <w:r>
        <w:t xml:space="preserve">A more intensive research study on the differences in concept drift patterns is needed, especially in the context of Twitter analysis. With the presence of concept drift in time-series Twitter Data commonly used in sentiment analysis, it is important to account for and test for it. It is also worth noting that the relationship between public events and social media sentiment is rich contextual information that can be evaluated further, and possibly used to predict </w:t>
      </w:r>
      <w:r w:rsidR="00611F3C">
        <w:t xml:space="preserve">how the public might react to certain events. </w:t>
      </w:r>
    </w:p>
    <w:p w14:paraId="48E117B6" w14:textId="77777777" w:rsidR="00B60BA2" w:rsidRPr="005D0FD1" w:rsidRDefault="00B60BA2" w:rsidP="00B60BA2">
      <w:pPr>
        <w:pStyle w:val="ReferenceHead"/>
        <w:rPr>
          <w:rFonts w:asciiTheme="minorHAnsi" w:hAnsiTheme="minorHAnsi" w:cstheme="minorHAnsi"/>
          <w:sz w:val="22"/>
        </w:rPr>
      </w:pPr>
      <w:r w:rsidRPr="005D0FD1">
        <w:rPr>
          <w:rFonts w:asciiTheme="minorHAnsi" w:hAnsiTheme="minorHAnsi" w:cstheme="minorHAnsi"/>
          <w:sz w:val="22"/>
        </w:rPr>
        <w:t>R</w:t>
      </w:r>
      <w:r>
        <w:rPr>
          <w:rFonts w:asciiTheme="minorHAnsi" w:hAnsiTheme="minorHAnsi" w:cstheme="minorHAnsi"/>
          <w:sz w:val="22"/>
        </w:rPr>
        <w:t>EFERENCES</w:t>
      </w:r>
    </w:p>
    <w:p w14:paraId="7E578CEF" w14:textId="77777777" w:rsidR="00B60BA2" w:rsidRPr="005D0FD1" w:rsidRDefault="00B60BA2" w:rsidP="00B60BA2">
      <w:pPr>
        <w:pStyle w:val="Bibentry"/>
        <w:rPr>
          <w:rFonts w:asciiTheme="minorHAnsi" w:hAnsiTheme="minorHAnsi" w:cstheme="minorHAnsi"/>
        </w:rPr>
      </w:pPr>
      <w:r w:rsidRPr="005D0FD1">
        <w:rPr>
          <w:rFonts w:asciiTheme="minorHAnsi" w:hAnsiTheme="minorHAnsi" w:cstheme="minorHAnsi"/>
        </w:rPr>
        <w:t xml:space="preserve">Alexey </w:t>
      </w:r>
      <w:proofErr w:type="spellStart"/>
      <w:r w:rsidRPr="005D0FD1">
        <w:rPr>
          <w:rFonts w:asciiTheme="minorHAnsi" w:hAnsiTheme="minorHAnsi" w:cstheme="minorHAnsi"/>
        </w:rPr>
        <w:t>Tsymbal</w:t>
      </w:r>
      <w:proofErr w:type="spellEnd"/>
      <w:r w:rsidRPr="005D0FD1">
        <w:rPr>
          <w:rFonts w:asciiTheme="minorHAnsi" w:hAnsiTheme="minorHAnsi" w:cstheme="minorHAnsi"/>
        </w:rPr>
        <w:t>.</w:t>
      </w:r>
      <w:r>
        <w:rPr>
          <w:rFonts w:asciiTheme="minorHAnsi" w:hAnsiTheme="minorHAnsi" w:cstheme="minorHAnsi"/>
        </w:rPr>
        <w:t xml:space="preserve"> 2004.</w:t>
      </w:r>
      <w:r w:rsidRPr="005D0FD1">
        <w:rPr>
          <w:rFonts w:asciiTheme="minorHAnsi" w:hAnsiTheme="minorHAnsi" w:cstheme="minorHAnsi"/>
        </w:rPr>
        <w:t xml:space="preserve"> “The problem of concept drift: definitions and related work”. In: Computer Science Department, Trinity College Dublin 106.2 , p. 58.</w:t>
      </w:r>
    </w:p>
    <w:p w14:paraId="7FC6BBA2" w14:textId="77777777" w:rsidR="00B60BA2" w:rsidRDefault="00B60BA2" w:rsidP="00B60BA2">
      <w:pPr>
        <w:pStyle w:val="Bibentry"/>
        <w:rPr>
          <w:rFonts w:asciiTheme="minorHAnsi" w:hAnsiTheme="minorHAnsi" w:cstheme="minorHAnsi"/>
        </w:rPr>
      </w:pPr>
      <w:r w:rsidRPr="005D0FD1">
        <w:rPr>
          <w:rFonts w:asciiTheme="minorHAnsi" w:hAnsiTheme="minorHAnsi" w:cstheme="minorHAnsi"/>
        </w:rPr>
        <w:t xml:space="preserve">Armand </w:t>
      </w:r>
      <w:proofErr w:type="spellStart"/>
      <w:r w:rsidRPr="005D0FD1">
        <w:rPr>
          <w:rFonts w:asciiTheme="minorHAnsi" w:hAnsiTheme="minorHAnsi" w:cstheme="minorHAnsi"/>
        </w:rPr>
        <w:t>Joulin</w:t>
      </w:r>
      <w:proofErr w:type="spellEnd"/>
      <w:r w:rsidRPr="005D0FD1">
        <w:rPr>
          <w:rFonts w:asciiTheme="minorHAnsi" w:hAnsiTheme="minorHAnsi" w:cstheme="minorHAnsi"/>
        </w:rPr>
        <w:t xml:space="preserve"> et al.</w:t>
      </w:r>
      <w:r>
        <w:rPr>
          <w:rFonts w:asciiTheme="minorHAnsi" w:hAnsiTheme="minorHAnsi" w:cstheme="minorHAnsi"/>
        </w:rPr>
        <w:t xml:space="preserve"> 2016.</w:t>
      </w:r>
      <w:r w:rsidRPr="005D0FD1">
        <w:rPr>
          <w:rFonts w:asciiTheme="minorHAnsi" w:hAnsiTheme="minorHAnsi" w:cstheme="minorHAnsi"/>
        </w:rPr>
        <w:t xml:space="preserve"> “Bag of tricks for efficient text classification”. In: </w:t>
      </w:r>
      <w:proofErr w:type="spellStart"/>
      <w:r w:rsidRPr="005D0FD1">
        <w:rPr>
          <w:rFonts w:asciiTheme="minorHAnsi" w:hAnsiTheme="minorHAnsi" w:cstheme="minorHAnsi"/>
        </w:rPr>
        <w:t>arXiv</w:t>
      </w:r>
      <w:proofErr w:type="spellEnd"/>
      <w:r w:rsidRPr="005D0FD1">
        <w:rPr>
          <w:rFonts w:asciiTheme="minorHAnsi" w:hAnsiTheme="minorHAnsi" w:cstheme="minorHAnsi"/>
        </w:rPr>
        <w:t xml:space="preserve"> preprint arXiv:1607.01759.</w:t>
      </w:r>
    </w:p>
    <w:p w14:paraId="06193E26" w14:textId="77777777" w:rsidR="00B60BA2" w:rsidRPr="00860CD1" w:rsidRDefault="00B60BA2" w:rsidP="00B60BA2">
      <w:pPr>
        <w:pStyle w:val="Bibentry"/>
        <w:rPr>
          <w:rFonts w:asciiTheme="minorHAnsi" w:hAnsiTheme="minorHAnsi" w:cstheme="minorHAnsi"/>
        </w:rPr>
      </w:pPr>
      <w:r w:rsidRPr="00860CD1">
        <w:rPr>
          <w:rFonts w:asciiTheme="minorHAnsi" w:hAnsiTheme="minorHAnsi" w:cstheme="minorHAnsi"/>
        </w:rPr>
        <w:t>Charles</w:t>
      </w:r>
      <w:r>
        <w:rPr>
          <w:rFonts w:asciiTheme="minorHAnsi" w:hAnsiTheme="minorHAnsi" w:cstheme="minorHAnsi"/>
        </w:rPr>
        <w:t xml:space="preserve"> </w:t>
      </w:r>
      <w:proofErr w:type="spellStart"/>
      <w:r w:rsidRPr="00860CD1">
        <w:rPr>
          <w:rFonts w:asciiTheme="minorHAnsi" w:hAnsiTheme="minorHAnsi" w:cstheme="minorHAnsi"/>
        </w:rPr>
        <w:t>Malafosse</w:t>
      </w:r>
      <w:proofErr w:type="spellEnd"/>
      <w:r>
        <w:rPr>
          <w:rFonts w:asciiTheme="minorHAnsi" w:hAnsiTheme="minorHAnsi" w:cstheme="minorHAnsi"/>
        </w:rPr>
        <w:t xml:space="preserve"> 2019. </w:t>
      </w:r>
      <w:r w:rsidRPr="00860CD1">
        <w:rPr>
          <w:rFonts w:asciiTheme="minorHAnsi" w:hAnsiTheme="minorHAnsi" w:cstheme="minorHAnsi"/>
        </w:rPr>
        <w:t>“</w:t>
      </w:r>
      <w:proofErr w:type="spellStart"/>
      <w:r w:rsidRPr="00860CD1">
        <w:rPr>
          <w:rFonts w:asciiTheme="minorHAnsi" w:hAnsiTheme="minorHAnsi" w:cstheme="minorHAnsi"/>
        </w:rPr>
        <w:t>FastText</w:t>
      </w:r>
      <w:proofErr w:type="spellEnd"/>
      <w:r w:rsidRPr="00860CD1">
        <w:rPr>
          <w:rFonts w:asciiTheme="minorHAnsi" w:hAnsiTheme="minorHAnsi" w:cstheme="minorHAnsi"/>
        </w:rPr>
        <w:t xml:space="preserve"> sentiment analysis for tweets: A straightforward guide”. In: </w:t>
      </w:r>
      <w:r>
        <w:rPr>
          <w:rFonts w:asciiTheme="minorHAnsi" w:hAnsiTheme="minorHAnsi" w:cstheme="minorHAnsi"/>
        </w:rPr>
        <w:t>t</w:t>
      </w:r>
      <w:r w:rsidRPr="00860CD1">
        <w:rPr>
          <w:rFonts w:asciiTheme="minorHAnsi" w:hAnsiTheme="minorHAnsi" w:cstheme="minorHAnsi"/>
        </w:rPr>
        <w:t>owarddatascience</w:t>
      </w:r>
      <w:r>
        <w:rPr>
          <w:rFonts w:asciiTheme="minorHAnsi" w:hAnsiTheme="minorHAnsi" w:cstheme="minorHAnsi"/>
        </w:rPr>
        <w:t>.com</w:t>
      </w:r>
      <w:r w:rsidRPr="00860CD1">
        <w:rPr>
          <w:rFonts w:asciiTheme="minorHAnsi" w:hAnsiTheme="minorHAnsi" w:cstheme="minorHAnsi"/>
        </w:rPr>
        <w:t xml:space="preserve"> </w:t>
      </w:r>
    </w:p>
    <w:p w14:paraId="1171FADE" w14:textId="77777777" w:rsidR="00B60BA2" w:rsidRPr="005D0FD1" w:rsidRDefault="00B60BA2" w:rsidP="00B60BA2">
      <w:pPr>
        <w:pStyle w:val="Bibentry"/>
        <w:rPr>
          <w:rFonts w:asciiTheme="minorHAnsi" w:hAnsiTheme="minorHAnsi" w:cstheme="minorHAnsi"/>
        </w:rPr>
      </w:pPr>
      <w:r w:rsidRPr="005D0FD1">
        <w:rPr>
          <w:rFonts w:asciiTheme="minorHAnsi" w:hAnsiTheme="minorHAnsi" w:cstheme="minorHAnsi"/>
        </w:rPr>
        <w:t xml:space="preserve">Geoffrey I Webb et al. </w:t>
      </w:r>
      <w:r>
        <w:rPr>
          <w:rFonts w:asciiTheme="minorHAnsi" w:hAnsiTheme="minorHAnsi" w:cstheme="minorHAnsi"/>
        </w:rPr>
        <w:t xml:space="preserve">2016. </w:t>
      </w:r>
      <w:r w:rsidRPr="005D0FD1">
        <w:rPr>
          <w:rFonts w:asciiTheme="minorHAnsi" w:hAnsiTheme="minorHAnsi" w:cstheme="minorHAnsi"/>
        </w:rPr>
        <w:t>“Characterizing concept drift”. In: Data Mining and Knowledge Discovery 30.4, pp. 964–994</w:t>
      </w:r>
    </w:p>
    <w:p w14:paraId="5CB1DFED" w14:textId="77777777" w:rsidR="00B60BA2" w:rsidRPr="005D0FD1" w:rsidRDefault="00B60BA2" w:rsidP="00B60BA2">
      <w:pPr>
        <w:pStyle w:val="Bibentry"/>
        <w:rPr>
          <w:rFonts w:asciiTheme="minorHAnsi" w:hAnsiTheme="minorHAnsi" w:cstheme="minorHAnsi"/>
        </w:rPr>
      </w:pPr>
      <w:r w:rsidRPr="005D0FD1">
        <w:rPr>
          <w:rFonts w:asciiTheme="minorHAnsi" w:hAnsiTheme="minorHAnsi" w:cstheme="minorHAnsi"/>
        </w:rPr>
        <w:t xml:space="preserve">Gerhard Widmer and Miroslav </w:t>
      </w:r>
      <w:proofErr w:type="spellStart"/>
      <w:r w:rsidRPr="005D0FD1">
        <w:rPr>
          <w:rFonts w:asciiTheme="minorHAnsi" w:hAnsiTheme="minorHAnsi" w:cstheme="minorHAnsi"/>
        </w:rPr>
        <w:t>Kubat</w:t>
      </w:r>
      <w:proofErr w:type="spellEnd"/>
      <w:r w:rsidRPr="005D0FD1">
        <w:rPr>
          <w:rFonts w:asciiTheme="minorHAnsi" w:hAnsiTheme="minorHAnsi" w:cstheme="minorHAnsi"/>
        </w:rPr>
        <w:t xml:space="preserve">. </w:t>
      </w:r>
      <w:r>
        <w:rPr>
          <w:rFonts w:asciiTheme="minorHAnsi" w:hAnsiTheme="minorHAnsi" w:cstheme="minorHAnsi"/>
        </w:rPr>
        <w:t xml:space="preserve">1996. </w:t>
      </w:r>
      <w:r w:rsidRPr="005D0FD1">
        <w:rPr>
          <w:rFonts w:asciiTheme="minorHAnsi" w:hAnsiTheme="minorHAnsi" w:cstheme="minorHAnsi"/>
        </w:rPr>
        <w:t>“Learning in the presence of concept drift and hidden contexts”. In: Machine learning 23.1, pp. 69–101.</w:t>
      </w:r>
    </w:p>
    <w:p w14:paraId="2EE879AA" w14:textId="77777777" w:rsidR="00B60BA2" w:rsidRPr="005D0FD1" w:rsidRDefault="00B60BA2" w:rsidP="00B60BA2">
      <w:pPr>
        <w:pStyle w:val="Bibentry"/>
        <w:rPr>
          <w:rFonts w:asciiTheme="minorHAnsi" w:hAnsiTheme="minorHAnsi" w:cstheme="minorHAnsi"/>
        </w:rPr>
      </w:pPr>
      <w:r w:rsidRPr="005D0FD1">
        <w:rPr>
          <w:rFonts w:asciiTheme="minorHAnsi" w:hAnsiTheme="minorHAnsi" w:cstheme="minorHAnsi"/>
        </w:rPr>
        <w:t xml:space="preserve">Hutto, C., &amp; Gilbert, E. 2014. Vader: A parsimonious rule-based model for sentiment analysis of social media text. In Proceedings of the International AAAI Conference on Web and Social Media </w:t>
      </w:r>
      <w:r>
        <w:rPr>
          <w:rFonts w:asciiTheme="minorHAnsi" w:hAnsiTheme="minorHAnsi" w:cstheme="minorHAnsi"/>
        </w:rPr>
        <w:t>,</w:t>
      </w:r>
      <w:r w:rsidRPr="005D0FD1">
        <w:rPr>
          <w:rFonts w:asciiTheme="minorHAnsi" w:hAnsiTheme="minorHAnsi" w:cstheme="minorHAnsi"/>
        </w:rPr>
        <w:t>Vol. 8, No. 1.</w:t>
      </w:r>
    </w:p>
    <w:p w14:paraId="27903E2F" w14:textId="77777777" w:rsidR="00B60BA2" w:rsidRPr="005D0FD1" w:rsidRDefault="00B60BA2" w:rsidP="00B60BA2">
      <w:pPr>
        <w:pStyle w:val="Bibentry"/>
        <w:rPr>
          <w:rFonts w:asciiTheme="minorHAnsi" w:hAnsiTheme="minorHAnsi" w:cstheme="minorHAnsi"/>
        </w:rPr>
      </w:pPr>
      <w:proofErr w:type="spellStart"/>
      <w:r w:rsidRPr="005D0FD1">
        <w:rPr>
          <w:rFonts w:asciiTheme="minorHAnsi" w:hAnsiTheme="minorHAnsi" w:cstheme="minorHAnsi"/>
        </w:rPr>
        <w:t>Indrė</w:t>
      </w:r>
      <w:proofErr w:type="spellEnd"/>
      <w:r w:rsidRPr="005D0FD1">
        <w:rPr>
          <w:rFonts w:asciiTheme="minorHAnsi" w:hAnsiTheme="minorHAnsi" w:cstheme="minorHAnsi"/>
        </w:rPr>
        <w:t xml:space="preserve"> </w:t>
      </w:r>
      <w:proofErr w:type="spellStart"/>
      <w:r w:rsidRPr="005D0FD1">
        <w:rPr>
          <w:rFonts w:asciiTheme="minorHAnsi" w:hAnsiTheme="minorHAnsi" w:cstheme="minorHAnsi"/>
        </w:rPr>
        <w:t>Žliobaitė</w:t>
      </w:r>
      <w:proofErr w:type="spellEnd"/>
      <w:r w:rsidRPr="005D0FD1">
        <w:rPr>
          <w:rFonts w:asciiTheme="minorHAnsi" w:hAnsiTheme="minorHAnsi" w:cstheme="minorHAnsi"/>
        </w:rPr>
        <w:t xml:space="preserve">. “Learning under concept drift: an overview”. In: </w:t>
      </w:r>
      <w:proofErr w:type="spellStart"/>
      <w:r w:rsidRPr="005D0FD1">
        <w:rPr>
          <w:rFonts w:asciiTheme="minorHAnsi" w:hAnsiTheme="minorHAnsi" w:cstheme="minorHAnsi"/>
        </w:rPr>
        <w:t>arXiv</w:t>
      </w:r>
      <w:proofErr w:type="spellEnd"/>
      <w:r w:rsidRPr="005D0FD1">
        <w:rPr>
          <w:rFonts w:asciiTheme="minorHAnsi" w:hAnsiTheme="minorHAnsi" w:cstheme="minorHAnsi"/>
        </w:rPr>
        <w:t xml:space="preserve"> preprint arXiv:1010.4784 (2010).</w:t>
      </w:r>
    </w:p>
    <w:p w14:paraId="63AE593A" w14:textId="77777777" w:rsidR="00B60BA2" w:rsidRPr="005D0FD1" w:rsidRDefault="00B60BA2" w:rsidP="00B60BA2">
      <w:pPr>
        <w:pStyle w:val="Bibentry"/>
        <w:rPr>
          <w:rFonts w:asciiTheme="minorHAnsi" w:hAnsiTheme="minorHAnsi" w:cstheme="minorHAnsi"/>
        </w:rPr>
      </w:pPr>
      <w:proofErr w:type="spellStart"/>
      <w:r w:rsidRPr="005D0FD1">
        <w:rPr>
          <w:rFonts w:asciiTheme="minorHAnsi" w:hAnsiTheme="minorHAnsi" w:cstheme="minorHAnsi"/>
        </w:rPr>
        <w:t>Indrė</w:t>
      </w:r>
      <w:proofErr w:type="spellEnd"/>
      <w:r w:rsidRPr="005D0FD1">
        <w:rPr>
          <w:rFonts w:asciiTheme="minorHAnsi" w:hAnsiTheme="minorHAnsi" w:cstheme="minorHAnsi"/>
        </w:rPr>
        <w:t xml:space="preserve"> </w:t>
      </w:r>
      <w:proofErr w:type="spellStart"/>
      <w:r w:rsidRPr="005D0FD1">
        <w:rPr>
          <w:rFonts w:asciiTheme="minorHAnsi" w:hAnsiTheme="minorHAnsi" w:cstheme="minorHAnsi"/>
        </w:rPr>
        <w:t>Žliobaitė</w:t>
      </w:r>
      <w:proofErr w:type="spellEnd"/>
      <w:r w:rsidRPr="005D0FD1">
        <w:rPr>
          <w:rFonts w:asciiTheme="minorHAnsi" w:hAnsiTheme="minorHAnsi" w:cstheme="minorHAnsi"/>
        </w:rPr>
        <w:t xml:space="preserve">, </w:t>
      </w:r>
      <w:proofErr w:type="spellStart"/>
      <w:r w:rsidRPr="005D0FD1">
        <w:rPr>
          <w:rFonts w:asciiTheme="minorHAnsi" w:hAnsiTheme="minorHAnsi" w:cstheme="minorHAnsi"/>
        </w:rPr>
        <w:t>Mykola</w:t>
      </w:r>
      <w:proofErr w:type="spellEnd"/>
      <w:r w:rsidRPr="005D0FD1">
        <w:rPr>
          <w:rFonts w:asciiTheme="minorHAnsi" w:hAnsiTheme="minorHAnsi" w:cstheme="minorHAnsi"/>
        </w:rPr>
        <w:t xml:space="preserve"> </w:t>
      </w:r>
      <w:proofErr w:type="spellStart"/>
      <w:r w:rsidRPr="005D0FD1">
        <w:rPr>
          <w:rFonts w:asciiTheme="minorHAnsi" w:hAnsiTheme="minorHAnsi" w:cstheme="minorHAnsi"/>
        </w:rPr>
        <w:t>Pechenizkiy</w:t>
      </w:r>
      <w:proofErr w:type="spellEnd"/>
      <w:r w:rsidRPr="005D0FD1">
        <w:rPr>
          <w:rFonts w:asciiTheme="minorHAnsi" w:hAnsiTheme="minorHAnsi" w:cstheme="minorHAnsi"/>
        </w:rPr>
        <w:t>, and Joao Gama. “An overview of concept drift applications”. In: Big data analysis: new algorithms for a new society. Springer, 2016, pp. 91–114</w:t>
      </w:r>
    </w:p>
    <w:p w14:paraId="32A20334" w14:textId="77777777" w:rsidR="00B60BA2" w:rsidRPr="005D0FD1" w:rsidRDefault="00B60BA2" w:rsidP="00B60BA2">
      <w:pPr>
        <w:pStyle w:val="Bibentry"/>
        <w:rPr>
          <w:rFonts w:asciiTheme="minorHAnsi" w:hAnsiTheme="minorHAnsi" w:cstheme="minorHAnsi"/>
        </w:rPr>
      </w:pPr>
      <w:r w:rsidRPr="005D0FD1">
        <w:rPr>
          <w:rFonts w:asciiTheme="minorHAnsi" w:hAnsiTheme="minorHAnsi" w:cstheme="minorHAnsi"/>
        </w:rPr>
        <w:t xml:space="preserve">Jeffrey C </w:t>
      </w:r>
      <w:proofErr w:type="spellStart"/>
      <w:r w:rsidRPr="005D0FD1">
        <w:rPr>
          <w:rFonts w:asciiTheme="minorHAnsi" w:hAnsiTheme="minorHAnsi" w:cstheme="minorHAnsi"/>
        </w:rPr>
        <w:t>Schlimmer</w:t>
      </w:r>
      <w:proofErr w:type="spellEnd"/>
      <w:r w:rsidRPr="005D0FD1">
        <w:rPr>
          <w:rFonts w:asciiTheme="minorHAnsi" w:hAnsiTheme="minorHAnsi" w:cstheme="minorHAnsi"/>
        </w:rPr>
        <w:t xml:space="preserve"> and Richard H Granger. “Incremental learning from noisy data”. In: Machine learning 1.3 (1986), pp. 317–354.</w:t>
      </w:r>
    </w:p>
    <w:p w14:paraId="0C61A268" w14:textId="77777777" w:rsidR="00B60BA2" w:rsidRPr="005D0FD1" w:rsidRDefault="00B60BA2" w:rsidP="00B60BA2">
      <w:pPr>
        <w:pStyle w:val="Bibentry"/>
        <w:rPr>
          <w:rFonts w:asciiTheme="minorHAnsi" w:hAnsiTheme="minorHAnsi" w:cstheme="minorHAnsi"/>
        </w:rPr>
      </w:pPr>
      <w:r w:rsidRPr="005D0FD1">
        <w:rPr>
          <w:rFonts w:asciiTheme="minorHAnsi" w:hAnsiTheme="minorHAnsi" w:cstheme="minorHAnsi"/>
        </w:rPr>
        <w:t xml:space="preserve">Jiang William. World - Twitter Sentiment By Country, Version 3. Retrieved 2/21/2021 from </w:t>
      </w:r>
      <w:hyperlink r:id="rId9" w:history="1">
        <w:r w:rsidRPr="005D0FD1">
          <w:rPr>
            <w:rStyle w:val="Hyperlink"/>
            <w:rFonts w:asciiTheme="minorHAnsi" w:hAnsiTheme="minorHAnsi" w:cstheme="minorHAnsi"/>
          </w:rPr>
          <w:t>www.kaggle.com/wjia26</w:t>
        </w:r>
      </w:hyperlink>
      <w:r w:rsidRPr="005D0FD1">
        <w:rPr>
          <w:rFonts w:asciiTheme="minorHAnsi" w:hAnsiTheme="minorHAnsi" w:cstheme="minorHAnsi"/>
        </w:rPr>
        <w:t xml:space="preserve"> (2020).</w:t>
      </w:r>
    </w:p>
    <w:p w14:paraId="18A03252" w14:textId="77777777" w:rsidR="00B60BA2" w:rsidRPr="005D0FD1" w:rsidRDefault="00B60BA2" w:rsidP="00B60BA2">
      <w:pPr>
        <w:pStyle w:val="Bibentry"/>
        <w:rPr>
          <w:rFonts w:asciiTheme="minorHAnsi" w:hAnsiTheme="minorHAnsi" w:cstheme="minorHAnsi"/>
        </w:rPr>
      </w:pPr>
      <w:r w:rsidRPr="005D0FD1">
        <w:rPr>
          <w:rFonts w:asciiTheme="minorHAnsi" w:hAnsiTheme="minorHAnsi" w:cstheme="minorHAnsi"/>
        </w:rPr>
        <w:t>Joana Costa et al. “Concept drift awareness in twitter streams”. In: 2014 13th International Conference on Machine Learning and Applications. IEEE. 2014, pp. 294–299</w:t>
      </w:r>
    </w:p>
    <w:p w14:paraId="54B732A7" w14:textId="77777777" w:rsidR="00B60BA2" w:rsidRPr="005D0FD1" w:rsidRDefault="00B60BA2" w:rsidP="00B60BA2">
      <w:pPr>
        <w:pStyle w:val="Bibentry"/>
        <w:rPr>
          <w:rFonts w:asciiTheme="minorHAnsi" w:hAnsiTheme="minorHAnsi" w:cstheme="minorHAnsi"/>
        </w:rPr>
      </w:pPr>
      <w:r w:rsidRPr="005D0FD1">
        <w:rPr>
          <w:rFonts w:asciiTheme="minorHAnsi" w:hAnsiTheme="minorHAnsi" w:cstheme="minorHAnsi"/>
        </w:rPr>
        <w:t xml:space="preserve">J. </w:t>
      </w:r>
      <w:proofErr w:type="spellStart"/>
      <w:r w:rsidRPr="005D0FD1">
        <w:rPr>
          <w:rFonts w:asciiTheme="minorHAnsi" w:hAnsiTheme="minorHAnsi" w:cstheme="minorHAnsi"/>
        </w:rPr>
        <w:t>Bollen</w:t>
      </w:r>
      <w:proofErr w:type="spellEnd"/>
      <w:r w:rsidRPr="005D0FD1">
        <w:rPr>
          <w:rFonts w:asciiTheme="minorHAnsi" w:hAnsiTheme="minorHAnsi" w:cstheme="minorHAnsi"/>
        </w:rPr>
        <w:t xml:space="preserve"> and H. Mao. Twitter mood as a stock market predictor. IEEE Computer, 44(10):91–94</w:t>
      </w:r>
    </w:p>
    <w:p w14:paraId="131F19B8" w14:textId="77777777" w:rsidR="00B60BA2" w:rsidRPr="005D0FD1" w:rsidRDefault="00B60BA2" w:rsidP="00B60BA2">
      <w:pPr>
        <w:pStyle w:val="Bibentry"/>
        <w:rPr>
          <w:rFonts w:asciiTheme="minorHAnsi" w:hAnsiTheme="minorHAnsi" w:cstheme="minorHAnsi"/>
        </w:rPr>
      </w:pPr>
      <w:r w:rsidRPr="005D0FD1">
        <w:rPr>
          <w:rFonts w:asciiTheme="minorHAnsi" w:hAnsiTheme="minorHAnsi" w:cstheme="minorHAnsi"/>
        </w:rPr>
        <w:t xml:space="preserve">Martin Müller, Marcel </w:t>
      </w:r>
      <w:proofErr w:type="spellStart"/>
      <w:r w:rsidRPr="005D0FD1">
        <w:rPr>
          <w:rFonts w:asciiTheme="minorHAnsi" w:hAnsiTheme="minorHAnsi" w:cstheme="minorHAnsi"/>
        </w:rPr>
        <w:t>Salathé</w:t>
      </w:r>
      <w:proofErr w:type="spellEnd"/>
      <w:r w:rsidRPr="005D0FD1">
        <w:rPr>
          <w:rFonts w:asciiTheme="minorHAnsi" w:hAnsiTheme="minorHAnsi" w:cstheme="minorHAnsi"/>
        </w:rPr>
        <w:t xml:space="preserve"> Addressing machine learning concept drift reveals declining vaccine sentiment during the COVID-19 pandemic. arXiv:2012.02197 [cs.SI] (2020).Machinery, New York, NY, USA, 87–98. </w:t>
      </w:r>
      <w:hyperlink r:id="rId10" w:history="1">
        <w:r w:rsidRPr="005D0FD1">
          <w:rPr>
            <w:rStyle w:val="Hyperlink"/>
            <w:rFonts w:asciiTheme="minorHAnsi" w:hAnsiTheme="minorHAnsi" w:cstheme="minorHAnsi"/>
          </w:rPr>
          <w:t>https://doi.org/10.1145/244130.244151</w:t>
        </w:r>
      </w:hyperlink>
    </w:p>
    <w:p w14:paraId="2B2A74A6" w14:textId="77777777" w:rsidR="00B60BA2" w:rsidRPr="005D0FD1" w:rsidRDefault="00B60BA2" w:rsidP="00B60BA2">
      <w:pPr>
        <w:pStyle w:val="Bibentry"/>
        <w:rPr>
          <w:rFonts w:asciiTheme="minorHAnsi" w:hAnsiTheme="minorHAnsi" w:cstheme="minorHAnsi"/>
        </w:rPr>
      </w:pPr>
      <w:r w:rsidRPr="005D0FD1">
        <w:rPr>
          <w:rFonts w:asciiTheme="minorHAnsi" w:hAnsiTheme="minorHAnsi" w:cstheme="minorHAnsi"/>
        </w:rPr>
        <w:t xml:space="preserve">Mittal, A., &amp; Goel, A. (2012). Stock prediction using twitter sentiment analysis. </w:t>
      </w:r>
      <w:proofErr w:type="spellStart"/>
      <w:r w:rsidRPr="005D0FD1">
        <w:rPr>
          <w:rFonts w:asciiTheme="minorHAnsi" w:hAnsiTheme="minorHAnsi" w:cstheme="minorHAnsi"/>
        </w:rPr>
        <w:t>Standford</w:t>
      </w:r>
      <w:proofErr w:type="spellEnd"/>
      <w:r w:rsidRPr="005D0FD1">
        <w:rPr>
          <w:rFonts w:asciiTheme="minorHAnsi" w:hAnsiTheme="minorHAnsi" w:cstheme="minorHAnsi"/>
        </w:rPr>
        <w:t xml:space="preserve"> University, CS229 (2011 http://cs229. </w:t>
      </w:r>
      <w:proofErr w:type="spellStart"/>
      <w:r w:rsidRPr="005D0FD1">
        <w:rPr>
          <w:rFonts w:asciiTheme="minorHAnsi" w:hAnsiTheme="minorHAnsi" w:cstheme="minorHAnsi"/>
        </w:rPr>
        <w:t>stanford</w:t>
      </w:r>
      <w:proofErr w:type="spellEnd"/>
      <w:r w:rsidRPr="005D0FD1">
        <w:rPr>
          <w:rFonts w:asciiTheme="minorHAnsi" w:hAnsiTheme="minorHAnsi" w:cstheme="minorHAnsi"/>
        </w:rPr>
        <w:t>. edu/proj2011/GoelMittal-StockMarketPredictionUsingTwitterSentimentAnalysis. pdf), 15.</w:t>
      </w:r>
    </w:p>
    <w:p w14:paraId="16C9BEC0" w14:textId="77777777" w:rsidR="00B60BA2" w:rsidRPr="005D0FD1" w:rsidRDefault="00B60BA2" w:rsidP="00B60BA2">
      <w:pPr>
        <w:pStyle w:val="Bibentry"/>
        <w:rPr>
          <w:rFonts w:asciiTheme="minorHAnsi" w:hAnsiTheme="minorHAnsi" w:cstheme="minorHAnsi"/>
        </w:rPr>
      </w:pPr>
      <w:r w:rsidRPr="005D0FD1">
        <w:rPr>
          <w:rFonts w:asciiTheme="minorHAnsi" w:hAnsiTheme="minorHAnsi" w:cstheme="minorHAnsi"/>
        </w:rPr>
        <w:t xml:space="preserve">Silva, I. S., </w:t>
      </w:r>
      <w:proofErr w:type="spellStart"/>
      <w:r w:rsidRPr="005D0FD1">
        <w:rPr>
          <w:rFonts w:asciiTheme="minorHAnsi" w:hAnsiTheme="minorHAnsi" w:cstheme="minorHAnsi"/>
        </w:rPr>
        <w:t>Gomide</w:t>
      </w:r>
      <w:proofErr w:type="spellEnd"/>
      <w:r w:rsidRPr="005D0FD1">
        <w:rPr>
          <w:rFonts w:asciiTheme="minorHAnsi" w:hAnsiTheme="minorHAnsi" w:cstheme="minorHAnsi"/>
        </w:rPr>
        <w:t xml:space="preserve">, J., Barbosa, G. A., Santos, W., Veloso, A., </w:t>
      </w:r>
      <w:proofErr w:type="spellStart"/>
      <w:r w:rsidRPr="005D0FD1">
        <w:rPr>
          <w:rFonts w:asciiTheme="minorHAnsi" w:hAnsiTheme="minorHAnsi" w:cstheme="minorHAnsi"/>
        </w:rPr>
        <w:t>Meira</w:t>
      </w:r>
      <w:proofErr w:type="spellEnd"/>
      <w:r w:rsidRPr="005D0FD1">
        <w:rPr>
          <w:rFonts w:asciiTheme="minorHAnsi" w:hAnsiTheme="minorHAnsi" w:cstheme="minorHAnsi"/>
        </w:rPr>
        <w:t xml:space="preserve"> Jr, W., &amp; Ferreira, R. (2011). </w:t>
      </w:r>
      <w:proofErr w:type="spellStart"/>
      <w:r w:rsidRPr="005D0FD1">
        <w:rPr>
          <w:rFonts w:asciiTheme="minorHAnsi" w:hAnsiTheme="minorHAnsi" w:cstheme="minorHAnsi"/>
        </w:rPr>
        <w:t>Observatório</w:t>
      </w:r>
      <w:proofErr w:type="spellEnd"/>
      <w:r w:rsidRPr="005D0FD1">
        <w:rPr>
          <w:rFonts w:asciiTheme="minorHAnsi" w:hAnsiTheme="minorHAnsi" w:cstheme="minorHAnsi"/>
        </w:rPr>
        <w:t xml:space="preserve"> da Dengue: surveillance based on twitter sentiment stream analysis. In Proceedings of the Brazilian Symposium on Databases, Demos Track. </w:t>
      </w:r>
      <w:proofErr w:type="spellStart"/>
      <w:r w:rsidRPr="005D0FD1">
        <w:rPr>
          <w:rFonts w:asciiTheme="minorHAnsi" w:hAnsiTheme="minorHAnsi" w:cstheme="minorHAnsi"/>
        </w:rPr>
        <w:t>Florianópolis</w:t>
      </w:r>
      <w:proofErr w:type="spellEnd"/>
      <w:r w:rsidRPr="005D0FD1">
        <w:rPr>
          <w:rFonts w:asciiTheme="minorHAnsi" w:hAnsiTheme="minorHAnsi" w:cstheme="minorHAnsi"/>
        </w:rPr>
        <w:t>, Brazil (pp. 49-54).</w:t>
      </w:r>
    </w:p>
    <w:p w14:paraId="54A7994D" w14:textId="77777777" w:rsidR="00B60BA2" w:rsidRPr="005D0FD1" w:rsidRDefault="00B60BA2" w:rsidP="00B60BA2">
      <w:pPr>
        <w:pStyle w:val="Bibentry"/>
        <w:rPr>
          <w:rFonts w:asciiTheme="minorHAnsi" w:hAnsiTheme="minorHAnsi" w:cstheme="minorHAnsi"/>
        </w:rPr>
      </w:pPr>
      <w:proofErr w:type="spellStart"/>
      <w:r w:rsidRPr="005D0FD1">
        <w:rPr>
          <w:rFonts w:asciiTheme="minorHAnsi" w:hAnsiTheme="minorHAnsi" w:cstheme="minorHAnsi"/>
        </w:rPr>
        <w:t>Tsymbal</w:t>
      </w:r>
      <w:proofErr w:type="spellEnd"/>
      <w:r w:rsidRPr="005D0FD1">
        <w:rPr>
          <w:rFonts w:asciiTheme="minorHAnsi" w:hAnsiTheme="minorHAnsi" w:cstheme="minorHAnsi"/>
        </w:rPr>
        <w:t>, A. (2004). The problem of concept drift: definitions and related work. Computer Science Department, Trinity College Dublin, 106(2), 58.</w:t>
      </w:r>
    </w:p>
    <w:p w14:paraId="0C24E32D" w14:textId="7E2BE0E1" w:rsidR="00B60BA2" w:rsidRDefault="00B60BA2" w:rsidP="00054687"/>
    <w:p w14:paraId="745F0608" w14:textId="3653482A" w:rsidR="000C4F7D" w:rsidRDefault="000C4F7D">
      <w:pPr>
        <w:spacing w:after="160" w:line="259" w:lineRule="auto"/>
        <w:ind w:left="0" w:right="0" w:firstLine="0"/>
        <w:jc w:val="left"/>
      </w:pPr>
      <w:r>
        <w:br w:type="page"/>
      </w:r>
    </w:p>
    <w:p w14:paraId="34043605" w14:textId="77777777" w:rsidR="00B60BA2" w:rsidRDefault="00B60BA2" w:rsidP="00054687"/>
    <w:p w14:paraId="5D73F0AE" w14:textId="28E4CAAA" w:rsidR="00B60BA2" w:rsidRDefault="00B60BA2" w:rsidP="00B60BA2">
      <w:pPr>
        <w:pStyle w:val="Heading1"/>
        <w:ind w:left="261" w:hanging="276"/>
      </w:pPr>
      <w:r>
        <w:t>Index</w:t>
      </w:r>
    </w:p>
    <w:p w14:paraId="2C93BFFD" w14:textId="761AFF12" w:rsidR="00CF0B77" w:rsidRDefault="00B60BA2" w:rsidP="00054687">
      <w:r>
        <w:t xml:space="preserve">The below values correspond to the class-specific (neutral, positive, negative) precisions depending on trained month for the </w:t>
      </w:r>
      <w:proofErr w:type="spellStart"/>
      <w:r>
        <w:t>fastText</w:t>
      </w:r>
      <w:proofErr w:type="spellEnd"/>
      <w:r>
        <w:t xml:space="preserve"> model (see the discussion in section 3.2). </w:t>
      </w:r>
    </w:p>
    <w:p w14:paraId="04B85AFE" w14:textId="77777777" w:rsidR="00852860" w:rsidRDefault="00852860" w:rsidP="00054687"/>
    <w:tbl>
      <w:tblPr>
        <w:tblW w:w="5720" w:type="dxa"/>
        <w:tblLook w:val="04A0" w:firstRow="1" w:lastRow="0" w:firstColumn="1" w:lastColumn="0" w:noHBand="0" w:noVBand="1"/>
      </w:tblPr>
      <w:tblGrid>
        <w:gridCol w:w="1420"/>
        <w:gridCol w:w="1140"/>
        <w:gridCol w:w="1100"/>
        <w:gridCol w:w="1100"/>
        <w:gridCol w:w="960"/>
      </w:tblGrid>
      <w:tr w:rsidR="00852860" w:rsidRPr="004F46A4" w14:paraId="19E2493A" w14:textId="77777777" w:rsidTr="00933037">
        <w:trPr>
          <w:trHeight w:val="288"/>
        </w:trPr>
        <w:tc>
          <w:tcPr>
            <w:tcW w:w="1420" w:type="dxa"/>
            <w:tcBorders>
              <w:top w:val="nil"/>
              <w:left w:val="nil"/>
              <w:bottom w:val="nil"/>
              <w:right w:val="nil"/>
            </w:tcBorders>
            <w:shd w:val="clear" w:color="auto" w:fill="auto"/>
            <w:noWrap/>
            <w:vAlign w:val="bottom"/>
            <w:hideMark/>
          </w:tcPr>
          <w:p w14:paraId="56D8E866"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Negative</w:t>
            </w:r>
            <w:r>
              <w:rPr>
                <w:rFonts w:asciiTheme="minorHAnsi" w:eastAsia="Times New Roman" w:hAnsiTheme="minorHAnsi" w:cstheme="minorHAnsi"/>
                <w:szCs w:val="18"/>
              </w:rPr>
              <w:t xml:space="preserve"> Sentiment – </w:t>
            </w:r>
            <w:r w:rsidRPr="004F46A4">
              <w:rPr>
                <w:rFonts w:asciiTheme="minorHAnsi" w:eastAsia="Times New Roman" w:hAnsiTheme="minorHAnsi" w:cstheme="minorHAnsi"/>
                <w:szCs w:val="18"/>
              </w:rPr>
              <w:t>Italy</w:t>
            </w:r>
          </w:p>
        </w:tc>
        <w:tc>
          <w:tcPr>
            <w:tcW w:w="1140" w:type="dxa"/>
            <w:tcBorders>
              <w:top w:val="nil"/>
              <w:left w:val="nil"/>
              <w:bottom w:val="nil"/>
              <w:right w:val="nil"/>
            </w:tcBorders>
            <w:shd w:val="clear" w:color="auto" w:fill="auto"/>
            <w:noWrap/>
            <w:vAlign w:val="bottom"/>
            <w:hideMark/>
          </w:tcPr>
          <w:p w14:paraId="5A58704A"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Precision:</w:t>
            </w:r>
          </w:p>
        </w:tc>
        <w:tc>
          <w:tcPr>
            <w:tcW w:w="1100" w:type="dxa"/>
            <w:tcBorders>
              <w:top w:val="nil"/>
              <w:left w:val="nil"/>
              <w:bottom w:val="nil"/>
              <w:right w:val="nil"/>
            </w:tcBorders>
            <w:shd w:val="clear" w:color="auto" w:fill="auto"/>
            <w:noWrap/>
            <w:vAlign w:val="bottom"/>
            <w:hideMark/>
          </w:tcPr>
          <w:p w14:paraId="0DD89B8E"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color w:val="auto"/>
                <w:szCs w:val="18"/>
              </w:rPr>
            </w:pPr>
          </w:p>
        </w:tc>
        <w:tc>
          <w:tcPr>
            <w:tcW w:w="1100" w:type="dxa"/>
            <w:tcBorders>
              <w:top w:val="nil"/>
              <w:left w:val="nil"/>
              <w:bottom w:val="nil"/>
              <w:right w:val="nil"/>
            </w:tcBorders>
            <w:shd w:val="clear" w:color="auto" w:fill="auto"/>
            <w:noWrap/>
            <w:vAlign w:val="bottom"/>
            <w:hideMark/>
          </w:tcPr>
          <w:p w14:paraId="49D453CD"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color w:val="auto"/>
                <w:szCs w:val="18"/>
              </w:rPr>
            </w:pPr>
          </w:p>
        </w:tc>
        <w:tc>
          <w:tcPr>
            <w:tcW w:w="960" w:type="dxa"/>
            <w:tcBorders>
              <w:top w:val="nil"/>
              <w:left w:val="nil"/>
              <w:bottom w:val="nil"/>
              <w:right w:val="nil"/>
            </w:tcBorders>
            <w:shd w:val="clear" w:color="auto" w:fill="auto"/>
            <w:noWrap/>
            <w:vAlign w:val="bottom"/>
            <w:hideMark/>
          </w:tcPr>
          <w:p w14:paraId="719FC8AB" w14:textId="77777777" w:rsidR="00852860" w:rsidRPr="004F46A4" w:rsidRDefault="00852860" w:rsidP="00933037">
            <w:pPr>
              <w:spacing w:after="0" w:line="240" w:lineRule="auto"/>
              <w:ind w:left="0" w:right="0" w:firstLine="0"/>
              <w:jc w:val="left"/>
              <w:rPr>
                <w:rFonts w:ascii="Times New Roman" w:eastAsia="Times New Roman" w:hAnsi="Times New Roman" w:cs="Times New Roman"/>
                <w:color w:val="auto"/>
                <w:sz w:val="20"/>
                <w:szCs w:val="20"/>
              </w:rPr>
            </w:pPr>
          </w:p>
        </w:tc>
      </w:tr>
      <w:tr w:rsidR="00852860" w:rsidRPr="004F46A4" w14:paraId="40743700" w14:textId="77777777" w:rsidTr="00933037">
        <w:trPr>
          <w:trHeight w:val="288"/>
        </w:trPr>
        <w:tc>
          <w:tcPr>
            <w:tcW w:w="1420" w:type="dxa"/>
            <w:tcBorders>
              <w:top w:val="nil"/>
              <w:left w:val="nil"/>
              <w:bottom w:val="nil"/>
              <w:right w:val="nil"/>
            </w:tcBorders>
            <w:shd w:val="clear" w:color="auto" w:fill="auto"/>
            <w:noWrap/>
            <w:vAlign w:val="bottom"/>
            <w:hideMark/>
          </w:tcPr>
          <w:p w14:paraId="191FE85A"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Month</w:t>
            </w:r>
          </w:p>
        </w:tc>
        <w:tc>
          <w:tcPr>
            <w:tcW w:w="1140" w:type="dxa"/>
            <w:tcBorders>
              <w:top w:val="nil"/>
              <w:left w:val="nil"/>
              <w:bottom w:val="nil"/>
              <w:right w:val="nil"/>
            </w:tcBorders>
            <w:shd w:val="clear" w:color="auto" w:fill="auto"/>
            <w:noWrap/>
            <w:vAlign w:val="bottom"/>
            <w:hideMark/>
          </w:tcPr>
          <w:p w14:paraId="78217399"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08</w:t>
            </w:r>
          </w:p>
        </w:tc>
        <w:tc>
          <w:tcPr>
            <w:tcW w:w="1100" w:type="dxa"/>
            <w:tcBorders>
              <w:top w:val="nil"/>
              <w:left w:val="nil"/>
              <w:bottom w:val="nil"/>
              <w:right w:val="nil"/>
            </w:tcBorders>
            <w:shd w:val="clear" w:color="auto" w:fill="auto"/>
            <w:noWrap/>
            <w:vAlign w:val="bottom"/>
            <w:hideMark/>
          </w:tcPr>
          <w:p w14:paraId="365CA98C"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09</w:t>
            </w:r>
          </w:p>
        </w:tc>
        <w:tc>
          <w:tcPr>
            <w:tcW w:w="1100" w:type="dxa"/>
            <w:tcBorders>
              <w:top w:val="nil"/>
              <w:left w:val="nil"/>
              <w:bottom w:val="nil"/>
              <w:right w:val="nil"/>
            </w:tcBorders>
            <w:shd w:val="clear" w:color="auto" w:fill="auto"/>
            <w:noWrap/>
            <w:vAlign w:val="bottom"/>
            <w:hideMark/>
          </w:tcPr>
          <w:p w14:paraId="1BE1282B"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10</w:t>
            </w:r>
          </w:p>
        </w:tc>
        <w:tc>
          <w:tcPr>
            <w:tcW w:w="960" w:type="dxa"/>
            <w:tcBorders>
              <w:top w:val="nil"/>
              <w:left w:val="nil"/>
              <w:bottom w:val="nil"/>
              <w:right w:val="nil"/>
            </w:tcBorders>
            <w:shd w:val="clear" w:color="auto" w:fill="auto"/>
            <w:noWrap/>
            <w:vAlign w:val="bottom"/>
            <w:hideMark/>
          </w:tcPr>
          <w:p w14:paraId="27CEB7F7" w14:textId="77777777" w:rsidR="00852860" w:rsidRPr="004F46A4" w:rsidRDefault="00852860" w:rsidP="00933037">
            <w:pPr>
              <w:spacing w:after="0" w:line="240" w:lineRule="auto"/>
              <w:ind w:left="0" w:right="0" w:firstLine="0"/>
              <w:jc w:val="left"/>
              <w:rPr>
                <w:rFonts w:eastAsia="Times New Roman"/>
                <w:sz w:val="22"/>
              </w:rPr>
            </w:pPr>
          </w:p>
        </w:tc>
      </w:tr>
      <w:tr w:rsidR="00852860" w:rsidRPr="004F46A4" w14:paraId="0C641616" w14:textId="77777777" w:rsidTr="00933037">
        <w:trPr>
          <w:gridAfter w:val="1"/>
          <w:wAfter w:w="960" w:type="dxa"/>
          <w:trHeight w:val="288"/>
        </w:trPr>
        <w:tc>
          <w:tcPr>
            <w:tcW w:w="1420" w:type="dxa"/>
            <w:tcBorders>
              <w:top w:val="nil"/>
              <w:left w:val="nil"/>
              <w:bottom w:val="nil"/>
              <w:right w:val="nil"/>
            </w:tcBorders>
            <w:shd w:val="clear" w:color="auto" w:fill="auto"/>
            <w:noWrap/>
            <w:vAlign w:val="bottom"/>
            <w:hideMark/>
          </w:tcPr>
          <w:p w14:paraId="456EE4A6"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07</w:t>
            </w:r>
          </w:p>
        </w:tc>
        <w:tc>
          <w:tcPr>
            <w:tcW w:w="1140" w:type="dxa"/>
            <w:tcBorders>
              <w:top w:val="nil"/>
              <w:left w:val="nil"/>
              <w:bottom w:val="nil"/>
              <w:right w:val="nil"/>
            </w:tcBorders>
            <w:shd w:val="clear" w:color="auto" w:fill="auto"/>
            <w:noWrap/>
            <w:vAlign w:val="center"/>
            <w:hideMark/>
          </w:tcPr>
          <w:p w14:paraId="4A46927D"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0.55875</w:t>
            </w:r>
          </w:p>
        </w:tc>
        <w:tc>
          <w:tcPr>
            <w:tcW w:w="1100" w:type="dxa"/>
            <w:tcBorders>
              <w:top w:val="nil"/>
              <w:left w:val="nil"/>
              <w:bottom w:val="nil"/>
              <w:right w:val="nil"/>
            </w:tcBorders>
            <w:shd w:val="clear" w:color="auto" w:fill="auto"/>
            <w:noWrap/>
            <w:vAlign w:val="center"/>
            <w:hideMark/>
          </w:tcPr>
          <w:p w14:paraId="106EAB9E"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0.61321</w:t>
            </w:r>
          </w:p>
        </w:tc>
        <w:tc>
          <w:tcPr>
            <w:tcW w:w="1100" w:type="dxa"/>
            <w:tcBorders>
              <w:top w:val="nil"/>
              <w:left w:val="nil"/>
              <w:bottom w:val="nil"/>
              <w:right w:val="nil"/>
            </w:tcBorders>
            <w:shd w:val="clear" w:color="auto" w:fill="auto"/>
            <w:noWrap/>
            <w:vAlign w:val="center"/>
            <w:hideMark/>
          </w:tcPr>
          <w:p w14:paraId="00BA7696"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0.63512</w:t>
            </w:r>
          </w:p>
        </w:tc>
      </w:tr>
      <w:tr w:rsidR="00852860" w:rsidRPr="004F46A4" w14:paraId="08A7BE31" w14:textId="77777777" w:rsidTr="00933037">
        <w:trPr>
          <w:gridAfter w:val="1"/>
          <w:wAfter w:w="960" w:type="dxa"/>
          <w:trHeight w:val="288"/>
        </w:trPr>
        <w:tc>
          <w:tcPr>
            <w:tcW w:w="1420" w:type="dxa"/>
            <w:tcBorders>
              <w:top w:val="nil"/>
              <w:left w:val="nil"/>
              <w:bottom w:val="nil"/>
              <w:right w:val="nil"/>
            </w:tcBorders>
            <w:shd w:val="clear" w:color="auto" w:fill="auto"/>
            <w:noWrap/>
            <w:vAlign w:val="bottom"/>
            <w:hideMark/>
          </w:tcPr>
          <w:p w14:paraId="76B0094E"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08</w:t>
            </w:r>
          </w:p>
        </w:tc>
        <w:tc>
          <w:tcPr>
            <w:tcW w:w="1140" w:type="dxa"/>
            <w:tcBorders>
              <w:top w:val="nil"/>
              <w:left w:val="nil"/>
              <w:bottom w:val="nil"/>
              <w:right w:val="nil"/>
            </w:tcBorders>
            <w:shd w:val="clear" w:color="auto" w:fill="auto"/>
            <w:noWrap/>
            <w:vAlign w:val="bottom"/>
            <w:hideMark/>
          </w:tcPr>
          <w:p w14:paraId="5A61ED55"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center"/>
            <w:hideMark/>
          </w:tcPr>
          <w:p w14:paraId="79DABF00"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0.71006</w:t>
            </w:r>
          </w:p>
        </w:tc>
        <w:tc>
          <w:tcPr>
            <w:tcW w:w="1100" w:type="dxa"/>
            <w:tcBorders>
              <w:top w:val="nil"/>
              <w:left w:val="nil"/>
              <w:bottom w:val="nil"/>
              <w:right w:val="nil"/>
            </w:tcBorders>
            <w:shd w:val="clear" w:color="auto" w:fill="auto"/>
            <w:noWrap/>
            <w:vAlign w:val="center"/>
            <w:hideMark/>
          </w:tcPr>
          <w:p w14:paraId="57DE5D22"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0.70710</w:t>
            </w:r>
          </w:p>
        </w:tc>
      </w:tr>
      <w:tr w:rsidR="00852860" w:rsidRPr="004F46A4" w14:paraId="0A64B1A1" w14:textId="77777777" w:rsidTr="00933037">
        <w:trPr>
          <w:gridAfter w:val="1"/>
          <w:wAfter w:w="960" w:type="dxa"/>
          <w:trHeight w:val="288"/>
        </w:trPr>
        <w:tc>
          <w:tcPr>
            <w:tcW w:w="1420" w:type="dxa"/>
            <w:tcBorders>
              <w:top w:val="nil"/>
              <w:left w:val="nil"/>
              <w:bottom w:val="nil"/>
              <w:right w:val="nil"/>
            </w:tcBorders>
            <w:shd w:val="clear" w:color="auto" w:fill="auto"/>
            <w:noWrap/>
            <w:vAlign w:val="bottom"/>
            <w:hideMark/>
          </w:tcPr>
          <w:p w14:paraId="2638134D"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09</w:t>
            </w:r>
          </w:p>
        </w:tc>
        <w:tc>
          <w:tcPr>
            <w:tcW w:w="1140" w:type="dxa"/>
            <w:tcBorders>
              <w:top w:val="nil"/>
              <w:left w:val="nil"/>
              <w:bottom w:val="nil"/>
              <w:right w:val="nil"/>
            </w:tcBorders>
            <w:shd w:val="clear" w:color="auto" w:fill="auto"/>
            <w:noWrap/>
            <w:vAlign w:val="bottom"/>
            <w:hideMark/>
          </w:tcPr>
          <w:p w14:paraId="50493EF9"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bottom"/>
            <w:hideMark/>
          </w:tcPr>
          <w:p w14:paraId="2501B3AB"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color w:val="auto"/>
                <w:szCs w:val="18"/>
              </w:rPr>
            </w:pPr>
          </w:p>
        </w:tc>
        <w:tc>
          <w:tcPr>
            <w:tcW w:w="1100" w:type="dxa"/>
            <w:tcBorders>
              <w:top w:val="nil"/>
              <w:left w:val="nil"/>
              <w:bottom w:val="nil"/>
              <w:right w:val="nil"/>
            </w:tcBorders>
            <w:shd w:val="clear" w:color="auto" w:fill="auto"/>
            <w:noWrap/>
            <w:vAlign w:val="center"/>
            <w:hideMark/>
          </w:tcPr>
          <w:p w14:paraId="4D567F76"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0.87456</w:t>
            </w:r>
          </w:p>
        </w:tc>
      </w:tr>
    </w:tbl>
    <w:p w14:paraId="53FF2635" w14:textId="77777777" w:rsidR="00852860" w:rsidRDefault="00852860" w:rsidP="00852860"/>
    <w:tbl>
      <w:tblPr>
        <w:tblW w:w="5720" w:type="dxa"/>
        <w:tblLook w:val="04A0" w:firstRow="1" w:lastRow="0" w:firstColumn="1" w:lastColumn="0" w:noHBand="0" w:noVBand="1"/>
      </w:tblPr>
      <w:tblGrid>
        <w:gridCol w:w="1440"/>
        <w:gridCol w:w="1170"/>
        <w:gridCol w:w="1170"/>
        <w:gridCol w:w="1940"/>
      </w:tblGrid>
      <w:tr w:rsidR="00852860" w:rsidRPr="004F46A4" w14:paraId="55E1932A" w14:textId="77777777" w:rsidTr="00933037">
        <w:trPr>
          <w:trHeight w:val="288"/>
        </w:trPr>
        <w:tc>
          <w:tcPr>
            <w:tcW w:w="1440" w:type="dxa"/>
            <w:tcBorders>
              <w:top w:val="nil"/>
              <w:left w:val="nil"/>
              <w:bottom w:val="nil"/>
              <w:right w:val="nil"/>
            </w:tcBorders>
            <w:shd w:val="clear" w:color="auto" w:fill="auto"/>
            <w:noWrap/>
            <w:vAlign w:val="bottom"/>
            <w:hideMark/>
          </w:tcPr>
          <w:p w14:paraId="7E69AC59"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Positive Sentiment</w:t>
            </w:r>
            <w:r w:rsidRPr="004F46A4">
              <w:rPr>
                <w:rFonts w:asciiTheme="minorHAnsi" w:eastAsia="Times New Roman" w:hAnsiTheme="minorHAnsi" w:cstheme="minorHAnsi"/>
                <w:szCs w:val="18"/>
              </w:rPr>
              <w:t xml:space="preserve"> </w:t>
            </w:r>
            <w:r>
              <w:rPr>
                <w:rFonts w:asciiTheme="minorHAnsi" w:eastAsia="Times New Roman" w:hAnsiTheme="minorHAnsi" w:cstheme="minorHAnsi"/>
                <w:szCs w:val="18"/>
              </w:rPr>
              <w:t>–</w:t>
            </w:r>
            <w:r w:rsidRPr="004F46A4">
              <w:rPr>
                <w:rFonts w:asciiTheme="minorHAnsi" w:eastAsia="Times New Roman" w:hAnsiTheme="minorHAnsi" w:cstheme="minorHAnsi"/>
                <w:szCs w:val="18"/>
              </w:rPr>
              <w:t xml:space="preserve"> Italy</w:t>
            </w:r>
          </w:p>
        </w:tc>
        <w:tc>
          <w:tcPr>
            <w:tcW w:w="1170" w:type="dxa"/>
            <w:tcBorders>
              <w:top w:val="nil"/>
              <w:left w:val="nil"/>
              <w:bottom w:val="nil"/>
              <w:right w:val="nil"/>
            </w:tcBorders>
            <w:shd w:val="clear" w:color="auto" w:fill="auto"/>
            <w:noWrap/>
            <w:vAlign w:val="bottom"/>
            <w:hideMark/>
          </w:tcPr>
          <w:p w14:paraId="3705BE28"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Precision:</w:t>
            </w:r>
          </w:p>
        </w:tc>
        <w:tc>
          <w:tcPr>
            <w:tcW w:w="1170" w:type="dxa"/>
            <w:tcBorders>
              <w:top w:val="nil"/>
              <w:left w:val="nil"/>
              <w:bottom w:val="nil"/>
              <w:right w:val="nil"/>
            </w:tcBorders>
            <w:shd w:val="clear" w:color="auto" w:fill="auto"/>
            <w:noWrap/>
            <w:vAlign w:val="bottom"/>
            <w:hideMark/>
          </w:tcPr>
          <w:p w14:paraId="725CC6B1"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color w:val="auto"/>
                <w:szCs w:val="18"/>
              </w:rPr>
            </w:pPr>
          </w:p>
        </w:tc>
        <w:tc>
          <w:tcPr>
            <w:tcW w:w="1940" w:type="dxa"/>
            <w:tcBorders>
              <w:top w:val="nil"/>
              <w:left w:val="nil"/>
              <w:bottom w:val="nil"/>
              <w:right w:val="nil"/>
            </w:tcBorders>
            <w:shd w:val="clear" w:color="auto" w:fill="auto"/>
            <w:noWrap/>
            <w:vAlign w:val="bottom"/>
            <w:hideMark/>
          </w:tcPr>
          <w:p w14:paraId="6C3F5D0C"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color w:val="auto"/>
                <w:szCs w:val="18"/>
              </w:rPr>
            </w:pPr>
          </w:p>
        </w:tc>
      </w:tr>
      <w:tr w:rsidR="00852860" w:rsidRPr="004F46A4" w14:paraId="3AC4858D" w14:textId="77777777" w:rsidTr="00933037">
        <w:trPr>
          <w:trHeight w:val="288"/>
        </w:trPr>
        <w:tc>
          <w:tcPr>
            <w:tcW w:w="1440" w:type="dxa"/>
            <w:tcBorders>
              <w:top w:val="nil"/>
              <w:left w:val="nil"/>
              <w:bottom w:val="nil"/>
              <w:right w:val="nil"/>
            </w:tcBorders>
            <w:shd w:val="clear" w:color="auto" w:fill="auto"/>
            <w:noWrap/>
            <w:vAlign w:val="bottom"/>
            <w:hideMark/>
          </w:tcPr>
          <w:p w14:paraId="49D78B33"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Month</w:t>
            </w:r>
          </w:p>
        </w:tc>
        <w:tc>
          <w:tcPr>
            <w:tcW w:w="1170" w:type="dxa"/>
            <w:tcBorders>
              <w:top w:val="nil"/>
              <w:left w:val="nil"/>
              <w:bottom w:val="nil"/>
              <w:right w:val="nil"/>
            </w:tcBorders>
            <w:shd w:val="clear" w:color="auto" w:fill="auto"/>
            <w:noWrap/>
            <w:vAlign w:val="bottom"/>
            <w:hideMark/>
          </w:tcPr>
          <w:p w14:paraId="6D03EE4E"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08</w:t>
            </w:r>
          </w:p>
        </w:tc>
        <w:tc>
          <w:tcPr>
            <w:tcW w:w="1170" w:type="dxa"/>
            <w:tcBorders>
              <w:top w:val="nil"/>
              <w:left w:val="nil"/>
              <w:bottom w:val="nil"/>
              <w:right w:val="nil"/>
            </w:tcBorders>
            <w:shd w:val="clear" w:color="auto" w:fill="auto"/>
            <w:noWrap/>
            <w:vAlign w:val="bottom"/>
            <w:hideMark/>
          </w:tcPr>
          <w:p w14:paraId="4ADA0AD0"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09</w:t>
            </w:r>
          </w:p>
        </w:tc>
        <w:tc>
          <w:tcPr>
            <w:tcW w:w="1940" w:type="dxa"/>
            <w:tcBorders>
              <w:top w:val="nil"/>
              <w:left w:val="nil"/>
              <w:bottom w:val="nil"/>
              <w:right w:val="nil"/>
            </w:tcBorders>
            <w:shd w:val="clear" w:color="auto" w:fill="auto"/>
            <w:noWrap/>
            <w:vAlign w:val="bottom"/>
            <w:hideMark/>
          </w:tcPr>
          <w:p w14:paraId="29DDBDBB"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10</w:t>
            </w:r>
          </w:p>
        </w:tc>
      </w:tr>
      <w:tr w:rsidR="00852860" w:rsidRPr="004F46A4" w14:paraId="2D299F48" w14:textId="77777777" w:rsidTr="00933037">
        <w:trPr>
          <w:trHeight w:val="288"/>
        </w:trPr>
        <w:tc>
          <w:tcPr>
            <w:tcW w:w="1440" w:type="dxa"/>
            <w:tcBorders>
              <w:top w:val="nil"/>
              <w:left w:val="nil"/>
              <w:bottom w:val="nil"/>
              <w:right w:val="nil"/>
            </w:tcBorders>
            <w:shd w:val="clear" w:color="auto" w:fill="auto"/>
            <w:noWrap/>
            <w:vAlign w:val="bottom"/>
            <w:hideMark/>
          </w:tcPr>
          <w:p w14:paraId="20444B2A"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07</w:t>
            </w:r>
          </w:p>
        </w:tc>
        <w:tc>
          <w:tcPr>
            <w:tcW w:w="1170" w:type="dxa"/>
            <w:tcBorders>
              <w:top w:val="nil"/>
              <w:left w:val="nil"/>
              <w:bottom w:val="nil"/>
              <w:right w:val="nil"/>
            </w:tcBorders>
            <w:shd w:val="clear" w:color="auto" w:fill="auto"/>
            <w:noWrap/>
            <w:vAlign w:val="center"/>
            <w:hideMark/>
          </w:tcPr>
          <w:p w14:paraId="77045509"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w:t>
            </w:r>
            <w:r>
              <w:rPr>
                <w:rFonts w:asciiTheme="minorHAnsi" w:eastAsia="Times New Roman" w:hAnsiTheme="minorHAnsi" w:cstheme="minorHAnsi"/>
                <w:szCs w:val="18"/>
              </w:rPr>
              <w:t>72897</w:t>
            </w:r>
          </w:p>
        </w:tc>
        <w:tc>
          <w:tcPr>
            <w:tcW w:w="1170" w:type="dxa"/>
            <w:tcBorders>
              <w:top w:val="nil"/>
              <w:left w:val="nil"/>
              <w:bottom w:val="nil"/>
              <w:right w:val="nil"/>
            </w:tcBorders>
            <w:shd w:val="clear" w:color="auto" w:fill="auto"/>
            <w:noWrap/>
            <w:vAlign w:val="center"/>
            <w:hideMark/>
          </w:tcPr>
          <w:p w14:paraId="7C3F1EBF"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0.72649</w:t>
            </w:r>
          </w:p>
        </w:tc>
        <w:tc>
          <w:tcPr>
            <w:tcW w:w="1940" w:type="dxa"/>
            <w:tcBorders>
              <w:top w:val="nil"/>
              <w:left w:val="nil"/>
              <w:bottom w:val="nil"/>
              <w:right w:val="nil"/>
            </w:tcBorders>
            <w:shd w:val="clear" w:color="auto" w:fill="auto"/>
            <w:noWrap/>
            <w:vAlign w:val="center"/>
            <w:hideMark/>
          </w:tcPr>
          <w:p w14:paraId="1C8B758F"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w:t>
            </w:r>
            <w:r>
              <w:rPr>
                <w:rFonts w:asciiTheme="minorHAnsi" w:eastAsia="Times New Roman" w:hAnsiTheme="minorHAnsi" w:cstheme="minorHAnsi"/>
                <w:szCs w:val="18"/>
              </w:rPr>
              <w:t>70825</w:t>
            </w:r>
          </w:p>
        </w:tc>
      </w:tr>
      <w:tr w:rsidR="00852860" w:rsidRPr="004F46A4" w14:paraId="727E65D7" w14:textId="77777777" w:rsidTr="00933037">
        <w:trPr>
          <w:trHeight w:val="288"/>
        </w:trPr>
        <w:tc>
          <w:tcPr>
            <w:tcW w:w="1440" w:type="dxa"/>
            <w:tcBorders>
              <w:top w:val="nil"/>
              <w:left w:val="nil"/>
              <w:bottom w:val="nil"/>
              <w:right w:val="nil"/>
            </w:tcBorders>
            <w:shd w:val="clear" w:color="auto" w:fill="auto"/>
            <w:noWrap/>
            <w:vAlign w:val="bottom"/>
            <w:hideMark/>
          </w:tcPr>
          <w:p w14:paraId="30D046B4"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08</w:t>
            </w:r>
          </w:p>
        </w:tc>
        <w:tc>
          <w:tcPr>
            <w:tcW w:w="1170" w:type="dxa"/>
            <w:tcBorders>
              <w:top w:val="nil"/>
              <w:left w:val="nil"/>
              <w:bottom w:val="nil"/>
              <w:right w:val="nil"/>
            </w:tcBorders>
            <w:shd w:val="clear" w:color="auto" w:fill="auto"/>
            <w:noWrap/>
            <w:vAlign w:val="bottom"/>
            <w:hideMark/>
          </w:tcPr>
          <w:p w14:paraId="41352E0C"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p>
        </w:tc>
        <w:tc>
          <w:tcPr>
            <w:tcW w:w="1170" w:type="dxa"/>
            <w:tcBorders>
              <w:top w:val="nil"/>
              <w:left w:val="nil"/>
              <w:bottom w:val="nil"/>
              <w:right w:val="nil"/>
            </w:tcBorders>
            <w:shd w:val="clear" w:color="auto" w:fill="auto"/>
            <w:noWrap/>
            <w:vAlign w:val="center"/>
            <w:hideMark/>
          </w:tcPr>
          <w:p w14:paraId="30346737"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w:t>
            </w:r>
            <w:r>
              <w:rPr>
                <w:rFonts w:asciiTheme="minorHAnsi" w:eastAsia="Times New Roman" w:hAnsiTheme="minorHAnsi" w:cstheme="minorHAnsi"/>
                <w:szCs w:val="18"/>
              </w:rPr>
              <w:t>82250</w:t>
            </w:r>
          </w:p>
        </w:tc>
        <w:tc>
          <w:tcPr>
            <w:tcW w:w="1940" w:type="dxa"/>
            <w:tcBorders>
              <w:top w:val="nil"/>
              <w:left w:val="nil"/>
              <w:bottom w:val="nil"/>
              <w:right w:val="nil"/>
            </w:tcBorders>
            <w:shd w:val="clear" w:color="auto" w:fill="auto"/>
            <w:noWrap/>
            <w:vAlign w:val="center"/>
            <w:hideMark/>
          </w:tcPr>
          <w:p w14:paraId="65686F30"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w:t>
            </w:r>
            <w:r>
              <w:rPr>
                <w:rFonts w:asciiTheme="minorHAnsi" w:eastAsia="Times New Roman" w:hAnsiTheme="minorHAnsi" w:cstheme="minorHAnsi"/>
                <w:szCs w:val="18"/>
              </w:rPr>
              <w:t>80209</w:t>
            </w:r>
          </w:p>
        </w:tc>
      </w:tr>
      <w:tr w:rsidR="00852860" w:rsidRPr="004F46A4" w14:paraId="46C28061" w14:textId="77777777" w:rsidTr="00933037">
        <w:trPr>
          <w:trHeight w:val="288"/>
        </w:trPr>
        <w:tc>
          <w:tcPr>
            <w:tcW w:w="1440" w:type="dxa"/>
            <w:tcBorders>
              <w:top w:val="nil"/>
              <w:left w:val="nil"/>
              <w:bottom w:val="nil"/>
              <w:right w:val="nil"/>
            </w:tcBorders>
            <w:shd w:val="clear" w:color="auto" w:fill="auto"/>
            <w:noWrap/>
            <w:vAlign w:val="bottom"/>
            <w:hideMark/>
          </w:tcPr>
          <w:p w14:paraId="7615EE66"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09</w:t>
            </w:r>
          </w:p>
        </w:tc>
        <w:tc>
          <w:tcPr>
            <w:tcW w:w="1170" w:type="dxa"/>
            <w:tcBorders>
              <w:top w:val="nil"/>
              <w:left w:val="nil"/>
              <w:bottom w:val="nil"/>
              <w:right w:val="nil"/>
            </w:tcBorders>
            <w:shd w:val="clear" w:color="auto" w:fill="auto"/>
            <w:noWrap/>
            <w:vAlign w:val="bottom"/>
            <w:hideMark/>
          </w:tcPr>
          <w:p w14:paraId="4267C4A7"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p>
        </w:tc>
        <w:tc>
          <w:tcPr>
            <w:tcW w:w="1170" w:type="dxa"/>
            <w:tcBorders>
              <w:top w:val="nil"/>
              <w:left w:val="nil"/>
              <w:bottom w:val="nil"/>
              <w:right w:val="nil"/>
            </w:tcBorders>
            <w:shd w:val="clear" w:color="auto" w:fill="auto"/>
            <w:noWrap/>
            <w:vAlign w:val="bottom"/>
            <w:hideMark/>
          </w:tcPr>
          <w:p w14:paraId="21F00F6A"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color w:val="auto"/>
                <w:szCs w:val="18"/>
              </w:rPr>
            </w:pPr>
          </w:p>
        </w:tc>
        <w:tc>
          <w:tcPr>
            <w:tcW w:w="1940" w:type="dxa"/>
            <w:tcBorders>
              <w:top w:val="nil"/>
              <w:left w:val="nil"/>
              <w:bottom w:val="nil"/>
              <w:right w:val="nil"/>
            </w:tcBorders>
            <w:shd w:val="clear" w:color="auto" w:fill="auto"/>
            <w:noWrap/>
            <w:vAlign w:val="center"/>
            <w:hideMark/>
          </w:tcPr>
          <w:p w14:paraId="118C19B2"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w:t>
            </w:r>
            <w:r>
              <w:rPr>
                <w:rFonts w:asciiTheme="minorHAnsi" w:eastAsia="Times New Roman" w:hAnsiTheme="minorHAnsi" w:cstheme="minorHAnsi"/>
                <w:szCs w:val="18"/>
              </w:rPr>
              <w:t>69663</w:t>
            </w:r>
          </w:p>
        </w:tc>
      </w:tr>
    </w:tbl>
    <w:p w14:paraId="2EC3E45A" w14:textId="77777777" w:rsidR="00852860" w:rsidRDefault="00852860" w:rsidP="00852860">
      <w:pPr>
        <w:ind w:left="0" w:firstLine="0"/>
      </w:pPr>
    </w:p>
    <w:tbl>
      <w:tblPr>
        <w:tblW w:w="5720" w:type="dxa"/>
        <w:tblLook w:val="04A0" w:firstRow="1" w:lastRow="0" w:firstColumn="1" w:lastColumn="0" w:noHBand="0" w:noVBand="1"/>
      </w:tblPr>
      <w:tblGrid>
        <w:gridCol w:w="1440"/>
        <w:gridCol w:w="1170"/>
        <w:gridCol w:w="1170"/>
        <w:gridCol w:w="1940"/>
      </w:tblGrid>
      <w:tr w:rsidR="00852860" w:rsidRPr="004F46A4" w14:paraId="3DDA4FEE" w14:textId="77777777" w:rsidTr="00933037">
        <w:trPr>
          <w:trHeight w:val="288"/>
        </w:trPr>
        <w:tc>
          <w:tcPr>
            <w:tcW w:w="1440" w:type="dxa"/>
            <w:tcBorders>
              <w:top w:val="nil"/>
              <w:left w:val="nil"/>
              <w:bottom w:val="nil"/>
              <w:right w:val="nil"/>
            </w:tcBorders>
            <w:shd w:val="clear" w:color="auto" w:fill="auto"/>
            <w:noWrap/>
            <w:vAlign w:val="bottom"/>
            <w:hideMark/>
          </w:tcPr>
          <w:p w14:paraId="2C1C25BE"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Neutral Sentiment</w:t>
            </w:r>
            <w:r w:rsidRPr="004F46A4">
              <w:rPr>
                <w:rFonts w:asciiTheme="minorHAnsi" w:eastAsia="Times New Roman" w:hAnsiTheme="minorHAnsi" w:cstheme="minorHAnsi"/>
                <w:szCs w:val="18"/>
              </w:rPr>
              <w:t xml:space="preserve"> </w:t>
            </w:r>
            <w:r>
              <w:rPr>
                <w:rFonts w:asciiTheme="minorHAnsi" w:eastAsia="Times New Roman" w:hAnsiTheme="minorHAnsi" w:cstheme="minorHAnsi"/>
                <w:szCs w:val="18"/>
              </w:rPr>
              <w:t>–</w:t>
            </w:r>
            <w:r w:rsidRPr="004F46A4">
              <w:rPr>
                <w:rFonts w:asciiTheme="minorHAnsi" w:eastAsia="Times New Roman" w:hAnsiTheme="minorHAnsi" w:cstheme="minorHAnsi"/>
                <w:szCs w:val="18"/>
              </w:rPr>
              <w:t xml:space="preserve"> Italy</w:t>
            </w:r>
          </w:p>
        </w:tc>
        <w:tc>
          <w:tcPr>
            <w:tcW w:w="1170" w:type="dxa"/>
            <w:tcBorders>
              <w:top w:val="nil"/>
              <w:left w:val="nil"/>
              <w:bottom w:val="nil"/>
              <w:right w:val="nil"/>
            </w:tcBorders>
            <w:shd w:val="clear" w:color="auto" w:fill="auto"/>
            <w:noWrap/>
            <w:vAlign w:val="bottom"/>
            <w:hideMark/>
          </w:tcPr>
          <w:p w14:paraId="4EE0A3B8"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Precision:</w:t>
            </w:r>
          </w:p>
        </w:tc>
        <w:tc>
          <w:tcPr>
            <w:tcW w:w="1170" w:type="dxa"/>
            <w:tcBorders>
              <w:top w:val="nil"/>
              <w:left w:val="nil"/>
              <w:bottom w:val="nil"/>
              <w:right w:val="nil"/>
            </w:tcBorders>
            <w:shd w:val="clear" w:color="auto" w:fill="auto"/>
            <w:noWrap/>
            <w:vAlign w:val="bottom"/>
            <w:hideMark/>
          </w:tcPr>
          <w:p w14:paraId="1AF59E71"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color w:val="auto"/>
                <w:szCs w:val="18"/>
              </w:rPr>
            </w:pPr>
          </w:p>
        </w:tc>
        <w:tc>
          <w:tcPr>
            <w:tcW w:w="1940" w:type="dxa"/>
            <w:tcBorders>
              <w:top w:val="nil"/>
              <w:left w:val="nil"/>
              <w:bottom w:val="nil"/>
              <w:right w:val="nil"/>
            </w:tcBorders>
            <w:shd w:val="clear" w:color="auto" w:fill="auto"/>
            <w:noWrap/>
            <w:vAlign w:val="bottom"/>
            <w:hideMark/>
          </w:tcPr>
          <w:p w14:paraId="5BCC0B4C"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color w:val="auto"/>
                <w:szCs w:val="18"/>
              </w:rPr>
            </w:pPr>
          </w:p>
        </w:tc>
      </w:tr>
      <w:tr w:rsidR="00852860" w:rsidRPr="004F46A4" w14:paraId="2416BD09" w14:textId="77777777" w:rsidTr="00933037">
        <w:trPr>
          <w:trHeight w:val="288"/>
        </w:trPr>
        <w:tc>
          <w:tcPr>
            <w:tcW w:w="1440" w:type="dxa"/>
            <w:tcBorders>
              <w:top w:val="nil"/>
              <w:left w:val="nil"/>
              <w:bottom w:val="nil"/>
              <w:right w:val="nil"/>
            </w:tcBorders>
            <w:shd w:val="clear" w:color="auto" w:fill="auto"/>
            <w:noWrap/>
            <w:vAlign w:val="bottom"/>
            <w:hideMark/>
          </w:tcPr>
          <w:p w14:paraId="7B3937D2"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Month</w:t>
            </w:r>
          </w:p>
        </w:tc>
        <w:tc>
          <w:tcPr>
            <w:tcW w:w="1170" w:type="dxa"/>
            <w:tcBorders>
              <w:top w:val="nil"/>
              <w:left w:val="nil"/>
              <w:bottom w:val="nil"/>
              <w:right w:val="nil"/>
            </w:tcBorders>
            <w:shd w:val="clear" w:color="auto" w:fill="auto"/>
            <w:noWrap/>
            <w:vAlign w:val="bottom"/>
            <w:hideMark/>
          </w:tcPr>
          <w:p w14:paraId="5D1F75BD"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08</w:t>
            </w:r>
          </w:p>
        </w:tc>
        <w:tc>
          <w:tcPr>
            <w:tcW w:w="1170" w:type="dxa"/>
            <w:tcBorders>
              <w:top w:val="nil"/>
              <w:left w:val="nil"/>
              <w:bottom w:val="nil"/>
              <w:right w:val="nil"/>
            </w:tcBorders>
            <w:shd w:val="clear" w:color="auto" w:fill="auto"/>
            <w:noWrap/>
            <w:vAlign w:val="bottom"/>
            <w:hideMark/>
          </w:tcPr>
          <w:p w14:paraId="1AF4B6A5"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09</w:t>
            </w:r>
          </w:p>
        </w:tc>
        <w:tc>
          <w:tcPr>
            <w:tcW w:w="1940" w:type="dxa"/>
            <w:tcBorders>
              <w:top w:val="nil"/>
              <w:left w:val="nil"/>
              <w:bottom w:val="nil"/>
              <w:right w:val="nil"/>
            </w:tcBorders>
            <w:shd w:val="clear" w:color="auto" w:fill="auto"/>
            <w:noWrap/>
            <w:vAlign w:val="bottom"/>
            <w:hideMark/>
          </w:tcPr>
          <w:p w14:paraId="390F8965"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10</w:t>
            </w:r>
          </w:p>
        </w:tc>
      </w:tr>
      <w:tr w:rsidR="00852860" w:rsidRPr="004F46A4" w14:paraId="1705519A" w14:textId="77777777" w:rsidTr="00933037">
        <w:trPr>
          <w:trHeight w:val="288"/>
        </w:trPr>
        <w:tc>
          <w:tcPr>
            <w:tcW w:w="1440" w:type="dxa"/>
            <w:tcBorders>
              <w:top w:val="nil"/>
              <w:left w:val="nil"/>
              <w:bottom w:val="nil"/>
              <w:right w:val="nil"/>
            </w:tcBorders>
            <w:shd w:val="clear" w:color="auto" w:fill="auto"/>
            <w:noWrap/>
            <w:vAlign w:val="bottom"/>
            <w:hideMark/>
          </w:tcPr>
          <w:p w14:paraId="175ED7D7"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07</w:t>
            </w:r>
          </w:p>
        </w:tc>
        <w:tc>
          <w:tcPr>
            <w:tcW w:w="1170" w:type="dxa"/>
            <w:tcBorders>
              <w:top w:val="nil"/>
              <w:left w:val="nil"/>
              <w:bottom w:val="nil"/>
              <w:right w:val="nil"/>
            </w:tcBorders>
            <w:shd w:val="clear" w:color="auto" w:fill="auto"/>
            <w:noWrap/>
            <w:vAlign w:val="center"/>
            <w:hideMark/>
          </w:tcPr>
          <w:p w14:paraId="2C8B1738"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w:t>
            </w:r>
            <w:r>
              <w:rPr>
                <w:rFonts w:asciiTheme="minorHAnsi" w:eastAsia="Times New Roman" w:hAnsiTheme="minorHAnsi" w:cstheme="minorHAnsi"/>
                <w:szCs w:val="18"/>
              </w:rPr>
              <w:t>74432</w:t>
            </w:r>
          </w:p>
        </w:tc>
        <w:tc>
          <w:tcPr>
            <w:tcW w:w="1170" w:type="dxa"/>
            <w:tcBorders>
              <w:top w:val="nil"/>
              <w:left w:val="nil"/>
              <w:bottom w:val="nil"/>
              <w:right w:val="nil"/>
            </w:tcBorders>
            <w:shd w:val="clear" w:color="auto" w:fill="auto"/>
            <w:noWrap/>
            <w:vAlign w:val="center"/>
            <w:hideMark/>
          </w:tcPr>
          <w:p w14:paraId="6F067716"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0.72817</w:t>
            </w:r>
          </w:p>
        </w:tc>
        <w:tc>
          <w:tcPr>
            <w:tcW w:w="1940" w:type="dxa"/>
            <w:tcBorders>
              <w:top w:val="nil"/>
              <w:left w:val="nil"/>
              <w:bottom w:val="nil"/>
              <w:right w:val="nil"/>
            </w:tcBorders>
            <w:shd w:val="clear" w:color="auto" w:fill="auto"/>
            <w:noWrap/>
            <w:vAlign w:val="center"/>
            <w:hideMark/>
          </w:tcPr>
          <w:p w14:paraId="66138C96"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0.70970</w:t>
            </w:r>
          </w:p>
        </w:tc>
      </w:tr>
      <w:tr w:rsidR="00852860" w:rsidRPr="004F46A4" w14:paraId="7CCA2A27" w14:textId="77777777" w:rsidTr="00933037">
        <w:trPr>
          <w:trHeight w:val="288"/>
        </w:trPr>
        <w:tc>
          <w:tcPr>
            <w:tcW w:w="1440" w:type="dxa"/>
            <w:tcBorders>
              <w:top w:val="nil"/>
              <w:left w:val="nil"/>
              <w:bottom w:val="nil"/>
              <w:right w:val="nil"/>
            </w:tcBorders>
            <w:shd w:val="clear" w:color="auto" w:fill="auto"/>
            <w:noWrap/>
            <w:vAlign w:val="bottom"/>
            <w:hideMark/>
          </w:tcPr>
          <w:p w14:paraId="42184521"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08</w:t>
            </w:r>
          </w:p>
        </w:tc>
        <w:tc>
          <w:tcPr>
            <w:tcW w:w="1170" w:type="dxa"/>
            <w:tcBorders>
              <w:top w:val="nil"/>
              <w:left w:val="nil"/>
              <w:bottom w:val="nil"/>
              <w:right w:val="nil"/>
            </w:tcBorders>
            <w:shd w:val="clear" w:color="auto" w:fill="auto"/>
            <w:noWrap/>
            <w:vAlign w:val="bottom"/>
            <w:hideMark/>
          </w:tcPr>
          <w:p w14:paraId="3820E811"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p>
        </w:tc>
        <w:tc>
          <w:tcPr>
            <w:tcW w:w="1170" w:type="dxa"/>
            <w:tcBorders>
              <w:top w:val="nil"/>
              <w:left w:val="nil"/>
              <w:bottom w:val="nil"/>
              <w:right w:val="nil"/>
            </w:tcBorders>
            <w:shd w:val="clear" w:color="auto" w:fill="auto"/>
            <w:noWrap/>
            <w:vAlign w:val="center"/>
            <w:hideMark/>
          </w:tcPr>
          <w:p w14:paraId="6173AF49"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0.78245</w:t>
            </w:r>
          </w:p>
        </w:tc>
        <w:tc>
          <w:tcPr>
            <w:tcW w:w="1940" w:type="dxa"/>
            <w:tcBorders>
              <w:top w:val="nil"/>
              <w:left w:val="nil"/>
              <w:bottom w:val="nil"/>
              <w:right w:val="nil"/>
            </w:tcBorders>
            <w:shd w:val="clear" w:color="auto" w:fill="auto"/>
            <w:noWrap/>
            <w:vAlign w:val="center"/>
            <w:hideMark/>
          </w:tcPr>
          <w:p w14:paraId="2E187EEE"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0.75743</w:t>
            </w:r>
          </w:p>
        </w:tc>
      </w:tr>
      <w:tr w:rsidR="00852860" w:rsidRPr="004F46A4" w14:paraId="1EBDE586" w14:textId="77777777" w:rsidTr="00933037">
        <w:trPr>
          <w:trHeight w:val="288"/>
        </w:trPr>
        <w:tc>
          <w:tcPr>
            <w:tcW w:w="1440" w:type="dxa"/>
            <w:tcBorders>
              <w:top w:val="nil"/>
              <w:left w:val="nil"/>
              <w:bottom w:val="nil"/>
              <w:right w:val="nil"/>
            </w:tcBorders>
            <w:shd w:val="clear" w:color="auto" w:fill="auto"/>
            <w:noWrap/>
            <w:vAlign w:val="bottom"/>
            <w:hideMark/>
          </w:tcPr>
          <w:p w14:paraId="72C0151F"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sidRPr="004F46A4">
              <w:rPr>
                <w:rFonts w:asciiTheme="minorHAnsi" w:eastAsia="Times New Roman" w:hAnsiTheme="minorHAnsi" w:cstheme="minorHAnsi"/>
                <w:szCs w:val="18"/>
              </w:rPr>
              <w:t>09</w:t>
            </w:r>
          </w:p>
        </w:tc>
        <w:tc>
          <w:tcPr>
            <w:tcW w:w="1170" w:type="dxa"/>
            <w:tcBorders>
              <w:top w:val="nil"/>
              <w:left w:val="nil"/>
              <w:bottom w:val="nil"/>
              <w:right w:val="nil"/>
            </w:tcBorders>
            <w:shd w:val="clear" w:color="auto" w:fill="auto"/>
            <w:noWrap/>
            <w:vAlign w:val="bottom"/>
            <w:hideMark/>
          </w:tcPr>
          <w:p w14:paraId="4DF74950"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p>
        </w:tc>
        <w:tc>
          <w:tcPr>
            <w:tcW w:w="1170" w:type="dxa"/>
            <w:tcBorders>
              <w:top w:val="nil"/>
              <w:left w:val="nil"/>
              <w:bottom w:val="nil"/>
              <w:right w:val="nil"/>
            </w:tcBorders>
            <w:shd w:val="clear" w:color="auto" w:fill="auto"/>
            <w:noWrap/>
            <w:vAlign w:val="bottom"/>
            <w:hideMark/>
          </w:tcPr>
          <w:p w14:paraId="22C45011"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color w:val="auto"/>
                <w:szCs w:val="18"/>
              </w:rPr>
            </w:pPr>
          </w:p>
        </w:tc>
        <w:tc>
          <w:tcPr>
            <w:tcW w:w="1940" w:type="dxa"/>
            <w:tcBorders>
              <w:top w:val="nil"/>
              <w:left w:val="nil"/>
              <w:bottom w:val="nil"/>
              <w:right w:val="nil"/>
            </w:tcBorders>
            <w:shd w:val="clear" w:color="auto" w:fill="auto"/>
            <w:noWrap/>
            <w:vAlign w:val="center"/>
            <w:hideMark/>
          </w:tcPr>
          <w:p w14:paraId="60405306" w14:textId="77777777" w:rsidR="00852860" w:rsidRPr="004F46A4" w:rsidRDefault="00852860" w:rsidP="00933037">
            <w:pPr>
              <w:spacing w:after="0" w:line="240" w:lineRule="auto"/>
              <w:ind w:left="0" w:right="0" w:firstLine="0"/>
              <w:jc w:val="left"/>
              <w:rPr>
                <w:rFonts w:asciiTheme="minorHAnsi" w:eastAsia="Times New Roman" w:hAnsiTheme="minorHAnsi" w:cstheme="minorHAnsi"/>
                <w:szCs w:val="18"/>
              </w:rPr>
            </w:pPr>
            <w:r>
              <w:rPr>
                <w:rFonts w:asciiTheme="minorHAnsi" w:eastAsia="Times New Roman" w:hAnsiTheme="minorHAnsi" w:cstheme="minorHAnsi"/>
                <w:szCs w:val="18"/>
              </w:rPr>
              <w:t>0.74379</w:t>
            </w:r>
          </w:p>
        </w:tc>
      </w:tr>
    </w:tbl>
    <w:p w14:paraId="128651BC" w14:textId="77777777" w:rsidR="00B60BA2" w:rsidRDefault="00B60BA2" w:rsidP="00054687"/>
    <w:tbl>
      <w:tblPr>
        <w:tblW w:w="4760" w:type="dxa"/>
        <w:tblLook w:val="04A0" w:firstRow="1" w:lastRow="0" w:firstColumn="1" w:lastColumn="0" w:noHBand="0" w:noVBand="1"/>
      </w:tblPr>
      <w:tblGrid>
        <w:gridCol w:w="1420"/>
        <w:gridCol w:w="1140"/>
        <w:gridCol w:w="1100"/>
        <w:gridCol w:w="1100"/>
      </w:tblGrid>
      <w:tr w:rsidR="00CF0B77" w:rsidRPr="00CF0B77" w14:paraId="0EABC675" w14:textId="77777777" w:rsidTr="00CF0B77">
        <w:trPr>
          <w:trHeight w:val="288"/>
        </w:trPr>
        <w:tc>
          <w:tcPr>
            <w:tcW w:w="1420" w:type="dxa"/>
            <w:tcBorders>
              <w:top w:val="nil"/>
              <w:left w:val="nil"/>
              <w:bottom w:val="nil"/>
              <w:right w:val="nil"/>
            </w:tcBorders>
            <w:shd w:val="clear" w:color="auto" w:fill="auto"/>
            <w:noWrap/>
            <w:vAlign w:val="bottom"/>
            <w:hideMark/>
          </w:tcPr>
          <w:p w14:paraId="741739DD" w14:textId="481D9D5E"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Negative</w:t>
            </w:r>
            <w:r>
              <w:rPr>
                <w:rFonts w:asciiTheme="minorHAnsi" w:eastAsia="Times New Roman" w:hAnsiTheme="minorHAnsi" w:cstheme="minorHAnsi"/>
                <w:szCs w:val="18"/>
              </w:rPr>
              <w:t xml:space="preserve"> Sentiment </w:t>
            </w:r>
            <w:r w:rsidRPr="00CF0B77">
              <w:rPr>
                <w:rFonts w:asciiTheme="minorHAnsi" w:eastAsia="Times New Roman" w:hAnsiTheme="minorHAnsi" w:cstheme="minorHAnsi"/>
                <w:szCs w:val="18"/>
              </w:rPr>
              <w:t>- USA</w:t>
            </w:r>
          </w:p>
        </w:tc>
        <w:tc>
          <w:tcPr>
            <w:tcW w:w="1140" w:type="dxa"/>
            <w:tcBorders>
              <w:top w:val="nil"/>
              <w:left w:val="nil"/>
              <w:bottom w:val="nil"/>
              <w:right w:val="nil"/>
            </w:tcBorders>
            <w:shd w:val="clear" w:color="auto" w:fill="auto"/>
            <w:noWrap/>
            <w:vAlign w:val="bottom"/>
            <w:hideMark/>
          </w:tcPr>
          <w:p w14:paraId="3A13DC2E"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bottom"/>
            <w:hideMark/>
          </w:tcPr>
          <w:p w14:paraId="26F2A528"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color w:val="auto"/>
                <w:szCs w:val="18"/>
              </w:rPr>
            </w:pPr>
          </w:p>
        </w:tc>
        <w:tc>
          <w:tcPr>
            <w:tcW w:w="1100" w:type="dxa"/>
            <w:tcBorders>
              <w:top w:val="nil"/>
              <w:left w:val="nil"/>
              <w:bottom w:val="nil"/>
              <w:right w:val="nil"/>
            </w:tcBorders>
            <w:shd w:val="clear" w:color="auto" w:fill="auto"/>
            <w:noWrap/>
            <w:vAlign w:val="bottom"/>
            <w:hideMark/>
          </w:tcPr>
          <w:p w14:paraId="45B6BE35"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color w:val="auto"/>
                <w:szCs w:val="18"/>
              </w:rPr>
            </w:pPr>
          </w:p>
        </w:tc>
      </w:tr>
      <w:tr w:rsidR="00CF0B77" w:rsidRPr="00CF0B77" w14:paraId="1BD78C7B" w14:textId="77777777" w:rsidTr="00CF0B77">
        <w:trPr>
          <w:trHeight w:val="288"/>
        </w:trPr>
        <w:tc>
          <w:tcPr>
            <w:tcW w:w="1420" w:type="dxa"/>
            <w:tcBorders>
              <w:top w:val="nil"/>
              <w:left w:val="nil"/>
              <w:bottom w:val="nil"/>
              <w:right w:val="nil"/>
            </w:tcBorders>
            <w:shd w:val="clear" w:color="auto" w:fill="auto"/>
            <w:noWrap/>
            <w:vAlign w:val="bottom"/>
            <w:hideMark/>
          </w:tcPr>
          <w:p w14:paraId="6EE929C1"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Month</w:t>
            </w:r>
          </w:p>
        </w:tc>
        <w:tc>
          <w:tcPr>
            <w:tcW w:w="1140" w:type="dxa"/>
            <w:tcBorders>
              <w:top w:val="nil"/>
              <w:left w:val="nil"/>
              <w:bottom w:val="nil"/>
              <w:right w:val="nil"/>
            </w:tcBorders>
            <w:shd w:val="clear" w:color="auto" w:fill="auto"/>
            <w:noWrap/>
            <w:vAlign w:val="bottom"/>
            <w:hideMark/>
          </w:tcPr>
          <w:p w14:paraId="01F3B43F" w14:textId="332AE7FB"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08</w:t>
            </w:r>
          </w:p>
        </w:tc>
        <w:tc>
          <w:tcPr>
            <w:tcW w:w="1100" w:type="dxa"/>
            <w:tcBorders>
              <w:top w:val="nil"/>
              <w:left w:val="nil"/>
              <w:bottom w:val="nil"/>
              <w:right w:val="nil"/>
            </w:tcBorders>
            <w:shd w:val="clear" w:color="auto" w:fill="auto"/>
            <w:noWrap/>
            <w:vAlign w:val="bottom"/>
            <w:hideMark/>
          </w:tcPr>
          <w:p w14:paraId="7D569459" w14:textId="101267F2"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09</w:t>
            </w:r>
          </w:p>
        </w:tc>
        <w:tc>
          <w:tcPr>
            <w:tcW w:w="1100" w:type="dxa"/>
            <w:tcBorders>
              <w:top w:val="nil"/>
              <w:left w:val="nil"/>
              <w:bottom w:val="nil"/>
              <w:right w:val="nil"/>
            </w:tcBorders>
            <w:shd w:val="clear" w:color="auto" w:fill="auto"/>
            <w:noWrap/>
            <w:vAlign w:val="bottom"/>
            <w:hideMark/>
          </w:tcPr>
          <w:p w14:paraId="7D8614C4" w14:textId="2D2A67A3"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10</w:t>
            </w:r>
          </w:p>
        </w:tc>
      </w:tr>
      <w:tr w:rsidR="00CF0B77" w:rsidRPr="00CF0B77" w14:paraId="75137A48" w14:textId="77777777" w:rsidTr="00CF0B77">
        <w:trPr>
          <w:trHeight w:val="288"/>
        </w:trPr>
        <w:tc>
          <w:tcPr>
            <w:tcW w:w="1420" w:type="dxa"/>
            <w:tcBorders>
              <w:top w:val="nil"/>
              <w:left w:val="nil"/>
              <w:bottom w:val="nil"/>
              <w:right w:val="nil"/>
            </w:tcBorders>
            <w:shd w:val="clear" w:color="auto" w:fill="auto"/>
            <w:noWrap/>
            <w:vAlign w:val="bottom"/>
            <w:hideMark/>
          </w:tcPr>
          <w:p w14:paraId="3735061A" w14:textId="5DC8C708"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07</w:t>
            </w:r>
          </w:p>
        </w:tc>
        <w:tc>
          <w:tcPr>
            <w:tcW w:w="1140" w:type="dxa"/>
            <w:tcBorders>
              <w:top w:val="nil"/>
              <w:left w:val="nil"/>
              <w:bottom w:val="nil"/>
              <w:right w:val="nil"/>
            </w:tcBorders>
            <w:shd w:val="clear" w:color="auto" w:fill="auto"/>
            <w:noWrap/>
            <w:vAlign w:val="center"/>
            <w:hideMark/>
          </w:tcPr>
          <w:p w14:paraId="0837EEDD"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0.61165</w:t>
            </w:r>
          </w:p>
        </w:tc>
        <w:tc>
          <w:tcPr>
            <w:tcW w:w="1100" w:type="dxa"/>
            <w:tcBorders>
              <w:top w:val="nil"/>
              <w:left w:val="nil"/>
              <w:bottom w:val="nil"/>
              <w:right w:val="nil"/>
            </w:tcBorders>
            <w:shd w:val="clear" w:color="auto" w:fill="auto"/>
            <w:noWrap/>
            <w:vAlign w:val="center"/>
            <w:hideMark/>
          </w:tcPr>
          <w:p w14:paraId="64D33879"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0.60942</w:t>
            </w:r>
          </w:p>
        </w:tc>
        <w:tc>
          <w:tcPr>
            <w:tcW w:w="1100" w:type="dxa"/>
            <w:tcBorders>
              <w:top w:val="nil"/>
              <w:left w:val="nil"/>
              <w:bottom w:val="nil"/>
              <w:right w:val="nil"/>
            </w:tcBorders>
            <w:shd w:val="clear" w:color="auto" w:fill="auto"/>
            <w:noWrap/>
            <w:vAlign w:val="center"/>
            <w:hideMark/>
          </w:tcPr>
          <w:p w14:paraId="162A6FE6"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0.57194</w:t>
            </w:r>
          </w:p>
        </w:tc>
      </w:tr>
      <w:tr w:rsidR="00CF0B77" w:rsidRPr="00CF0B77" w14:paraId="1E6C712B" w14:textId="77777777" w:rsidTr="00CF0B77">
        <w:trPr>
          <w:trHeight w:val="288"/>
        </w:trPr>
        <w:tc>
          <w:tcPr>
            <w:tcW w:w="1420" w:type="dxa"/>
            <w:tcBorders>
              <w:top w:val="nil"/>
              <w:left w:val="nil"/>
              <w:bottom w:val="nil"/>
              <w:right w:val="nil"/>
            </w:tcBorders>
            <w:shd w:val="clear" w:color="auto" w:fill="auto"/>
            <w:noWrap/>
            <w:vAlign w:val="bottom"/>
            <w:hideMark/>
          </w:tcPr>
          <w:p w14:paraId="0747110C" w14:textId="7A886ED2"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08</w:t>
            </w:r>
          </w:p>
        </w:tc>
        <w:tc>
          <w:tcPr>
            <w:tcW w:w="1140" w:type="dxa"/>
            <w:tcBorders>
              <w:top w:val="nil"/>
              <w:left w:val="nil"/>
              <w:bottom w:val="nil"/>
              <w:right w:val="nil"/>
            </w:tcBorders>
            <w:shd w:val="clear" w:color="auto" w:fill="auto"/>
            <w:noWrap/>
            <w:vAlign w:val="bottom"/>
            <w:hideMark/>
          </w:tcPr>
          <w:p w14:paraId="4C65BA9F"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center"/>
            <w:hideMark/>
          </w:tcPr>
          <w:p w14:paraId="75B5479D"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0.74087</w:t>
            </w:r>
          </w:p>
        </w:tc>
        <w:tc>
          <w:tcPr>
            <w:tcW w:w="1100" w:type="dxa"/>
            <w:tcBorders>
              <w:top w:val="nil"/>
              <w:left w:val="nil"/>
              <w:bottom w:val="nil"/>
              <w:right w:val="nil"/>
            </w:tcBorders>
            <w:shd w:val="clear" w:color="auto" w:fill="auto"/>
            <w:noWrap/>
            <w:vAlign w:val="center"/>
            <w:hideMark/>
          </w:tcPr>
          <w:p w14:paraId="46895AC7"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0.70243</w:t>
            </w:r>
          </w:p>
        </w:tc>
      </w:tr>
      <w:tr w:rsidR="00CF0B77" w:rsidRPr="00CF0B77" w14:paraId="0F6274B8" w14:textId="77777777" w:rsidTr="00CF0B77">
        <w:trPr>
          <w:trHeight w:val="288"/>
        </w:trPr>
        <w:tc>
          <w:tcPr>
            <w:tcW w:w="1420" w:type="dxa"/>
            <w:tcBorders>
              <w:top w:val="nil"/>
              <w:left w:val="nil"/>
              <w:bottom w:val="nil"/>
              <w:right w:val="nil"/>
            </w:tcBorders>
            <w:shd w:val="clear" w:color="auto" w:fill="auto"/>
            <w:noWrap/>
            <w:vAlign w:val="bottom"/>
            <w:hideMark/>
          </w:tcPr>
          <w:p w14:paraId="413E2F2D" w14:textId="59896FAD"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09</w:t>
            </w:r>
          </w:p>
        </w:tc>
        <w:tc>
          <w:tcPr>
            <w:tcW w:w="1140" w:type="dxa"/>
            <w:tcBorders>
              <w:top w:val="nil"/>
              <w:left w:val="nil"/>
              <w:bottom w:val="nil"/>
              <w:right w:val="nil"/>
            </w:tcBorders>
            <w:shd w:val="clear" w:color="auto" w:fill="auto"/>
            <w:noWrap/>
            <w:vAlign w:val="bottom"/>
            <w:hideMark/>
          </w:tcPr>
          <w:p w14:paraId="09A49FCD"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bottom"/>
            <w:hideMark/>
          </w:tcPr>
          <w:p w14:paraId="0B9335C5"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color w:val="auto"/>
                <w:szCs w:val="18"/>
              </w:rPr>
            </w:pPr>
          </w:p>
        </w:tc>
        <w:tc>
          <w:tcPr>
            <w:tcW w:w="1100" w:type="dxa"/>
            <w:tcBorders>
              <w:top w:val="nil"/>
              <w:left w:val="nil"/>
              <w:bottom w:val="nil"/>
              <w:right w:val="nil"/>
            </w:tcBorders>
            <w:shd w:val="clear" w:color="auto" w:fill="auto"/>
            <w:noWrap/>
            <w:vAlign w:val="center"/>
            <w:hideMark/>
          </w:tcPr>
          <w:p w14:paraId="2982862F"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0.69596</w:t>
            </w:r>
          </w:p>
        </w:tc>
      </w:tr>
    </w:tbl>
    <w:p w14:paraId="17DBA498" w14:textId="604609F9" w:rsidR="00CF0B77" w:rsidRDefault="00CF0B77" w:rsidP="00054687"/>
    <w:tbl>
      <w:tblPr>
        <w:tblW w:w="4620" w:type="dxa"/>
        <w:tblLook w:val="04A0" w:firstRow="1" w:lastRow="0" w:firstColumn="1" w:lastColumn="0" w:noHBand="0" w:noVBand="1"/>
      </w:tblPr>
      <w:tblGrid>
        <w:gridCol w:w="1530"/>
        <w:gridCol w:w="890"/>
        <w:gridCol w:w="1100"/>
        <w:gridCol w:w="1100"/>
      </w:tblGrid>
      <w:tr w:rsidR="00254003" w:rsidRPr="00254003" w14:paraId="18B307AE" w14:textId="77777777" w:rsidTr="00B60BA2">
        <w:trPr>
          <w:trHeight w:val="288"/>
        </w:trPr>
        <w:tc>
          <w:tcPr>
            <w:tcW w:w="1530" w:type="dxa"/>
            <w:tcBorders>
              <w:top w:val="nil"/>
              <w:left w:val="nil"/>
              <w:bottom w:val="nil"/>
              <w:right w:val="nil"/>
            </w:tcBorders>
            <w:shd w:val="clear" w:color="auto" w:fill="auto"/>
            <w:noWrap/>
            <w:vAlign w:val="bottom"/>
            <w:hideMark/>
          </w:tcPr>
          <w:p w14:paraId="1293BF24" w14:textId="40BD4718"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Positive</w:t>
            </w:r>
            <w:r>
              <w:rPr>
                <w:rFonts w:asciiTheme="minorHAnsi" w:eastAsia="Times New Roman" w:hAnsiTheme="minorHAnsi" w:cstheme="minorHAnsi"/>
                <w:szCs w:val="18"/>
              </w:rPr>
              <w:t xml:space="preserve"> Sentiment</w:t>
            </w:r>
            <w:r w:rsidRPr="00254003">
              <w:rPr>
                <w:rFonts w:asciiTheme="minorHAnsi" w:eastAsia="Times New Roman" w:hAnsiTheme="minorHAnsi" w:cstheme="minorHAnsi"/>
                <w:szCs w:val="18"/>
              </w:rPr>
              <w:t xml:space="preserve"> - USA</w:t>
            </w:r>
          </w:p>
        </w:tc>
        <w:tc>
          <w:tcPr>
            <w:tcW w:w="890" w:type="dxa"/>
            <w:tcBorders>
              <w:top w:val="nil"/>
              <w:left w:val="nil"/>
              <w:bottom w:val="nil"/>
              <w:right w:val="nil"/>
            </w:tcBorders>
            <w:shd w:val="clear" w:color="auto" w:fill="auto"/>
            <w:noWrap/>
            <w:vAlign w:val="bottom"/>
            <w:hideMark/>
          </w:tcPr>
          <w:p w14:paraId="4918940E" w14:textId="6065682E"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bottom"/>
            <w:hideMark/>
          </w:tcPr>
          <w:p w14:paraId="4EF4BDF8"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color w:val="auto"/>
                <w:szCs w:val="18"/>
              </w:rPr>
            </w:pPr>
          </w:p>
        </w:tc>
        <w:tc>
          <w:tcPr>
            <w:tcW w:w="1100" w:type="dxa"/>
            <w:tcBorders>
              <w:top w:val="nil"/>
              <w:left w:val="nil"/>
              <w:bottom w:val="nil"/>
              <w:right w:val="nil"/>
            </w:tcBorders>
            <w:shd w:val="clear" w:color="auto" w:fill="auto"/>
            <w:noWrap/>
            <w:vAlign w:val="bottom"/>
            <w:hideMark/>
          </w:tcPr>
          <w:p w14:paraId="1E28A79E"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color w:val="auto"/>
                <w:szCs w:val="18"/>
              </w:rPr>
            </w:pPr>
          </w:p>
        </w:tc>
      </w:tr>
      <w:tr w:rsidR="00254003" w:rsidRPr="00254003" w14:paraId="53B7D09E" w14:textId="77777777" w:rsidTr="00B60BA2">
        <w:trPr>
          <w:trHeight w:val="288"/>
        </w:trPr>
        <w:tc>
          <w:tcPr>
            <w:tcW w:w="1530" w:type="dxa"/>
            <w:tcBorders>
              <w:top w:val="nil"/>
              <w:left w:val="nil"/>
              <w:bottom w:val="nil"/>
              <w:right w:val="nil"/>
            </w:tcBorders>
            <w:shd w:val="clear" w:color="auto" w:fill="auto"/>
            <w:noWrap/>
            <w:vAlign w:val="bottom"/>
            <w:hideMark/>
          </w:tcPr>
          <w:p w14:paraId="273A694A"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Month</w:t>
            </w:r>
          </w:p>
        </w:tc>
        <w:tc>
          <w:tcPr>
            <w:tcW w:w="890" w:type="dxa"/>
            <w:tcBorders>
              <w:top w:val="nil"/>
              <w:left w:val="nil"/>
              <w:bottom w:val="nil"/>
              <w:right w:val="nil"/>
            </w:tcBorders>
            <w:shd w:val="clear" w:color="auto" w:fill="auto"/>
            <w:noWrap/>
            <w:vAlign w:val="bottom"/>
            <w:hideMark/>
          </w:tcPr>
          <w:p w14:paraId="06E615E0" w14:textId="024E7C6E"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08</w:t>
            </w:r>
          </w:p>
        </w:tc>
        <w:tc>
          <w:tcPr>
            <w:tcW w:w="1100" w:type="dxa"/>
            <w:tcBorders>
              <w:top w:val="nil"/>
              <w:left w:val="nil"/>
              <w:bottom w:val="nil"/>
              <w:right w:val="nil"/>
            </w:tcBorders>
            <w:shd w:val="clear" w:color="auto" w:fill="auto"/>
            <w:noWrap/>
            <w:vAlign w:val="bottom"/>
            <w:hideMark/>
          </w:tcPr>
          <w:p w14:paraId="43E1EB9F" w14:textId="1808355F"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09</w:t>
            </w:r>
          </w:p>
        </w:tc>
        <w:tc>
          <w:tcPr>
            <w:tcW w:w="1100" w:type="dxa"/>
            <w:tcBorders>
              <w:top w:val="nil"/>
              <w:left w:val="nil"/>
              <w:bottom w:val="nil"/>
              <w:right w:val="nil"/>
            </w:tcBorders>
            <w:shd w:val="clear" w:color="auto" w:fill="auto"/>
            <w:noWrap/>
            <w:vAlign w:val="bottom"/>
            <w:hideMark/>
          </w:tcPr>
          <w:p w14:paraId="4D1903E9" w14:textId="0DF433D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10</w:t>
            </w:r>
          </w:p>
        </w:tc>
      </w:tr>
      <w:tr w:rsidR="00254003" w:rsidRPr="00254003" w14:paraId="0C1D5185" w14:textId="77777777" w:rsidTr="00B60BA2">
        <w:trPr>
          <w:trHeight w:val="288"/>
        </w:trPr>
        <w:tc>
          <w:tcPr>
            <w:tcW w:w="1530" w:type="dxa"/>
            <w:tcBorders>
              <w:top w:val="nil"/>
              <w:left w:val="nil"/>
              <w:bottom w:val="nil"/>
              <w:right w:val="nil"/>
            </w:tcBorders>
            <w:shd w:val="clear" w:color="auto" w:fill="auto"/>
            <w:noWrap/>
            <w:vAlign w:val="bottom"/>
            <w:hideMark/>
          </w:tcPr>
          <w:p w14:paraId="4DCB2878" w14:textId="385D3398"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w:t>
            </w:r>
          </w:p>
        </w:tc>
        <w:tc>
          <w:tcPr>
            <w:tcW w:w="890" w:type="dxa"/>
            <w:tcBorders>
              <w:top w:val="nil"/>
              <w:left w:val="nil"/>
              <w:bottom w:val="nil"/>
              <w:right w:val="nil"/>
            </w:tcBorders>
            <w:shd w:val="clear" w:color="auto" w:fill="auto"/>
            <w:noWrap/>
            <w:vAlign w:val="center"/>
            <w:hideMark/>
          </w:tcPr>
          <w:p w14:paraId="05DC7317"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0.70409</w:t>
            </w:r>
          </w:p>
        </w:tc>
        <w:tc>
          <w:tcPr>
            <w:tcW w:w="1100" w:type="dxa"/>
            <w:tcBorders>
              <w:top w:val="nil"/>
              <w:left w:val="nil"/>
              <w:bottom w:val="nil"/>
              <w:right w:val="nil"/>
            </w:tcBorders>
            <w:shd w:val="clear" w:color="auto" w:fill="auto"/>
            <w:noWrap/>
            <w:vAlign w:val="center"/>
            <w:hideMark/>
          </w:tcPr>
          <w:p w14:paraId="7537F79E"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0.69983</w:t>
            </w:r>
          </w:p>
        </w:tc>
        <w:tc>
          <w:tcPr>
            <w:tcW w:w="1100" w:type="dxa"/>
            <w:tcBorders>
              <w:top w:val="nil"/>
              <w:left w:val="nil"/>
              <w:bottom w:val="nil"/>
              <w:right w:val="nil"/>
            </w:tcBorders>
            <w:shd w:val="clear" w:color="auto" w:fill="auto"/>
            <w:noWrap/>
            <w:vAlign w:val="center"/>
            <w:hideMark/>
          </w:tcPr>
          <w:p w14:paraId="7F23666D"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0.69725</w:t>
            </w:r>
          </w:p>
        </w:tc>
      </w:tr>
      <w:tr w:rsidR="00254003" w:rsidRPr="00254003" w14:paraId="115AF7FE" w14:textId="77777777" w:rsidTr="00B60BA2">
        <w:trPr>
          <w:trHeight w:val="288"/>
        </w:trPr>
        <w:tc>
          <w:tcPr>
            <w:tcW w:w="1530" w:type="dxa"/>
            <w:tcBorders>
              <w:top w:val="nil"/>
              <w:left w:val="nil"/>
              <w:bottom w:val="nil"/>
              <w:right w:val="nil"/>
            </w:tcBorders>
            <w:shd w:val="clear" w:color="auto" w:fill="auto"/>
            <w:noWrap/>
            <w:vAlign w:val="bottom"/>
            <w:hideMark/>
          </w:tcPr>
          <w:p w14:paraId="5BCD20C6" w14:textId="6A9119D2"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08</w:t>
            </w:r>
          </w:p>
        </w:tc>
        <w:tc>
          <w:tcPr>
            <w:tcW w:w="890" w:type="dxa"/>
            <w:tcBorders>
              <w:top w:val="nil"/>
              <w:left w:val="nil"/>
              <w:bottom w:val="nil"/>
              <w:right w:val="nil"/>
            </w:tcBorders>
            <w:shd w:val="clear" w:color="auto" w:fill="auto"/>
            <w:noWrap/>
            <w:vAlign w:val="bottom"/>
            <w:hideMark/>
          </w:tcPr>
          <w:p w14:paraId="676F3461"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center"/>
            <w:hideMark/>
          </w:tcPr>
          <w:p w14:paraId="30394F05"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0.81074</w:t>
            </w:r>
          </w:p>
        </w:tc>
        <w:tc>
          <w:tcPr>
            <w:tcW w:w="1100" w:type="dxa"/>
            <w:tcBorders>
              <w:top w:val="nil"/>
              <w:left w:val="nil"/>
              <w:bottom w:val="nil"/>
              <w:right w:val="nil"/>
            </w:tcBorders>
            <w:shd w:val="clear" w:color="auto" w:fill="auto"/>
            <w:noWrap/>
            <w:vAlign w:val="center"/>
            <w:hideMark/>
          </w:tcPr>
          <w:p w14:paraId="21994E3B"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0.80433</w:t>
            </w:r>
          </w:p>
        </w:tc>
      </w:tr>
      <w:tr w:rsidR="00254003" w:rsidRPr="00254003" w14:paraId="4E0FC7F8" w14:textId="77777777" w:rsidTr="00B60BA2">
        <w:trPr>
          <w:trHeight w:val="288"/>
        </w:trPr>
        <w:tc>
          <w:tcPr>
            <w:tcW w:w="1530" w:type="dxa"/>
            <w:tcBorders>
              <w:top w:val="nil"/>
              <w:left w:val="nil"/>
              <w:bottom w:val="nil"/>
              <w:right w:val="nil"/>
            </w:tcBorders>
            <w:shd w:val="clear" w:color="auto" w:fill="auto"/>
            <w:noWrap/>
            <w:vAlign w:val="bottom"/>
            <w:hideMark/>
          </w:tcPr>
          <w:p w14:paraId="69E8747B" w14:textId="5B9871B1"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09</w:t>
            </w:r>
          </w:p>
        </w:tc>
        <w:tc>
          <w:tcPr>
            <w:tcW w:w="890" w:type="dxa"/>
            <w:tcBorders>
              <w:top w:val="nil"/>
              <w:left w:val="nil"/>
              <w:bottom w:val="nil"/>
              <w:right w:val="nil"/>
            </w:tcBorders>
            <w:shd w:val="clear" w:color="auto" w:fill="auto"/>
            <w:noWrap/>
            <w:vAlign w:val="bottom"/>
            <w:hideMark/>
          </w:tcPr>
          <w:p w14:paraId="15C98F24"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bottom"/>
            <w:hideMark/>
          </w:tcPr>
          <w:p w14:paraId="7085269A"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color w:val="auto"/>
                <w:szCs w:val="18"/>
              </w:rPr>
            </w:pPr>
          </w:p>
        </w:tc>
        <w:tc>
          <w:tcPr>
            <w:tcW w:w="1100" w:type="dxa"/>
            <w:tcBorders>
              <w:top w:val="nil"/>
              <w:left w:val="nil"/>
              <w:bottom w:val="nil"/>
              <w:right w:val="nil"/>
            </w:tcBorders>
            <w:shd w:val="clear" w:color="auto" w:fill="auto"/>
            <w:noWrap/>
            <w:vAlign w:val="center"/>
            <w:hideMark/>
          </w:tcPr>
          <w:p w14:paraId="3F26C992"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0.80800</w:t>
            </w:r>
          </w:p>
        </w:tc>
      </w:tr>
    </w:tbl>
    <w:p w14:paraId="70DFE7DC" w14:textId="77777777" w:rsidR="00CF0B77" w:rsidRDefault="00CF0B77" w:rsidP="00CF0B77">
      <w:pPr>
        <w:ind w:left="0" w:firstLine="0"/>
      </w:pPr>
    </w:p>
    <w:tbl>
      <w:tblPr>
        <w:tblW w:w="4660" w:type="dxa"/>
        <w:tblLook w:val="04A0" w:firstRow="1" w:lastRow="0" w:firstColumn="1" w:lastColumn="0" w:noHBand="0" w:noVBand="1"/>
      </w:tblPr>
      <w:tblGrid>
        <w:gridCol w:w="1530"/>
        <w:gridCol w:w="930"/>
        <w:gridCol w:w="1100"/>
        <w:gridCol w:w="1100"/>
      </w:tblGrid>
      <w:tr w:rsidR="00CF0B77" w:rsidRPr="00CF0B77" w14:paraId="43D8FC93" w14:textId="77777777" w:rsidTr="00B60BA2">
        <w:trPr>
          <w:trHeight w:val="288"/>
        </w:trPr>
        <w:tc>
          <w:tcPr>
            <w:tcW w:w="1530" w:type="dxa"/>
            <w:tcBorders>
              <w:top w:val="nil"/>
              <w:left w:val="nil"/>
              <w:bottom w:val="nil"/>
              <w:right w:val="nil"/>
            </w:tcBorders>
            <w:shd w:val="clear" w:color="auto" w:fill="auto"/>
            <w:noWrap/>
            <w:vAlign w:val="bottom"/>
            <w:hideMark/>
          </w:tcPr>
          <w:p w14:paraId="0D45EEE8" w14:textId="242EC85F"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 xml:space="preserve">Neutral </w:t>
            </w:r>
            <w:r>
              <w:rPr>
                <w:rFonts w:asciiTheme="minorHAnsi" w:eastAsia="Times New Roman" w:hAnsiTheme="minorHAnsi" w:cstheme="minorHAnsi"/>
                <w:szCs w:val="18"/>
              </w:rPr>
              <w:t>Sentiment</w:t>
            </w:r>
            <w:r w:rsidRPr="00CF0B77">
              <w:rPr>
                <w:rFonts w:asciiTheme="minorHAnsi" w:eastAsia="Times New Roman" w:hAnsiTheme="minorHAnsi" w:cstheme="minorHAnsi"/>
                <w:szCs w:val="18"/>
              </w:rPr>
              <w:t>- USA</w:t>
            </w:r>
          </w:p>
        </w:tc>
        <w:tc>
          <w:tcPr>
            <w:tcW w:w="930" w:type="dxa"/>
            <w:tcBorders>
              <w:top w:val="nil"/>
              <w:left w:val="nil"/>
              <w:bottom w:val="nil"/>
              <w:right w:val="nil"/>
            </w:tcBorders>
            <w:shd w:val="clear" w:color="auto" w:fill="auto"/>
            <w:noWrap/>
            <w:vAlign w:val="bottom"/>
            <w:hideMark/>
          </w:tcPr>
          <w:p w14:paraId="4EEAF82C" w14:textId="1045CA0F"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bottom"/>
            <w:hideMark/>
          </w:tcPr>
          <w:p w14:paraId="273F8B2D"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color w:val="auto"/>
                <w:szCs w:val="18"/>
              </w:rPr>
            </w:pPr>
          </w:p>
        </w:tc>
        <w:tc>
          <w:tcPr>
            <w:tcW w:w="1100" w:type="dxa"/>
            <w:tcBorders>
              <w:top w:val="nil"/>
              <w:left w:val="nil"/>
              <w:bottom w:val="nil"/>
              <w:right w:val="nil"/>
            </w:tcBorders>
            <w:shd w:val="clear" w:color="auto" w:fill="auto"/>
            <w:noWrap/>
            <w:vAlign w:val="bottom"/>
            <w:hideMark/>
          </w:tcPr>
          <w:p w14:paraId="4BCAF2FF"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color w:val="auto"/>
                <w:szCs w:val="18"/>
              </w:rPr>
            </w:pPr>
          </w:p>
        </w:tc>
      </w:tr>
      <w:tr w:rsidR="00CF0B77" w:rsidRPr="00CF0B77" w14:paraId="178F2B39" w14:textId="77777777" w:rsidTr="00B60BA2">
        <w:trPr>
          <w:trHeight w:val="288"/>
        </w:trPr>
        <w:tc>
          <w:tcPr>
            <w:tcW w:w="1530" w:type="dxa"/>
            <w:tcBorders>
              <w:top w:val="nil"/>
              <w:left w:val="nil"/>
              <w:bottom w:val="nil"/>
              <w:right w:val="nil"/>
            </w:tcBorders>
            <w:shd w:val="clear" w:color="auto" w:fill="auto"/>
            <w:noWrap/>
            <w:vAlign w:val="bottom"/>
            <w:hideMark/>
          </w:tcPr>
          <w:p w14:paraId="765E685E"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Month</w:t>
            </w:r>
          </w:p>
        </w:tc>
        <w:tc>
          <w:tcPr>
            <w:tcW w:w="930" w:type="dxa"/>
            <w:tcBorders>
              <w:top w:val="nil"/>
              <w:left w:val="nil"/>
              <w:bottom w:val="nil"/>
              <w:right w:val="nil"/>
            </w:tcBorders>
            <w:shd w:val="clear" w:color="auto" w:fill="auto"/>
            <w:noWrap/>
            <w:vAlign w:val="bottom"/>
            <w:hideMark/>
          </w:tcPr>
          <w:p w14:paraId="1ED6DD9B" w14:textId="57C4E22A"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08</w:t>
            </w:r>
          </w:p>
        </w:tc>
        <w:tc>
          <w:tcPr>
            <w:tcW w:w="1100" w:type="dxa"/>
            <w:tcBorders>
              <w:top w:val="nil"/>
              <w:left w:val="nil"/>
              <w:bottom w:val="nil"/>
              <w:right w:val="nil"/>
            </w:tcBorders>
            <w:shd w:val="clear" w:color="auto" w:fill="auto"/>
            <w:noWrap/>
            <w:vAlign w:val="bottom"/>
            <w:hideMark/>
          </w:tcPr>
          <w:p w14:paraId="340035BD" w14:textId="37254F6F"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09</w:t>
            </w:r>
          </w:p>
        </w:tc>
        <w:tc>
          <w:tcPr>
            <w:tcW w:w="1100" w:type="dxa"/>
            <w:tcBorders>
              <w:top w:val="nil"/>
              <w:left w:val="nil"/>
              <w:bottom w:val="nil"/>
              <w:right w:val="nil"/>
            </w:tcBorders>
            <w:shd w:val="clear" w:color="auto" w:fill="auto"/>
            <w:noWrap/>
            <w:vAlign w:val="bottom"/>
            <w:hideMark/>
          </w:tcPr>
          <w:p w14:paraId="071A5081" w14:textId="2D651790"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10</w:t>
            </w:r>
          </w:p>
        </w:tc>
      </w:tr>
      <w:tr w:rsidR="00CF0B77" w:rsidRPr="00CF0B77" w14:paraId="29813E0C" w14:textId="77777777" w:rsidTr="00B60BA2">
        <w:trPr>
          <w:trHeight w:val="288"/>
        </w:trPr>
        <w:tc>
          <w:tcPr>
            <w:tcW w:w="1530" w:type="dxa"/>
            <w:tcBorders>
              <w:top w:val="nil"/>
              <w:left w:val="nil"/>
              <w:bottom w:val="nil"/>
              <w:right w:val="nil"/>
            </w:tcBorders>
            <w:shd w:val="clear" w:color="auto" w:fill="auto"/>
            <w:noWrap/>
            <w:vAlign w:val="bottom"/>
            <w:hideMark/>
          </w:tcPr>
          <w:p w14:paraId="6A79F2AF" w14:textId="31C9A540"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07</w:t>
            </w:r>
          </w:p>
        </w:tc>
        <w:tc>
          <w:tcPr>
            <w:tcW w:w="930" w:type="dxa"/>
            <w:tcBorders>
              <w:top w:val="nil"/>
              <w:left w:val="nil"/>
              <w:bottom w:val="nil"/>
              <w:right w:val="nil"/>
            </w:tcBorders>
            <w:shd w:val="clear" w:color="auto" w:fill="auto"/>
            <w:noWrap/>
            <w:vAlign w:val="center"/>
            <w:hideMark/>
          </w:tcPr>
          <w:p w14:paraId="636020A1"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0.64056</w:t>
            </w:r>
          </w:p>
        </w:tc>
        <w:tc>
          <w:tcPr>
            <w:tcW w:w="1100" w:type="dxa"/>
            <w:tcBorders>
              <w:top w:val="nil"/>
              <w:left w:val="nil"/>
              <w:bottom w:val="nil"/>
              <w:right w:val="nil"/>
            </w:tcBorders>
            <w:shd w:val="clear" w:color="auto" w:fill="auto"/>
            <w:noWrap/>
            <w:vAlign w:val="center"/>
            <w:hideMark/>
          </w:tcPr>
          <w:p w14:paraId="79D0A065"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0.65352</w:t>
            </w:r>
          </w:p>
        </w:tc>
        <w:tc>
          <w:tcPr>
            <w:tcW w:w="1100" w:type="dxa"/>
            <w:tcBorders>
              <w:top w:val="nil"/>
              <w:left w:val="nil"/>
              <w:bottom w:val="nil"/>
              <w:right w:val="nil"/>
            </w:tcBorders>
            <w:shd w:val="clear" w:color="auto" w:fill="auto"/>
            <w:noWrap/>
            <w:vAlign w:val="center"/>
            <w:hideMark/>
          </w:tcPr>
          <w:p w14:paraId="53A62FB6"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0.65030</w:t>
            </w:r>
          </w:p>
        </w:tc>
      </w:tr>
      <w:tr w:rsidR="00CF0B77" w:rsidRPr="00CF0B77" w14:paraId="5E08BC0C" w14:textId="77777777" w:rsidTr="00B60BA2">
        <w:trPr>
          <w:trHeight w:val="288"/>
        </w:trPr>
        <w:tc>
          <w:tcPr>
            <w:tcW w:w="1530" w:type="dxa"/>
            <w:tcBorders>
              <w:top w:val="nil"/>
              <w:left w:val="nil"/>
              <w:bottom w:val="nil"/>
              <w:right w:val="nil"/>
            </w:tcBorders>
            <w:shd w:val="clear" w:color="auto" w:fill="auto"/>
            <w:noWrap/>
            <w:vAlign w:val="bottom"/>
            <w:hideMark/>
          </w:tcPr>
          <w:p w14:paraId="5E361F89" w14:textId="1FD55FB2"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08</w:t>
            </w:r>
          </w:p>
        </w:tc>
        <w:tc>
          <w:tcPr>
            <w:tcW w:w="930" w:type="dxa"/>
            <w:tcBorders>
              <w:top w:val="nil"/>
              <w:left w:val="nil"/>
              <w:bottom w:val="nil"/>
              <w:right w:val="nil"/>
            </w:tcBorders>
            <w:shd w:val="clear" w:color="auto" w:fill="auto"/>
            <w:noWrap/>
            <w:vAlign w:val="bottom"/>
            <w:hideMark/>
          </w:tcPr>
          <w:p w14:paraId="5D64A80E"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center"/>
            <w:hideMark/>
          </w:tcPr>
          <w:p w14:paraId="79900064"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0.74661</w:t>
            </w:r>
          </w:p>
        </w:tc>
        <w:tc>
          <w:tcPr>
            <w:tcW w:w="1100" w:type="dxa"/>
            <w:tcBorders>
              <w:top w:val="nil"/>
              <w:left w:val="nil"/>
              <w:bottom w:val="nil"/>
              <w:right w:val="nil"/>
            </w:tcBorders>
            <w:shd w:val="clear" w:color="auto" w:fill="auto"/>
            <w:noWrap/>
            <w:vAlign w:val="center"/>
            <w:hideMark/>
          </w:tcPr>
          <w:p w14:paraId="246BFE55"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0.74440</w:t>
            </w:r>
          </w:p>
        </w:tc>
      </w:tr>
      <w:tr w:rsidR="00CF0B77" w:rsidRPr="00CF0B77" w14:paraId="5C8D7824" w14:textId="77777777" w:rsidTr="00B60BA2">
        <w:trPr>
          <w:trHeight w:val="288"/>
        </w:trPr>
        <w:tc>
          <w:tcPr>
            <w:tcW w:w="1530" w:type="dxa"/>
            <w:tcBorders>
              <w:top w:val="nil"/>
              <w:left w:val="nil"/>
              <w:bottom w:val="nil"/>
              <w:right w:val="nil"/>
            </w:tcBorders>
            <w:shd w:val="clear" w:color="auto" w:fill="auto"/>
            <w:noWrap/>
            <w:vAlign w:val="bottom"/>
            <w:hideMark/>
          </w:tcPr>
          <w:p w14:paraId="102308E8" w14:textId="0583A675"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09</w:t>
            </w:r>
          </w:p>
        </w:tc>
        <w:tc>
          <w:tcPr>
            <w:tcW w:w="930" w:type="dxa"/>
            <w:tcBorders>
              <w:top w:val="nil"/>
              <w:left w:val="nil"/>
              <w:bottom w:val="nil"/>
              <w:right w:val="nil"/>
            </w:tcBorders>
            <w:shd w:val="clear" w:color="auto" w:fill="auto"/>
            <w:noWrap/>
            <w:vAlign w:val="bottom"/>
            <w:hideMark/>
          </w:tcPr>
          <w:p w14:paraId="2B195904"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bottom"/>
            <w:hideMark/>
          </w:tcPr>
          <w:p w14:paraId="0678B2CB"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color w:val="auto"/>
                <w:szCs w:val="18"/>
              </w:rPr>
            </w:pPr>
          </w:p>
        </w:tc>
        <w:tc>
          <w:tcPr>
            <w:tcW w:w="1100" w:type="dxa"/>
            <w:tcBorders>
              <w:top w:val="nil"/>
              <w:left w:val="nil"/>
              <w:bottom w:val="nil"/>
              <w:right w:val="nil"/>
            </w:tcBorders>
            <w:shd w:val="clear" w:color="auto" w:fill="auto"/>
            <w:noWrap/>
            <w:vAlign w:val="center"/>
            <w:hideMark/>
          </w:tcPr>
          <w:p w14:paraId="5F6FBC08" w14:textId="77777777" w:rsidR="00CF0B77" w:rsidRPr="00CF0B77" w:rsidRDefault="00CF0B77" w:rsidP="00CF0B77">
            <w:pPr>
              <w:spacing w:after="0" w:line="240" w:lineRule="auto"/>
              <w:ind w:left="0" w:right="0" w:firstLine="0"/>
              <w:jc w:val="left"/>
              <w:rPr>
                <w:rFonts w:asciiTheme="minorHAnsi" w:eastAsia="Times New Roman" w:hAnsiTheme="minorHAnsi" w:cstheme="minorHAnsi"/>
                <w:szCs w:val="18"/>
              </w:rPr>
            </w:pPr>
            <w:r w:rsidRPr="00CF0B77">
              <w:rPr>
                <w:rFonts w:asciiTheme="minorHAnsi" w:eastAsia="Times New Roman" w:hAnsiTheme="minorHAnsi" w:cstheme="minorHAnsi"/>
                <w:szCs w:val="18"/>
              </w:rPr>
              <w:t>0.74393</w:t>
            </w:r>
          </w:p>
        </w:tc>
      </w:tr>
    </w:tbl>
    <w:p w14:paraId="28101CCB" w14:textId="77777777" w:rsidR="00CF0B77" w:rsidRPr="00CF0B77" w:rsidRDefault="00CF0B77" w:rsidP="00054687">
      <w:pPr>
        <w:rPr>
          <w:rFonts w:asciiTheme="minorHAnsi" w:hAnsiTheme="minorHAnsi" w:cstheme="minorHAnsi"/>
          <w:szCs w:val="18"/>
        </w:rPr>
      </w:pPr>
    </w:p>
    <w:tbl>
      <w:tblPr>
        <w:tblW w:w="4826" w:type="dxa"/>
        <w:tblLook w:val="04A0" w:firstRow="1" w:lastRow="0" w:firstColumn="1" w:lastColumn="0" w:noHBand="0" w:noVBand="1"/>
      </w:tblPr>
      <w:tblGrid>
        <w:gridCol w:w="1022"/>
        <w:gridCol w:w="6"/>
        <w:gridCol w:w="216"/>
        <w:gridCol w:w="216"/>
        <w:gridCol w:w="216"/>
        <w:gridCol w:w="501"/>
        <w:gridCol w:w="216"/>
        <w:gridCol w:w="27"/>
        <w:gridCol w:w="189"/>
        <w:gridCol w:w="216"/>
        <w:gridCol w:w="695"/>
        <w:gridCol w:w="13"/>
        <w:gridCol w:w="216"/>
        <w:gridCol w:w="848"/>
        <w:gridCol w:w="23"/>
        <w:gridCol w:w="27"/>
        <w:gridCol w:w="106"/>
        <w:gridCol w:w="6"/>
        <w:gridCol w:w="9"/>
        <w:gridCol w:w="58"/>
      </w:tblGrid>
      <w:tr w:rsidR="00B60BA2" w:rsidRPr="00254003" w14:paraId="2E6031B3" w14:textId="77777777" w:rsidTr="000C4F7D">
        <w:trPr>
          <w:trHeight w:val="288"/>
        </w:trPr>
        <w:tc>
          <w:tcPr>
            <w:tcW w:w="1676" w:type="dxa"/>
            <w:gridSpan w:val="5"/>
            <w:tcBorders>
              <w:top w:val="nil"/>
              <w:left w:val="nil"/>
              <w:bottom w:val="nil"/>
              <w:right w:val="nil"/>
            </w:tcBorders>
            <w:shd w:val="clear" w:color="auto" w:fill="auto"/>
            <w:noWrap/>
            <w:vAlign w:val="bottom"/>
            <w:hideMark/>
          </w:tcPr>
          <w:p w14:paraId="46F8A455" w14:textId="29A8084C"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Negative</w:t>
            </w:r>
            <w:r>
              <w:rPr>
                <w:rFonts w:asciiTheme="minorHAnsi" w:eastAsia="Times New Roman" w:hAnsiTheme="minorHAnsi" w:cstheme="minorHAnsi"/>
                <w:szCs w:val="18"/>
              </w:rPr>
              <w:t xml:space="preserve"> Sentiment</w:t>
            </w:r>
            <w:r w:rsidRPr="00254003">
              <w:rPr>
                <w:rFonts w:asciiTheme="minorHAnsi" w:eastAsia="Times New Roman" w:hAnsiTheme="minorHAnsi" w:cstheme="minorHAnsi"/>
                <w:szCs w:val="18"/>
              </w:rPr>
              <w:t xml:space="preserve"> - Japan</w:t>
            </w:r>
          </w:p>
        </w:tc>
        <w:tc>
          <w:tcPr>
            <w:tcW w:w="1857" w:type="dxa"/>
            <w:gridSpan w:val="7"/>
            <w:tcBorders>
              <w:top w:val="nil"/>
              <w:left w:val="nil"/>
              <w:bottom w:val="nil"/>
              <w:right w:val="nil"/>
            </w:tcBorders>
            <w:shd w:val="clear" w:color="auto" w:fill="auto"/>
            <w:noWrap/>
            <w:vAlign w:val="bottom"/>
            <w:hideMark/>
          </w:tcPr>
          <w:p w14:paraId="4BC52240" w14:textId="122AD54E"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p>
        </w:tc>
        <w:tc>
          <w:tcPr>
            <w:tcW w:w="1293" w:type="dxa"/>
            <w:gridSpan w:val="8"/>
            <w:tcBorders>
              <w:top w:val="nil"/>
              <w:left w:val="nil"/>
              <w:bottom w:val="nil"/>
              <w:right w:val="nil"/>
            </w:tcBorders>
            <w:shd w:val="clear" w:color="auto" w:fill="auto"/>
            <w:noWrap/>
            <w:vAlign w:val="bottom"/>
            <w:hideMark/>
          </w:tcPr>
          <w:p w14:paraId="64BFD521"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color w:val="auto"/>
                <w:szCs w:val="18"/>
              </w:rPr>
            </w:pPr>
          </w:p>
        </w:tc>
      </w:tr>
      <w:tr w:rsidR="00B60BA2" w:rsidRPr="00254003" w14:paraId="1B602231" w14:textId="77777777" w:rsidTr="000C4F7D">
        <w:trPr>
          <w:trHeight w:val="288"/>
        </w:trPr>
        <w:tc>
          <w:tcPr>
            <w:tcW w:w="1676" w:type="dxa"/>
            <w:gridSpan w:val="5"/>
            <w:tcBorders>
              <w:top w:val="nil"/>
              <w:left w:val="nil"/>
              <w:bottom w:val="nil"/>
              <w:right w:val="nil"/>
            </w:tcBorders>
            <w:shd w:val="clear" w:color="auto" w:fill="auto"/>
            <w:noWrap/>
            <w:vAlign w:val="bottom"/>
            <w:hideMark/>
          </w:tcPr>
          <w:p w14:paraId="3B5F6A48"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Month</w:t>
            </w:r>
          </w:p>
        </w:tc>
        <w:tc>
          <w:tcPr>
            <w:tcW w:w="933" w:type="dxa"/>
            <w:gridSpan w:val="4"/>
            <w:tcBorders>
              <w:top w:val="nil"/>
              <w:left w:val="nil"/>
              <w:bottom w:val="nil"/>
              <w:right w:val="nil"/>
            </w:tcBorders>
            <w:shd w:val="clear" w:color="auto" w:fill="auto"/>
            <w:noWrap/>
            <w:vAlign w:val="bottom"/>
            <w:hideMark/>
          </w:tcPr>
          <w:p w14:paraId="567D2638" w14:textId="4F3A6C14"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08</w:t>
            </w:r>
          </w:p>
        </w:tc>
        <w:tc>
          <w:tcPr>
            <w:tcW w:w="924" w:type="dxa"/>
            <w:gridSpan w:val="3"/>
            <w:tcBorders>
              <w:top w:val="nil"/>
              <w:left w:val="nil"/>
              <w:bottom w:val="nil"/>
              <w:right w:val="nil"/>
            </w:tcBorders>
            <w:shd w:val="clear" w:color="auto" w:fill="auto"/>
            <w:noWrap/>
            <w:vAlign w:val="bottom"/>
            <w:hideMark/>
          </w:tcPr>
          <w:p w14:paraId="1A3018EC" w14:textId="0F511316"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09</w:t>
            </w:r>
          </w:p>
        </w:tc>
        <w:tc>
          <w:tcPr>
            <w:tcW w:w="1293" w:type="dxa"/>
            <w:gridSpan w:val="8"/>
            <w:tcBorders>
              <w:top w:val="nil"/>
              <w:left w:val="nil"/>
              <w:bottom w:val="nil"/>
              <w:right w:val="nil"/>
            </w:tcBorders>
            <w:shd w:val="clear" w:color="auto" w:fill="auto"/>
            <w:noWrap/>
            <w:vAlign w:val="bottom"/>
            <w:hideMark/>
          </w:tcPr>
          <w:p w14:paraId="4238E2C3" w14:textId="3455E1F9"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10</w:t>
            </w:r>
          </w:p>
        </w:tc>
      </w:tr>
      <w:tr w:rsidR="00B60BA2" w:rsidRPr="00254003" w14:paraId="4A8C8330" w14:textId="77777777" w:rsidTr="000C4F7D">
        <w:trPr>
          <w:trHeight w:val="288"/>
        </w:trPr>
        <w:tc>
          <w:tcPr>
            <w:tcW w:w="1676" w:type="dxa"/>
            <w:gridSpan w:val="5"/>
            <w:tcBorders>
              <w:top w:val="nil"/>
              <w:left w:val="nil"/>
              <w:bottom w:val="nil"/>
              <w:right w:val="nil"/>
            </w:tcBorders>
            <w:shd w:val="clear" w:color="auto" w:fill="auto"/>
            <w:noWrap/>
            <w:vAlign w:val="bottom"/>
            <w:hideMark/>
          </w:tcPr>
          <w:p w14:paraId="520C72FD" w14:textId="66700E20"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w:t>
            </w:r>
          </w:p>
        </w:tc>
        <w:tc>
          <w:tcPr>
            <w:tcW w:w="933" w:type="dxa"/>
            <w:gridSpan w:val="4"/>
            <w:tcBorders>
              <w:top w:val="nil"/>
              <w:left w:val="nil"/>
              <w:bottom w:val="nil"/>
              <w:right w:val="nil"/>
            </w:tcBorders>
            <w:shd w:val="clear" w:color="auto" w:fill="auto"/>
            <w:noWrap/>
            <w:vAlign w:val="center"/>
            <w:hideMark/>
          </w:tcPr>
          <w:p w14:paraId="42A42ECC"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0.79942</w:t>
            </w:r>
          </w:p>
        </w:tc>
        <w:tc>
          <w:tcPr>
            <w:tcW w:w="924" w:type="dxa"/>
            <w:gridSpan w:val="3"/>
            <w:tcBorders>
              <w:top w:val="nil"/>
              <w:left w:val="nil"/>
              <w:bottom w:val="nil"/>
              <w:right w:val="nil"/>
            </w:tcBorders>
            <w:shd w:val="clear" w:color="auto" w:fill="auto"/>
            <w:noWrap/>
            <w:vAlign w:val="center"/>
            <w:hideMark/>
          </w:tcPr>
          <w:p w14:paraId="2FA42E9D"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0.74795</w:t>
            </w:r>
          </w:p>
        </w:tc>
        <w:tc>
          <w:tcPr>
            <w:tcW w:w="1293" w:type="dxa"/>
            <w:gridSpan w:val="8"/>
            <w:tcBorders>
              <w:top w:val="nil"/>
              <w:left w:val="nil"/>
              <w:bottom w:val="nil"/>
              <w:right w:val="nil"/>
            </w:tcBorders>
            <w:shd w:val="clear" w:color="auto" w:fill="auto"/>
            <w:noWrap/>
            <w:vAlign w:val="center"/>
            <w:hideMark/>
          </w:tcPr>
          <w:p w14:paraId="489D0318"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0.77179</w:t>
            </w:r>
          </w:p>
        </w:tc>
      </w:tr>
      <w:tr w:rsidR="00B60BA2" w:rsidRPr="00254003" w14:paraId="5ABCFB37" w14:textId="77777777" w:rsidTr="000C4F7D">
        <w:trPr>
          <w:trHeight w:val="288"/>
        </w:trPr>
        <w:tc>
          <w:tcPr>
            <w:tcW w:w="1676" w:type="dxa"/>
            <w:gridSpan w:val="5"/>
            <w:tcBorders>
              <w:top w:val="nil"/>
              <w:left w:val="nil"/>
              <w:bottom w:val="nil"/>
              <w:right w:val="nil"/>
            </w:tcBorders>
            <w:shd w:val="clear" w:color="auto" w:fill="auto"/>
            <w:noWrap/>
            <w:vAlign w:val="bottom"/>
            <w:hideMark/>
          </w:tcPr>
          <w:p w14:paraId="0B91AF9E" w14:textId="73DADD7B"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08</w:t>
            </w:r>
          </w:p>
        </w:tc>
        <w:tc>
          <w:tcPr>
            <w:tcW w:w="933" w:type="dxa"/>
            <w:gridSpan w:val="4"/>
            <w:tcBorders>
              <w:top w:val="nil"/>
              <w:left w:val="nil"/>
              <w:bottom w:val="nil"/>
              <w:right w:val="nil"/>
            </w:tcBorders>
            <w:shd w:val="clear" w:color="auto" w:fill="auto"/>
            <w:noWrap/>
            <w:vAlign w:val="bottom"/>
            <w:hideMark/>
          </w:tcPr>
          <w:p w14:paraId="6F0AF871"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p>
        </w:tc>
        <w:tc>
          <w:tcPr>
            <w:tcW w:w="924" w:type="dxa"/>
            <w:gridSpan w:val="3"/>
            <w:tcBorders>
              <w:top w:val="nil"/>
              <w:left w:val="nil"/>
              <w:bottom w:val="nil"/>
              <w:right w:val="nil"/>
            </w:tcBorders>
            <w:shd w:val="clear" w:color="auto" w:fill="auto"/>
            <w:noWrap/>
            <w:vAlign w:val="center"/>
            <w:hideMark/>
          </w:tcPr>
          <w:p w14:paraId="12EA0229"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0.73675</w:t>
            </w:r>
          </w:p>
        </w:tc>
        <w:tc>
          <w:tcPr>
            <w:tcW w:w="1293" w:type="dxa"/>
            <w:gridSpan w:val="8"/>
            <w:tcBorders>
              <w:top w:val="nil"/>
              <w:left w:val="nil"/>
              <w:bottom w:val="nil"/>
              <w:right w:val="nil"/>
            </w:tcBorders>
            <w:shd w:val="clear" w:color="auto" w:fill="auto"/>
            <w:noWrap/>
            <w:vAlign w:val="center"/>
            <w:hideMark/>
          </w:tcPr>
          <w:p w14:paraId="3661A328"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0.76076</w:t>
            </w:r>
          </w:p>
        </w:tc>
      </w:tr>
      <w:tr w:rsidR="00B60BA2" w:rsidRPr="00254003" w14:paraId="33CAA646" w14:textId="77777777" w:rsidTr="000C4F7D">
        <w:trPr>
          <w:trHeight w:val="288"/>
        </w:trPr>
        <w:tc>
          <w:tcPr>
            <w:tcW w:w="1676" w:type="dxa"/>
            <w:gridSpan w:val="5"/>
            <w:tcBorders>
              <w:top w:val="nil"/>
              <w:left w:val="nil"/>
              <w:bottom w:val="nil"/>
              <w:right w:val="nil"/>
            </w:tcBorders>
            <w:shd w:val="clear" w:color="auto" w:fill="auto"/>
            <w:noWrap/>
            <w:vAlign w:val="bottom"/>
            <w:hideMark/>
          </w:tcPr>
          <w:p w14:paraId="1EFE43F9" w14:textId="2E6F9B31"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09</w:t>
            </w:r>
          </w:p>
        </w:tc>
        <w:tc>
          <w:tcPr>
            <w:tcW w:w="933" w:type="dxa"/>
            <w:gridSpan w:val="4"/>
            <w:tcBorders>
              <w:top w:val="nil"/>
              <w:left w:val="nil"/>
              <w:bottom w:val="nil"/>
              <w:right w:val="nil"/>
            </w:tcBorders>
            <w:shd w:val="clear" w:color="auto" w:fill="auto"/>
            <w:noWrap/>
            <w:vAlign w:val="bottom"/>
            <w:hideMark/>
          </w:tcPr>
          <w:p w14:paraId="1B827CE1"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p>
        </w:tc>
        <w:tc>
          <w:tcPr>
            <w:tcW w:w="924" w:type="dxa"/>
            <w:gridSpan w:val="3"/>
            <w:tcBorders>
              <w:top w:val="nil"/>
              <w:left w:val="nil"/>
              <w:bottom w:val="nil"/>
              <w:right w:val="nil"/>
            </w:tcBorders>
            <w:shd w:val="clear" w:color="auto" w:fill="auto"/>
            <w:noWrap/>
            <w:vAlign w:val="bottom"/>
            <w:hideMark/>
          </w:tcPr>
          <w:p w14:paraId="77FD79E9"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color w:val="auto"/>
                <w:szCs w:val="18"/>
              </w:rPr>
            </w:pPr>
          </w:p>
        </w:tc>
        <w:tc>
          <w:tcPr>
            <w:tcW w:w="1293" w:type="dxa"/>
            <w:gridSpan w:val="8"/>
            <w:tcBorders>
              <w:top w:val="nil"/>
              <w:left w:val="nil"/>
              <w:bottom w:val="nil"/>
              <w:right w:val="nil"/>
            </w:tcBorders>
            <w:shd w:val="clear" w:color="auto" w:fill="auto"/>
            <w:noWrap/>
            <w:vAlign w:val="center"/>
            <w:hideMark/>
          </w:tcPr>
          <w:p w14:paraId="523AC5FF"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0.77176</w:t>
            </w:r>
          </w:p>
        </w:tc>
      </w:tr>
      <w:tr w:rsidR="00B60BA2" w:rsidRPr="00254003" w14:paraId="023E6CB8" w14:textId="77777777" w:rsidTr="000C4F7D">
        <w:trPr>
          <w:gridAfter w:val="3"/>
          <w:wAfter w:w="73" w:type="dxa"/>
          <w:trHeight w:val="288"/>
        </w:trPr>
        <w:tc>
          <w:tcPr>
            <w:tcW w:w="1676" w:type="dxa"/>
            <w:gridSpan w:val="5"/>
            <w:tcBorders>
              <w:top w:val="nil"/>
              <w:left w:val="nil"/>
              <w:bottom w:val="nil"/>
              <w:right w:val="nil"/>
            </w:tcBorders>
            <w:shd w:val="clear" w:color="auto" w:fill="auto"/>
            <w:noWrap/>
            <w:vAlign w:val="bottom"/>
            <w:hideMark/>
          </w:tcPr>
          <w:p w14:paraId="3DC02C94" w14:textId="77777777" w:rsidR="00254003" w:rsidRDefault="00254003" w:rsidP="00254003">
            <w:pPr>
              <w:spacing w:after="0" w:line="240" w:lineRule="auto"/>
              <w:ind w:left="0" w:right="0" w:firstLine="0"/>
              <w:jc w:val="left"/>
              <w:rPr>
                <w:rFonts w:asciiTheme="minorHAnsi" w:eastAsia="Times New Roman" w:hAnsiTheme="minorHAnsi" w:cstheme="minorHAnsi"/>
                <w:szCs w:val="18"/>
              </w:rPr>
            </w:pPr>
          </w:p>
          <w:p w14:paraId="13C1CE94" w14:textId="629D0B1C"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Positive</w:t>
            </w:r>
            <w:r>
              <w:rPr>
                <w:rFonts w:asciiTheme="minorHAnsi" w:eastAsia="Times New Roman" w:hAnsiTheme="minorHAnsi" w:cstheme="minorHAnsi"/>
                <w:szCs w:val="18"/>
              </w:rPr>
              <w:t xml:space="preserve"> Sentiment</w:t>
            </w:r>
            <w:r w:rsidRPr="00254003">
              <w:rPr>
                <w:rFonts w:asciiTheme="minorHAnsi" w:eastAsia="Times New Roman" w:hAnsiTheme="minorHAnsi" w:cstheme="minorHAnsi"/>
                <w:szCs w:val="18"/>
              </w:rPr>
              <w:t xml:space="preserve"> </w:t>
            </w:r>
            <w:r>
              <w:rPr>
                <w:rFonts w:asciiTheme="minorHAnsi" w:eastAsia="Times New Roman" w:hAnsiTheme="minorHAnsi" w:cstheme="minorHAnsi"/>
                <w:szCs w:val="18"/>
              </w:rPr>
              <w:t>–</w:t>
            </w:r>
            <w:r w:rsidRPr="00254003">
              <w:rPr>
                <w:rFonts w:asciiTheme="minorHAnsi" w:eastAsia="Times New Roman" w:hAnsiTheme="minorHAnsi" w:cstheme="minorHAnsi"/>
                <w:szCs w:val="18"/>
              </w:rPr>
              <w:t xml:space="preserve"> Japan</w:t>
            </w:r>
          </w:p>
        </w:tc>
        <w:tc>
          <w:tcPr>
            <w:tcW w:w="1857" w:type="dxa"/>
            <w:gridSpan w:val="7"/>
            <w:tcBorders>
              <w:top w:val="nil"/>
              <w:left w:val="nil"/>
              <w:bottom w:val="nil"/>
              <w:right w:val="nil"/>
            </w:tcBorders>
            <w:shd w:val="clear" w:color="auto" w:fill="auto"/>
            <w:noWrap/>
            <w:vAlign w:val="bottom"/>
            <w:hideMark/>
          </w:tcPr>
          <w:p w14:paraId="0D1EBDFD" w14:textId="26B29ECC"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p>
        </w:tc>
        <w:tc>
          <w:tcPr>
            <w:tcW w:w="1220" w:type="dxa"/>
            <w:gridSpan w:val="5"/>
            <w:tcBorders>
              <w:top w:val="nil"/>
              <w:left w:val="nil"/>
              <w:bottom w:val="nil"/>
              <w:right w:val="nil"/>
            </w:tcBorders>
            <w:shd w:val="clear" w:color="auto" w:fill="auto"/>
            <w:noWrap/>
            <w:vAlign w:val="bottom"/>
            <w:hideMark/>
          </w:tcPr>
          <w:p w14:paraId="6F6B4B8E"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color w:val="auto"/>
                <w:szCs w:val="18"/>
              </w:rPr>
            </w:pPr>
          </w:p>
        </w:tc>
      </w:tr>
      <w:tr w:rsidR="00B60BA2" w:rsidRPr="00254003" w14:paraId="1D95F660" w14:textId="77777777" w:rsidTr="000C4F7D">
        <w:trPr>
          <w:gridAfter w:val="3"/>
          <w:wAfter w:w="73" w:type="dxa"/>
          <w:trHeight w:val="288"/>
        </w:trPr>
        <w:tc>
          <w:tcPr>
            <w:tcW w:w="1460" w:type="dxa"/>
            <w:gridSpan w:val="4"/>
            <w:tcBorders>
              <w:top w:val="nil"/>
              <w:left w:val="nil"/>
              <w:bottom w:val="nil"/>
              <w:right w:val="nil"/>
            </w:tcBorders>
            <w:shd w:val="clear" w:color="auto" w:fill="auto"/>
            <w:noWrap/>
            <w:vAlign w:val="bottom"/>
            <w:hideMark/>
          </w:tcPr>
          <w:p w14:paraId="2FDD7223"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Month</w:t>
            </w:r>
          </w:p>
        </w:tc>
        <w:tc>
          <w:tcPr>
            <w:tcW w:w="933" w:type="dxa"/>
            <w:gridSpan w:val="3"/>
            <w:tcBorders>
              <w:top w:val="nil"/>
              <w:left w:val="nil"/>
              <w:bottom w:val="nil"/>
              <w:right w:val="nil"/>
            </w:tcBorders>
            <w:shd w:val="clear" w:color="auto" w:fill="auto"/>
            <w:noWrap/>
            <w:vAlign w:val="bottom"/>
            <w:hideMark/>
          </w:tcPr>
          <w:p w14:paraId="5D707165" w14:textId="33EE9FB2"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08</w:t>
            </w:r>
          </w:p>
        </w:tc>
        <w:tc>
          <w:tcPr>
            <w:tcW w:w="1140" w:type="dxa"/>
            <w:gridSpan w:val="5"/>
            <w:tcBorders>
              <w:top w:val="nil"/>
              <w:left w:val="nil"/>
              <w:bottom w:val="nil"/>
              <w:right w:val="nil"/>
            </w:tcBorders>
            <w:shd w:val="clear" w:color="auto" w:fill="auto"/>
            <w:noWrap/>
            <w:vAlign w:val="bottom"/>
            <w:hideMark/>
          </w:tcPr>
          <w:p w14:paraId="3DBB27E0" w14:textId="647151BE"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09</w:t>
            </w:r>
          </w:p>
        </w:tc>
        <w:tc>
          <w:tcPr>
            <w:tcW w:w="1220" w:type="dxa"/>
            <w:gridSpan w:val="5"/>
            <w:tcBorders>
              <w:top w:val="nil"/>
              <w:left w:val="nil"/>
              <w:bottom w:val="nil"/>
              <w:right w:val="nil"/>
            </w:tcBorders>
            <w:shd w:val="clear" w:color="auto" w:fill="auto"/>
            <w:noWrap/>
            <w:vAlign w:val="bottom"/>
            <w:hideMark/>
          </w:tcPr>
          <w:p w14:paraId="4FF5A3B3" w14:textId="6A59DD4F"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10</w:t>
            </w:r>
          </w:p>
        </w:tc>
      </w:tr>
      <w:tr w:rsidR="00B60BA2" w:rsidRPr="00254003" w14:paraId="6E085F4A" w14:textId="77777777" w:rsidTr="000C4F7D">
        <w:trPr>
          <w:gridAfter w:val="3"/>
          <w:wAfter w:w="73" w:type="dxa"/>
          <w:trHeight w:val="288"/>
        </w:trPr>
        <w:tc>
          <w:tcPr>
            <w:tcW w:w="1460" w:type="dxa"/>
            <w:gridSpan w:val="4"/>
            <w:tcBorders>
              <w:top w:val="nil"/>
              <w:left w:val="nil"/>
              <w:bottom w:val="nil"/>
              <w:right w:val="nil"/>
            </w:tcBorders>
            <w:shd w:val="clear" w:color="auto" w:fill="auto"/>
            <w:noWrap/>
            <w:vAlign w:val="bottom"/>
            <w:hideMark/>
          </w:tcPr>
          <w:p w14:paraId="1D198D61" w14:textId="148C0023"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w:t>
            </w:r>
          </w:p>
        </w:tc>
        <w:tc>
          <w:tcPr>
            <w:tcW w:w="933" w:type="dxa"/>
            <w:gridSpan w:val="3"/>
            <w:tcBorders>
              <w:top w:val="nil"/>
              <w:left w:val="nil"/>
              <w:bottom w:val="nil"/>
              <w:right w:val="nil"/>
            </w:tcBorders>
            <w:shd w:val="clear" w:color="auto" w:fill="auto"/>
            <w:noWrap/>
            <w:vAlign w:val="center"/>
            <w:hideMark/>
          </w:tcPr>
          <w:p w14:paraId="7851872B"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0.69525</w:t>
            </w:r>
          </w:p>
        </w:tc>
        <w:tc>
          <w:tcPr>
            <w:tcW w:w="1140" w:type="dxa"/>
            <w:gridSpan w:val="5"/>
            <w:tcBorders>
              <w:top w:val="nil"/>
              <w:left w:val="nil"/>
              <w:bottom w:val="nil"/>
              <w:right w:val="nil"/>
            </w:tcBorders>
            <w:shd w:val="clear" w:color="auto" w:fill="auto"/>
            <w:noWrap/>
            <w:vAlign w:val="center"/>
            <w:hideMark/>
          </w:tcPr>
          <w:p w14:paraId="6ABB8104"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0.72197</w:t>
            </w:r>
          </w:p>
        </w:tc>
        <w:tc>
          <w:tcPr>
            <w:tcW w:w="1220" w:type="dxa"/>
            <w:gridSpan w:val="5"/>
            <w:tcBorders>
              <w:top w:val="nil"/>
              <w:left w:val="nil"/>
              <w:bottom w:val="nil"/>
              <w:right w:val="nil"/>
            </w:tcBorders>
            <w:shd w:val="clear" w:color="auto" w:fill="auto"/>
            <w:noWrap/>
            <w:vAlign w:val="center"/>
            <w:hideMark/>
          </w:tcPr>
          <w:p w14:paraId="36517528"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0.74440</w:t>
            </w:r>
          </w:p>
        </w:tc>
      </w:tr>
      <w:tr w:rsidR="00B60BA2" w:rsidRPr="00254003" w14:paraId="15256BC5" w14:textId="77777777" w:rsidTr="000C4F7D">
        <w:trPr>
          <w:gridAfter w:val="3"/>
          <w:wAfter w:w="73" w:type="dxa"/>
          <w:trHeight w:val="288"/>
        </w:trPr>
        <w:tc>
          <w:tcPr>
            <w:tcW w:w="1460" w:type="dxa"/>
            <w:gridSpan w:val="4"/>
            <w:tcBorders>
              <w:top w:val="nil"/>
              <w:left w:val="nil"/>
              <w:bottom w:val="nil"/>
              <w:right w:val="nil"/>
            </w:tcBorders>
            <w:shd w:val="clear" w:color="auto" w:fill="auto"/>
            <w:noWrap/>
            <w:vAlign w:val="bottom"/>
            <w:hideMark/>
          </w:tcPr>
          <w:p w14:paraId="523C78F7" w14:textId="59EDE96C"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08</w:t>
            </w:r>
          </w:p>
        </w:tc>
        <w:tc>
          <w:tcPr>
            <w:tcW w:w="933" w:type="dxa"/>
            <w:gridSpan w:val="3"/>
            <w:tcBorders>
              <w:top w:val="nil"/>
              <w:left w:val="nil"/>
              <w:bottom w:val="nil"/>
              <w:right w:val="nil"/>
            </w:tcBorders>
            <w:shd w:val="clear" w:color="auto" w:fill="auto"/>
            <w:noWrap/>
            <w:vAlign w:val="bottom"/>
            <w:hideMark/>
          </w:tcPr>
          <w:p w14:paraId="74F988E6"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p>
        </w:tc>
        <w:tc>
          <w:tcPr>
            <w:tcW w:w="1140" w:type="dxa"/>
            <w:gridSpan w:val="5"/>
            <w:tcBorders>
              <w:top w:val="nil"/>
              <w:left w:val="nil"/>
              <w:bottom w:val="nil"/>
              <w:right w:val="nil"/>
            </w:tcBorders>
            <w:shd w:val="clear" w:color="auto" w:fill="auto"/>
            <w:noWrap/>
            <w:vAlign w:val="center"/>
            <w:hideMark/>
          </w:tcPr>
          <w:p w14:paraId="2405D259"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0.85088</w:t>
            </w:r>
          </w:p>
        </w:tc>
        <w:tc>
          <w:tcPr>
            <w:tcW w:w="1220" w:type="dxa"/>
            <w:gridSpan w:val="5"/>
            <w:tcBorders>
              <w:top w:val="nil"/>
              <w:left w:val="nil"/>
              <w:bottom w:val="nil"/>
              <w:right w:val="nil"/>
            </w:tcBorders>
            <w:shd w:val="clear" w:color="auto" w:fill="auto"/>
            <w:noWrap/>
            <w:vAlign w:val="center"/>
            <w:hideMark/>
          </w:tcPr>
          <w:p w14:paraId="0E635E4D"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0.85287</w:t>
            </w:r>
          </w:p>
        </w:tc>
      </w:tr>
      <w:tr w:rsidR="00B60BA2" w:rsidRPr="00254003" w14:paraId="15827D16" w14:textId="77777777" w:rsidTr="000C4F7D">
        <w:trPr>
          <w:gridAfter w:val="3"/>
          <w:wAfter w:w="73" w:type="dxa"/>
          <w:trHeight w:val="288"/>
        </w:trPr>
        <w:tc>
          <w:tcPr>
            <w:tcW w:w="1460" w:type="dxa"/>
            <w:gridSpan w:val="4"/>
            <w:tcBorders>
              <w:top w:val="nil"/>
              <w:left w:val="nil"/>
              <w:bottom w:val="nil"/>
              <w:right w:val="nil"/>
            </w:tcBorders>
            <w:shd w:val="clear" w:color="auto" w:fill="auto"/>
            <w:noWrap/>
            <w:vAlign w:val="bottom"/>
            <w:hideMark/>
          </w:tcPr>
          <w:p w14:paraId="57A41618" w14:textId="1720C29B"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09</w:t>
            </w:r>
          </w:p>
        </w:tc>
        <w:tc>
          <w:tcPr>
            <w:tcW w:w="933" w:type="dxa"/>
            <w:gridSpan w:val="3"/>
            <w:tcBorders>
              <w:top w:val="nil"/>
              <w:left w:val="nil"/>
              <w:bottom w:val="nil"/>
              <w:right w:val="nil"/>
            </w:tcBorders>
            <w:shd w:val="clear" w:color="auto" w:fill="auto"/>
            <w:noWrap/>
            <w:vAlign w:val="bottom"/>
            <w:hideMark/>
          </w:tcPr>
          <w:p w14:paraId="4CF07308"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p>
        </w:tc>
        <w:tc>
          <w:tcPr>
            <w:tcW w:w="1140" w:type="dxa"/>
            <w:gridSpan w:val="5"/>
            <w:tcBorders>
              <w:top w:val="nil"/>
              <w:left w:val="nil"/>
              <w:bottom w:val="nil"/>
              <w:right w:val="nil"/>
            </w:tcBorders>
            <w:shd w:val="clear" w:color="auto" w:fill="auto"/>
            <w:noWrap/>
            <w:vAlign w:val="bottom"/>
            <w:hideMark/>
          </w:tcPr>
          <w:p w14:paraId="3F79CB5B"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color w:val="auto"/>
                <w:szCs w:val="18"/>
              </w:rPr>
            </w:pPr>
          </w:p>
        </w:tc>
        <w:tc>
          <w:tcPr>
            <w:tcW w:w="1220" w:type="dxa"/>
            <w:gridSpan w:val="5"/>
            <w:tcBorders>
              <w:top w:val="nil"/>
              <w:left w:val="nil"/>
              <w:bottom w:val="nil"/>
              <w:right w:val="nil"/>
            </w:tcBorders>
            <w:shd w:val="clear" w:color="auto" w:fill="auto"/>
            <w:noWrap/>
            <w:vAlign w:val="center"/>
            <w:hideMark/>
          </w:tcPr>
          <w:p w14:paraId="3E7B268B"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0.84576</w:t>
            </w:r>
          </w:p>
        </w:tc>
      </w:tr>
      <w:tr w:rsidR="00254003" w:rsidRPr="00254003" w14:paraId="708E153D" w14:textId="77777777" w:rsidTr="000C4F7D">
        <w:trPr>
          <w:gridAfter w:val="3"/>
          <w:wAfter w:w="73" w:type="dxa"/>
          <w:trHeight w:val="288"/>
        </w:trPr>
        <w:tc>
          <w:tcPr>
            <w:tcW w:w="1028" w:type="dxa"/>
            <w:gridSpan w:val="2"/>
            <w:tcBorders>
              <w:top w:val="nil"/>
              <w:left w:val="nil"/>
              <w:bottom w:val="nil"/>
              <w:right w:val="nil"/>
            </w:tcBorders>
            <w:shd w:val="clear" w:color="auto" w:fill="auto"/>
            <w:noWrap/>
            <w:vAlign w:val="bottom"/>
            <w:hideMark/>
          </w:tcPr>
          <w:p w14:paraId="7FE78CE2" w14:textId="77777777" w:rsidR="00577FFB" w:rsidRDefault="00577FFB" w:rsidP="00254003">
            <w:pPr>
              <w:spacing w:after="0" w:line="240" w:lineRule="auto"/>
              <w:ind w:left="0" w:right="0" w:firstLine="0"/>
              <w:jc w:val="left"/>
              <w:rPr>
                <w:rFonts w:asciiTheme="minorHAnsi" w:eastAsia="Times New Roman" w:hAnsiTheme="minorHAnsi" w:cstheme="minorHAnsi"/>
                <w:szCs w:val="18"/>
              </w:rPr>
            </w:pPr>
          </w:p>
          <w:p w14:paraId="40B55142" w14:textId="77777777" w:rsidR="00577FFB" w:rsidRDefault="00577FFB" w:rsidP="00254003">
            <w:pPr>
              <w:spacing w:after="0" w:line="240" w:lineRule="auto"/>
              <w:ind w:left="0" w:right="0" w:firstLine="0"/>
              <w:jc w:val="left"/>
              <w:rPr>
                <w:rFonts w:asciiTheme="minorHAnsi" w:eastAsia="Times New Roman" w:hAnsiTheme="minorHAnsi" w:cstheme="minorHAnsi"/>
                <w:szCs w:val="18"/>
              </w:rPr>
            </w:pPr>
          </w:p>
          <w:p w14:paraId="424174E1" w14:textId="06FB1889"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 xml:space="preserve">Neutral </w:t>
            </w:r>
            <w:r>
              <w:rPr>
                <w:rFonts w:asciiTheme="minorHAnsi" w:eastAsia="Times New Roman" w:hAnsiTheme="minorHAnsi" w:cstheme="minorHAnsi"/>
                <w:szCs w:val="18"/>
              </w:rPr>
              <w:t>Sentiment</w:t>
            </w:r>
            <w:r w:rsidRPr="00254003">
              <w:rPr>
                <w:rFonts w:asciiTheme="minorHAnsi" w:eastAsia="Times New Roman" w:hAnsiTheme="minorHAnsi" w:cstheme="minorHAnsi"/>
                <w:szCs w:val="18"/>
              </w:rPr>
              <w:t>- Japan</w:t>
            </w:r>
          </w:p>
        </w:tc>
        <w:tc>
          <w:tcPr>
            <w:tcW w:w="2505" w:type="dxa"/>
            <w:gridSpan w:val="10"/>
            <w:tcBorders>
              <w:top w:val="nil"/>
              <w:left w:val="nil"/>
              <w:bottom w:val="nil"/>
              <w:right w:val="nil"/>
            </w:tcBorders>
            <w:shd w:val="clear" w:color="auto" w:fill="auto"/>
            <w:noWrap/>
            <w:vAlign w:val="bottom"/>
            <w:hideMark/>
          </w:tcPr>
          <w:p w14:paraId="642DC11D" w14:textId="38BEFE34"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p>
        </w:tc>
        <w:tc>
          <w:tcPr>
            <w:tcW w:w="1220" w:type="dxa"/>
            <w:gridSpan w:val="5"/>
            <w:tcBorders>
              <w:top w:val="nil"/>
              <w:left w:val="nil"/>
              <w:bottom w:val="nil"/>
              <w:right w:val="nil"/>
            </w:tcBorders>
            <w:shd w:val="clear" w:color="auto" w:fill="auto"/>
            <w:noWrap/>
            <w:vAlign w:val="bottom"/>
            <w:hideMark/>
          </w:tcPr>
          <w:p w14:paraId="4A566C85"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color w:val="auto"/>
                <w:szCs w:val="18"/>
              </w:rPr>
            </w:pPr>
          </w:p>
        </w:tc>
      </w:tr>
      <w:tr w:rsidR="00B60BA2" w:rsidRPr="00254003" w14:paraId="58BF651C" w14:textId="77777777" w:rsidTr="000C4F7D">
        <w:trPr>
          <w:gridAfter w:val="3"/>
          <w:wAfter w:w="73" w:type="dxa"/>
          <w:trHeight w:val="288"/>
        </w:trPr>
        <w:tc>
          <w:tcPr>
            <w:tcW w:w="1460" w:type="dxa"/>
            <w:gridSpan w:val="4"/>
            <w:tcBorders>
              <w:top w:val="nil"/>
              <w:left w:val="nil"/>
              <w:bottom w:val="nil"/>
              <w:right w:val="nil"/>
            </w:tcBorders>
            <w:shd w:val="clear" w:color="auto" w:fill="auto"/>
            <w:noWrap/>
            <w:vAlign w:val="bottom"/>
            <w:hideMark/>
          </w:tcPr>
          <w:p w14:paraId="15D1A6B8"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Month</w:t>
            </w:r>
          </w:p>
        </w:tc>
        <w:tc>
          <w:tcPr>
            <w:tcW w:w="1149" w:type="dxa"/>
            <w:gridSpan w:val="5"/>
            <w:tcBorders>
              <w:top w:val="nil"/>
              <w:left w:val="nil"/>
              <w:bottom w:val="nil"/>
              <w:right w:val="nil"/>
            </w:tcBorders>
            <w:shd w:val="clear" w:color="auto" w:fill="auto"/>
            <w:noWrap/>
            <w:vAlign w:val="bottom"/>
            <w:hideMark/>
          </w:tcPr>
          <w:p w14:paraId="26F5A781" w14:textId="3A0BC7F5"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08</w:t>
            </w:r>
          </w:p>
        </w:tc>
        <w:tc>
          <w:tcPr>
            <w:tcW w:w="924" w:type="dxa"/>
            <w:gridSpan w:val="3"/>
            <w:tcBorders>
              <w:top w:val="nil"/>
              <w:left w:val="nil"/>
              <w:bottom w:val="nil"/>
              <w:right w:val="nil"/>
            </w:tcBorders>
            <w:shd w:val="clear" w:color="auto" w:fill="auto"/>
            <w:noWrap/>
            <w:vAlign w:val="bottom"/>
            <w:hideMark/>
          </w:tcPr>
          <w:p w14:paraId="3927BE5B" w14:textId="7102D998"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09</w:t>
            </w:r>
          </w:p>
        </w:tc>
        <w:tc>
          <w:tcPr>
            <w:tcW w:w="1220" w:type="dxa"/>
            <w:gridSpan w:val="5"/>
            <w:tcBorders>
              <w:top w:val="nil"/>
              <w:left w:val="nil"/>
              <w:bottom w:val="nil"/>
              <w:right w:val="nil"/>
            </w:tcBorders>
            <w:shd w:val="clear" w:color="auto" w:fill="auto"/>
            <w:noWrap/>
            <w:vAlign w:val="bottom"/>
            <w:hideMark/>
          </w:tcPr>
          <w:p w14:paraId="44BE6F44" w14:textId="15628306"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10</w:t>
            </w:r>
          </w:p>
        </w:tc>
      </w:tr>
      <w:tr w:rsidR="00B60BA2" w:rsidRPr="00254003" w14:paraId="7F0A083C" w14:textId="77777777" w:rsidTr="000C4F7D">
        <w:trPr>
          <w:gridAfter w:val="3"/>
          <w:wAfter w:w="73" w:type="dxa"/>
          <w:trHeight w:val="288"/>
        </w:trPr>
        <w:tc>
          <w:tcPr>
            <w:tcW w:w="1460" w:type="dxa"/>
            <w:gridSpan w:val="4"/>
            <w:tcBorders>
              <w:top w:val="nil"/>
              <w:left w:val="nil"/>
              <w:bottom w:val="nil"/>
              <w:right w:val="nil"/>
            </w:tcBorders>
            <w:shd w:val="clear" w:color="auto" w:fill="auto"/>
            <w:noWrap/>
            <w:vAlign w:val="bottom"/>
            <w:hideMark/>
          </w:tcPr>
          <w:p w14:paraId="4196C21B" w14:textId="6CBF5C99"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w:t>
            </w:r>
          </w:p>
        </w:tc>
        <w:tc>
          <w:tcPr>
            <w:tcW w:w="1149" w:type="dxa"/>
            <w:gridSpan w:val="5"/>
            <w:tcBorders>
              <w:top w:val="nil"/>
              <w:left w:val="nil"/>
              <w:bottom w:val="nil"/>
              <w:right w:val="nil"/>
            </w:tcBorders>
            <w:shd w:val="clear" w:color="auto" w:fill="auto"/>
            <w:noWrap/>
            <w:vAlign w:val="center"/>
            <w:hideMark/>
          </w:tcPr>
          <w:p w14:paraId="4FA164F8"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0.71923</w:t>
            </w:r>
          </w:p>
        </w:tc>
        <w:tc>
          <w:tcPr>
            <w:tcW w:w="924" w:type="dxa"/>
            <w:gridSpan w:val="3"/>
            <w:tcBorders>
              <w:top w:val="nil"/>
              <w:left w:val="nil"/>
              <w:bottom w:val="nil"/>
              <w:right w:val="nil"/>
            </w:tcBorders>
            <w:shd w:val="clear" w:color="auto" w:fill="auto"/>
            <w:noWrap/>
            <w:vAlign w:val="center"/>
            <w:hideMark/>
          </w:tcPr>
          <w:p w14:paraId="7DAB4BCA"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0.70445</w:t>
            </w:r>
          </w:p>
        </w:tc>
        <w:tc>
          <w:tcPr>
            <w:tcW w:w="1220" w:type="dxa"/>
            <w:gridSpan w:val="5"/>
            <w:tcBorders>
              <w:top w:val="nil"/>
              <w:left w:val="nil"/>
              <w:bottom w:val="nil"/>
              <w:right w:val="nil"/>
            </w:tcBorders>
            <w:shd w:val="clear" w:color="auto" w:fill="auto"/>
            <w:noWrap/>
            <w:vAlign w:val="center"/>
            <w:hideMark/>
          </w:tcPr>
          <w:p w14:paraId="2F879273"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0.72740</w:t>
            </w:r>
          </w:p>
        </w:tc>
      </w:tr>
      <w:tr w:rsidR="00B60BA2" w:rsidRPr="00254003" w14:paraId="4E4E57E0" w14:textId="77777777" w:rsidTr="000C4F7D">
        <w:trPr>
          <w:gridAfter w:val="3"/>
          <w:wAfter w:w="73" w:type="dxa"/>
          <w:trHeight w:val="288"/>
        </w:trPr>
        <w:tc>
          <w:tcPr>
            <w:tcW w:w="1460" w:type="dxa"/>
            <w:gridSpan w:val="4"/>
            <w:tcBorders>
              <w:top w:val="nil"/>
              <w:left w:val="nil"/>
              <w:bottom w:val="nil"/>
              <w:right w:val="nil"/>
            </w:tcBorders>
            <w:shd w:val="clear" w:color="auto" w:fill="auto"/>
            <w:noWrap/>
            <w:vAlign w:val="bottom"/>
            <w:hideMark/>
          </w:tcPr>
          <w:p w14:paraId="3EEAEA6C" w14:textId="04505BA9"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08</w:t>
            </w:r>
          </w:p>
        </w:tc>
        <w:tc>
          <w:tcPr>
            <w:tcW w:w="1149" w:type="dxa"/>
            <w:gridSpan w:val="5"/>
            <w:tcBorders>
              <w:top w:val="nil"/>
              <w:left w:val="nil"/>
              <w:bottom w:val="nil"/>
              <w:right w:val="nil"/>
            </w:tcBorders>
            <w:shd w:val="clear" w:color="auto" w:fill="auto"/>
            <w:noWrap/>
            <w:vAlign w:val="bottom"/>
            <w:hideMark/>
          </w:tcPr>
          <w:p w14:paraId="552FF831"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p>
        </w:tc>
        <w:tc>
          <w:tcPr>
            <w:tcW w:w="924" w:type="dxa"/>
            <w:gridSpan w:val="3"/>
            <w:tcBorders>
              <w:top w:val="nil"/>
              <w:left w:val="nil"/>
              <w:bottom w:val="nil"/>
              <w:right w:val="nil"/>
            </w:tcBorders>
            <w:shd w:val="clear" w:color="auto" w:fill="auto"/>
            <w:noWrap/>
            <w:vAlign w:val="center"/>
            <w:hideMark/>
          </w:tcPr>
          <w:p w14:paraId="2C514A2A"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0.76319</w:t>
            </w:r>
          </w:p>
        </w:tc>
        <w:tc>
          <w:tcPr>
            <w:tcW w:w="1220" w:type="dxa"/>
            <w:gridSpan w:val="5"/>
            <w:tcBorders>
              <w:top w:val="nil"/>
              <w:left w:val="nil"/>
              <w:bottom w:val="nil"/>
              <w:right w:val="nil"/>
            </w:tcBorders>
            <w:shd w:val="clear" w:color="auto" w:fill="auto"/>
            <w:noWrap/>
            <w:vAlign w:val="center"/>
            <w:hideMark/>
          </w:tcPr>
          <w:p w14:paraId="45970958"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0.79115</w:t>
            </w:r>
          </w:p>
        </w:tc>
      </w:tr>
      <w:tr w:rsidR="00B60BA2" w:rsidRPr="00254003" w14:paraId="35C28E52" w14:textId="77777777" w:rsidTr="000C4F7D">
        <w:trPr>
          <w:gridAfter w:val="3"/>
          <w:wAfter w:w="73" w:type="dxa"/>
          <w:trHeight w:val="288"/>
        </w:trPr>
        <w:tc>
          <w:tcPr>
            <w:tcW w:w="1460" w:type="dxa"/>
            <w:gridSpan w:val="4"/>
            <w:tcBorders>
              <w:top w:val="nil"/>
              <w:left w:val="nil"/>
              <w:bottom w:val="nil"/>
              <w:right w:val="nil"/>
            </w:tcBorders>
            <w:shd w:val="clear" w:color="auto" w:fill="auto"/>
            <w:noWrap/>
            <w:vAlign w:val="bottom"/>
            <w:hideMark/>
          </w:tcPr>
          <w:p w14:paraId="2E8DFD39" w14:textId="19D92276"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09</w:t>
            </w:r>
          </w:p>
        </w:tc>
        <w:tc>
          <w:tcPr>
            <w:tcW w:w="1149" w:type="dxa"/>
            <w:gridSpan w:val="5"/>
            <w:tcBorders>
              <w:top w:val="nil"/>
              <w:left w:val="nil"/>
              <w:bottom w:val="nil"/>
              <w:right w:val="nil"/>
            </w:tcBorders>
            <w:shd w:val="clear" w:color="auto" w:fill="auto"/>
            <w:noWrap/>
            <w:vAlign w:val="bottom"/>
            <w:hideMark/>
          </w:tcPr>
          <w:p w14:paraId="18384D2D"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p>
        </w:tc>
        <w:tc>
          <w:tcPr>
            <w:tcW w:w="924" w:type="dxa"/>
            <w:gridSpan w:val="3"/>
            <w:tcBorders>
              <w:top w:val="nil"/>
              <w:left w:val="nil"/>
              <w:bottom w:val="nil"/>
              <w:right w:val="nil"/>
            </w:tcBorders>
            <w:shd w:val="clear" w:color="auto" w:fill="auto"/>
            <w:noWrap/>
            <w:vAlign w:val="bottom"/>
            <w:hideMark/>
          </w:tcPr>
          <w:p w14:paraId="42F5662E"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color w:val="auto"/>
                <w:szCs w:val="18"/>
              </w:rPr>
            </w:pPr>
          </w:p>
        </w:tc>
        <w:tc>
          <w:tcPr>
            <w:tcW w:w="1220" w:type="dxa"/>
            <w:gridSpan w:val="5"/>
            <w:tcBorders>
              <w:top w:val="nil"/>
              <w:left w:val="nil"/>
              <w:bottom w:val="nil"/>
              <w:right w:val="nil"/>
            </w:tcBorders>
            <w:shd w:val="clear" w:color="auto" w:fill="auto"/>
            <w:noWrap/>
            <w:vAlign w:val="center"/>
            <w:hideMark/>
          </w:tcPr>
          <w:p w14:paraId="5B5DBA57"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0.77870</w:t>
            </w:r>
          </w:p>
        </w:tc>
      </w:tr>
      <w:tr w:rsidR="00254003" w:rsidRPr="00254003" w14:paraId="621CF377" w14:textId="77777777" w:rsidTr="000C4F7D">
        <w:trPr>
          <w:gridAfter w:val="1"/>
          <w:wAfter w:w="58" w:type="dxa"/>
          <w:trHeight w:val="288"/>
        </w:trPr>
        <w:tc>
          <w:tcPr>
            <w:tcW w:w="2609" w:type="dxa"/>
            <w:gridSpan w:val="9"/>
            <w:tcBorders>
              <w:top w:val="nil"/>
              <w:left w:val="nil"/>
              <w:bottom w:val="nil"/>
              <w:right w:val="nil"/>
            </w:tcBorders>
            <w:shd w:val="clear" w:color="auto" w:fill="auto"/>
            <w:noWrap/>
            <w:vAlign w:val="bottom"/>
            <w:hideMark/>
          </w:tcPr>
          <w:p w14:paraId="46475D58"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p>
          <w:p w14:paraId="4A7868CA" w14:textId="70185D15"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Negative</w:t>
            </w:r>
            <w:r>
              <w:rPr>
                <w:rFonts w:asciiTheme="minorHAnsi" w:eastAsia="Times New Roman" w:hAnsiTheme="minorHAnsi" w:cstheme="minorHAnsi"/>
                <w:szCs w:val="18"/>
              </w:rPr>
              <w:t xml:space="preserve"> Sentiment</w:t>
            </w:r>
            <w:r w:rsidRPr="00254003">
              <w:rPr>
                <w:rFonts w:asciiTheme="minorHAnsi" w:eastAsia="Times New Roman" w:hAnsiTheme="minorHAnsi" w:cstheme="minorHAnsi"/>
                <w:szCs w:val="18"/>
              </w:rPr>
              <w:t xml:space="preserve"> </w:t>
            </w:r>
            <w:r>
              <w:rPr>
                <w:rFonts w:asciiTheme="minorHAnsi" w:eastAsia="Times New Roman" w:hAnsiTheme="minorHAnsi" w:cstheme="minorHAnsi"/>
                <w:szCs w:val="18"/>
              </w:rPr>
              <w:t>–</w:t>
            </w:r>
            <w:r w:rsidRPr="00254003">
              <w:rPr>
                <w:rFonts w:asciiTheme="minorHAnsi" w:eastAsia="Times New Roman" w:hAnsiTheme="minorHAnsi" w:cstheme="minorHAnsi"/>
                <w:szCs w:val="18"/>
              </w:rPr>
              <w:t xml:space="preserve"> China</w:t>
            </w:r>
          </w:p>
        </w:tc>
        <w:tc>
          <w:tcPr>
            <w:tcW w:w="924" w:type="dxa"/>
            <w:gridSpan w:val="3"/>
            <w:tcBorders>
              <w:top w:val="nil"/>
              <w:left w:val="nil"/>
              <w:bottom w:val="nil"/>
              <w:right w:val="nil"/>
            </w:tcBorders>
            <w:shd w:val="clear" w:color="auto" w:fill="auto"/>
            <w:noWrap/>
            <w:vAlign w:val="bottom"/>
            <w:hideMark/>
          </w:tcPr>
          <w:p w14:paraId="0858E07B" w14:textId="019E80C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p>
        </w:tc>
        <w:tc>
          <w:tcPr>
            <w:tcW w:w="1235" w:type="dxa"/>
            <w:gridSpan w:val="7"/>
            <w:tcBorders>
              <w:top w:val="nil"/>
              <w:left w:val="nil"/>
              <w:bottom w:val="nil"/>
              <w:right w:val="nil"/>
            </w:tcBorders>
            <w:shd w:val="clear" w:color="auto" w:fill="auto"/>
            <w:noWrap/>
            <w:vAlign w:val="bottom"/>
            <w:hideMark/>
          </w:tcPr>
          <w:p w14:paraId="54A89304"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color w:val="auto"/>
                <w:szCs w:val="18"/>
              </w:rPr>
            </w:pPr>
          </w:p>
        </w:tc>
      </w:tr>
      <w:tr w:rsidR="00B60BA2" w:rsidRPr="00254003" w14:paraId="5292F100" w14:textId="77777777" w:rsidTr="000C4F7D">
        <w:trPr>
          <w:gridAfter w:val="1"/>
          <w:wAfter w:w="58" w:type="dxa"/>
          <w:trHeight w:val="288"/>
        </w:trPr>
        <w:tc>
          <w:tcPr>
            <w:tcW w:w="1460" w:type="dxa"/>
            <w:gridSpan w:val="4"/>
            <w:tcBorders>
              <w:top w:val="nil"/>
              <w:left w:val="nil"/>
              <w:bottom w:val="nil"/>
              <w:right w:val="nil"/>
            </w:tcBorders>
            <w:shd w:val="clear" w:color="auto" w:fill="auto"/>
            <w:noWrap/>
            <w:vAlign w:val="bottom"/>
            <w:hideMark/>
          </w:tcPr>
          <w:p w14:paraId="0BB51578"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Month</w:t>
            </w:r>
          </w:p>
        </w:tc>
        <w:tc>
          <w:tcPr>
            <w:tcW w:w="1149" w:type="dxa"/>
            <w:gridSpan w:val="5"/>
            <w:tcBorders>
              <w:top w:val="nil"/>
              <w:left w:val="nil"/>
              <w:bottom w:val="nil"/>
              <w:right w:val="nil"/>
            </w:tcBorders>
            <w:shd w:val="clear" w:color="auto" w:fill="auto"/>
            <w:noWrap/>
            <w:vAlign w:val="bottom"/>
            <w:hideMark/>
          </w:tcPr>
          <w:p w14:paraId="3D054C06" w14:textId="711CD82F"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08</w:t>
            </w:r>
          </w:p>
        </w:tc>
        <w:tc>
          <w:tcPr>
            <w:tcW w:w="924" w:type="dxa"/>
            <w:gridSpan w:val="3"/>
            <w:tcBorders>
              <w:top w:val="nil"/>
              <w:left w:val="nil"/>
              <w:bottom w:val="nil"/>
              <w:right w:val="nil"/>
            </w:tcBorders>
            <w:shd w:val="clear" w:color="auto" w:fill="auto"/>
            <w:noWrap/>
            <w:vAlign w:val="bottom"/>
            <w:hideMark/>
          </w:tcPr>
          <w:p w14:paraId="0F425B33" w14:textId="7A9E714A"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09</w:t>
            </w:r>
          </w:p>
        </w:tc>
        <w:tc>
          <w:tcPr>
            <w:tcW w:w="1235" w:type="dxa"/>
            <w:gridSpan w:val="7"/>
            <w:tcBorders>
              <w:top w:val="nil"/>
              <w:left w:val="nil"/>
              <w:bottom w:val="nil"/>
              <w:right w:val="nil"/>
            </w:tcBorders>
            <w:shd w:val="clear" w:color="auto" w:fill="auto"/>
            <w:noWrap/>
            <w:vAlign w:val="bottom"/>
            <w:hideMark/>
          </w:tcPr>
          <w:p w14:paraId="7FB15EE8" w14:textId="2B6D2B94"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10</w:t>
            </w:r>
          </w:p>
        </w:tc>
      </w:tr>
      <w:tr w:rsidR="00B60BA2" w:rsidRPr="00254003" w14:paraId="37DF6545" w14:textId="77777777" w:rsidTr="000C4F7D">
        <w:trPr>
          <w:gridAfter w:val="1"/>
          <w:wAfter w:w="58" w:type="dxa"/>
          <w:trHeight w:val="288"/>
        </w:trPr>
        <w:tc>
          <w:tcPr>
            <w:tcW w:w="1460" w:type="dxa"/>
            <w:gridSpan w:val="4"/>
            <w:tcBorders>
              <w:top w:val="nil"/>
              <w:left w:val="nil"/>
              <w:bottom w:val="nil"/>
              <w:right w:val="nil"/>
            </w:tcBorders>
            <w:shd w:val="clear" w:color="auto" w:fill="auto"/>
            <w:noWrap/>
            <w:vAlign w:val="bottom"/>
            <w:hideMark/>
          </w:tcPr>
          <w:p w14:paraId="6A347D9D" w14:textId="1D8C6D3F"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w:t>
            </w:r>
          </w:p>
        </w:tc>
        <w:tc>
          <w:tcPr>
            <w:tcW w:w="1149" w:type="dxa"/>
            <w:gridSpan w:val="5"/>
            <w:tcBorders>
              <w:top w:val="nil"/>
              <w:left w:val="nil"/>
              <w:bottom w:val="nil"/>
              <w:right w:val="nil"/>
            </w:tcBorders>
            <w:shd w:val="clear" w:color="auto" w:fill="auto"/>
            <w:noWrap/>
            <w:vAlign w:val="center"/>
            <w:hideMark/>
          </w:tcPr>
          <w:p w14:paraId="7AC3F075"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0.59885</w:t>
            </w:r>
          </w:p>
        </w:tc>
        <w:tc>
          <w:tcPr>
            <w:tcW w:w="924" w:type="dxa"/>
            <w:gridSpan w:val="3"/>
            <w:tcBorders>
              <w:top w:val="nil"/>
              <w:left w:val="nil"/>
              <w:bottom w:val="nil"/>
              <w:right w:val="nil"/>
            </w:tcBorders>
            <w:shd w:val="clear" w:color="auto" w:fill="auto"/>
            <w:noWrap/>
            <w:vAlign w:val="center"/>
            <w:hideMark/>
          </w:tcPr>
          <w:p w14:paraId="49ECC572"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0.58956</w:t>
            </w:r>
          </w:p>
        </w:tc>
        <w:tc>
          <w:tcPr>
            <w:tcW w:w="1235" w:type="dxa"/>
            <w:gridSpan w:val="7"/>
            <w:tcBorders>
              <w:top w:val="nil"/>
              <w:left w:val="nil"/>
              <w:bottom w:val="nil"/>
              <w:right w:val="nil"/>
            </w:tcBorders>
            <w:shd w:val="clear" w:color="auto" w:fill="auto"/>
            <w:noWrap/>
            <w:vAlign w:val="center"/>
            <w:hideMark/>
          </w:tcPr>
          <w:p w14:paraId="1B5F7385"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0.60834</w:t>
            </w:r>
          </w:p>
        </w:tc>
      </w:tr>
      <w:tr w:rsidR="00B60BA2" w:rsidRPr="00254003" w14:paraId="2258C456" w14:textId="77777777" w:rsidTr="000C4F7D">
        <w:trPr>
          <w:gridAfter w:val="1"/>
          <w:wAfter w:w="58" w:type="dxa"/>
          <w:trHeight w:val="288"/>
        </w:trPr>
        <w:tc>
          <w:tcPr>
            <w:tcW w:w="1460" w:type="dxa"/>
            <w:gridSpan w:val="4"/>
            <w:tcBorders>
              <w:top w:val="nil"/>
              <w:left w:val="nil"/>
              <w:bottom w:val="nil"/>
              <w:right w:val="nil"/>
            </w:tcBorders>
            <w:shd w:val="clear" w:color="auto" w:fill="auto"/>
            <w:noWrap/>
            <w:vAlign w:val="bottom"/>
            <w:hideMark/>
          </w:tcPr>
          <w:p w14:paraId="103CEB80" w14:textId="2F47D318"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08</w:t>
            </w:r>
          </w:p>
        </w:tc>
        <w:tc>
          <w:tcPr>
            <w:tcW w:w="1149" w:type="dxa"/>
            <w:gridSpan w:val="5"/>
            <w:tcBorders>
              <w:top w:val="nil"/>
              <w:left w:val="nil"/>
              <w:bottom w:val="nil"/>
              <w:right w:val="nil"/>
            </w:tcBorders>
            <w:shd w:val="clear" w:color="auto" w:fill="auto"/>
            <w:noWrap/>
            <w:vAlign w:val="bottom"/>
            <w:hideMark/>
          </w:tcPr>
          <w:p w14:paraId="0C234267"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p>
        </w:tc>
        <w:tc>
          <w:tcPr>
            <w:tcW w:w="924" w:type="dxa"/>
            <w:gridSpan w:val="3"/>
            <w:tcBorders>
              <w:top w:val="nil"/>
              <w:left w:val="nil"/>
              <w:bottom w:val="nil"/>
              <w:right w:val="nil"/>
            </w:tcBorders>
            <w:shd w:val="clear" w:color="auto" w:fill="auto"/>
            <w:noWrap/>
            <w:vAlign w:val="center"/>
            <w:hideMark/>
          </w:tcPr>
          <w:p w14:paraId="3FB72609"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0.71282</w:t>
            </w:r>
          </w:p>
        </w:tc>
        <w:tc>
          <w:tcPr>
            <w:tcW w:w="1235" w:type="dxa"/>
            <w:gridSpan w:val="7"/>
            <w:tcBorders>
              <w:top w:val="nil"/>
              <w:left w:val="nil"/>
              <w:bottom w:val="nil"/>
              <w:right w:val="nil"/>
            </w:tcBorders>
            <w:shd w:val="clear" w:color="auto" w:fill="auto"/>
            <w:noWrap/>
            <w:vAlign w:val="center"/>
            <w:hideMark/>
          </w:tcPr>
          <w:p w14:paraId="703AFF15"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0.73133</w:t>
            </w:r>
          </w:p>
        </w:tc>
      </w:tr>
      <w:tr w:rsidR="00B60BA2" w:rsidRPr="00254003" w14:paraId="017982AF" w14:textId="77777777" w:rsidTr="000C4F7D">
        <w:trPr>
          <w:gridAfter w:val="1"/>
          <w:wAfter w:w="58" w:type="dxa"/>
          <w:trHeight w:val="288"/>
        </w:trPr>
        <w:tc>
          <w:tcPr>
            <w:tcW w:w="1460" w:type="dxa"/>
            <w:gridSpan w:val="4"/>
            <w:tcBorders>
              <w:top w:val="nil"/>
              <w:left w:val="nil"/>
              <w:bottom w:val="nil"/>
              <w:right w:val="nil"/>
            </w:tcBorders>
            <w:shd w:val="clear" w:color="auto" w:fill="auto"/>
            <w:noWrap/>
            <w:vAlign w:val="bottom"/>
            <w:hideMark/>
          </w:tcPr>
          <w:p w14:paraId="4270ECE3" w14:textId="717A04F3"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09</w:t>
            </w:r>
          </w:p>
        </w:tc>
        <w:tc>
          <w:tcPr>
            <w:tcW w:w="1149" w:type="dxa"/>
            <w:gridSpan w:val="5"/>
            <w:tcBorders>
              <w:top w:val="nil"/>
              <w:left w:val="nil"/>
              <w:bottom w:val="nil"/>
              <w:right w:val="nil"/>
            </w:tcBorders>
            <w:shd w:val="clear" w:color="auto" w:fill="auto"/>
            <w:noWrap/>
            <w:vAlign w:val="bottom"/>
            <w:hideMark/>
          </w:tcPr>
          <w:p w14:paraId="013C8B8C"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p>
        </w:tc>
        <w:tc>
          <w:tcPr>
            <w:tcW w:w="924" w:type="dxa"/>
            <w:gridSpan w:val="3"/>
            <w:tcBorders>
              <w:top w:val="nil"/>
              <w:left w:val="nil"/>
              <w:bottom w:val="nil"/>
              <w:right w:val="nil"/>
            </w:tcBorders>
            <w:shd w:val="clear" w:color="auto" w:fill="auto"/>
            <w:noWrap/>
            <w:vAlign w:val="bottom"/>
            <w:hideMark/>
          </w:tcPr>
          <w:p w14:paraId="0AC22D7D"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color w:val="auto"/>
                <w:szCs w:val="18"/>
              </w:rPr>
            </w:pPr>
          </w:p>
        </w:tc>
        <w:tc>
          <w:tcPr>
            <w:tcW w:w="1235" w:type="dxa"/>
            <w:gridSpan w:val="7"/>
            <w:tcBorders>
              <w:top w:val="nil"/>
              <w:left w:val="nil"/>
              <w:bottom w:val="nil"/>
              <w:right w:val="nil"/>
            </w:tcBorders>
            <w:shd w:val="clear" w:color="auto" w:fill="auto"/>
            <w:noWrap/>
            <w:vAlign w:val="center"/>
            <w:hideMark/>
          </w:tcPr>
          <w:p w14:paraId="5657CDA8"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0.67763</w:t>
            </w:r>
          </w:p>
        </w:tc>
      </w:tr>
      <w:tr w:rsidR="00254003" w:rsidRPr="00254003" w14:paraId="601FDD7E" w14:textId="77777777" w:rsidTr="000C4F7D">
        <w:trPr>
          <w:gridAfter w:val="6"/>
          <w:wAfter w:w="229" w:type="dxa"/>
          <w:trHeight w:val="288"/>
        </w:trPr>
        <w:tc>
          <w:tcPr>
            <w:tcW w:w="2177" w:type="dxa"/>
            <w:gridSpan w:val="6"/>
            <w:tcBorders>
              <w:top w:val="nil"/>
              <w:left w:val="nil"/>
              <w:bottom w:val="nil"/>
              <w:right w:val="nil"/>
            </w:tcBorders>
            <w:shd w:val="clear" w:color="auto" w:fill="auto"/>
            <w:noWrap/>
            <w:vAlign w:val="bottom"/>
            <w:hideMark/>
          </w:tcPr>
          <w:p w14:paraId="6E565719" w14:textId="77777777" w:rsidR="00B60BA2" w:rsidRDefault="00B60BA2" w:rsidP="00254003">
            <w:pPr>
              <w:spacing w:after="0" w:line="240" w:lineRule="auto"/>
              <w:ind w:left="0" w:right="0" w:firstLine="0"/>
              <w:jc w:val="left"/>
              <w:rPr>
                <w:rFonts w:asciiTheme="minorHAnsi" w:eastAsia="Times New Roman" w:hAnsiTheme="minorHAnsi" w:cstheme="minorHAnsi"/>
                <w:szCs w:val="18"/>
              </w:rPr>
            </w:pPr>
          </w:p>
          <w:p w14:paraId="5B4C800A" w14:textId="6DC65FCE"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 xml:space="preserve">Positive </w:t>
            </w:r>
            <w:r w:rsidR="00B60BA2">
              <w:rPr>
                <w:rFonts w:asciiTheme="minorHAnsi" w:eastAsia="Times New Roman" w:hAnsiTheme="minorHAnsi" w:cstheme="minorHAnsi"/>
                <w:szCs w:val="18"/>
              </w:rPr>
              <w:t>Sentiment</w:t>
            </w:r>
            <w:r w:rsidRPr="00254003">
              <w:rPr>
                <w:rFonts w:asciiTheme="minorHAnsi" w:eastAsia="Times New Roman" w:hAnsiTheme="minorHAnsi" w:cstheme="minorHAnsi"/>
                <w:szCs w:val="18"/>
              </w:rPr>
              <w:t>- China</w:t>
            </w:r>
          </w:p>
        </w:tc>
        <w:tc>
          <w:tcPr>
            <w:tcW w:w="1356" w:type="dxa"/>
            <w:gridSpan w:val="6"/>
            <w:tcBorders>
              <w:top w:val="nil"/>
              <w:left w:val="nil"/>
              <w:bottom w:val="nil"/>
              <w:right w:val="nil"/>
            </w:tcBorders>
            <w:shd w:val="clear" w:color="auto" w:fill="auto"/>
            <w:noWrap/>
            <w:vAlign w:val="bottom"/>
            <w:hideMark/>
          </w:tcPr>
          <w:p w14:paraId="20D8F323"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p>
        </w:tc>
        <w:tc>
          <w:tcPr>
            <w:tcW w:w="1064" w:type="dxa"/>
            <w:gridSpan w:val="2"/>
            <w:tcBorders>
              <w:top w:val="nil"/>
              <w:left w:val="nil"/>
              <w:bottom w:val="nil"/>
              <w:right w:val="nil"/>
            </w:tcBorders>
            <w:shd w:val="clear" w:color="auto" w:fill="auto"/>
            <w:noWrap/>
            <w:vAlign w:val="bottom"/>
            <w:hideMark/>
          </w:tcPr>
          <w:p w14:paraId="3DF44C4C"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color w:val="auto"/>
                <w:szCs w:val="18"/>
              </w:rPr>
            </w:pPr>
          </w:p>
        </w:tc>
      </w:tr>
      <w:tr w:rsidR="00B60BA2" w:rsidRPr="00254003" w14:paraId="0344D56C" w14:textId="77777777" w:rsidTr="000C4F7D">
        <w:trPr>
          <w:gridAfter w:val="6"/>
          <w:wAfter w:w="229" w:type="dxa"/>
          <w:trHeight w:val="288"/>
        </w:trPr>
        <w:tc>
          <w:tcPr>
            <w:tcW w:w="1028" w:type="dxa"/>
            <w:gridSpan w:val="2"/>
            <w:tcBorders>
              <w:top w:val="nil"/>
              <w:left w:val="nil"/>
              <w:bottom w:val="nil"/>
              <w:right w:val="nil"/>
            </w:tcBorders>
            <w:shd w:val="clear" w:color="auto" w:fill="auto"/>
            <w:noWrap/>
            <w:vAlign w:val="bottom"/>
            <w:hideMark/>
          </w:tcPr>
          <w:p w14:paraId="41811B77"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Month</w:t>
            </w:r>
          </w:p>
        </w:tc>
        <w:tc>
          <w:tcPr>
            <w:tcW w:w="1149" w:type="dxa"/>
            <w:gridSpan w:val="4"/>
            <w:tcBorders>
              <w:top w:val="nil"/>
              <w:left w:val="nil"/>
              <w:bottom w:val="nil"/>
              <w:right w:val="nil"/>
            </w:tcBorders>
            <w:shd w:val="clear" w:color="auto" w:fill="auto"/>
            <w:noWrap/>
            <w:vAlign w:val="bottom"/>
            <w:hideMark/>
          </w:tcPr>
          <w:p w14:paraId="11078544" w14:textId="0609E4DA"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08</w:t>
            </w:r>
          </w:p>
        </w:tc>
        <w:tc>
          <w:tcPr>
            <w:tcW w:w="1356" w:type="dxa"/>
            <w:gridSpan w:val="6"/>
            <w:tcBorders>
              <w:top w:val="nil"/>
              <w:left w:val="nil"/>
              <w:bottom w:val="nil"/>
              <w:right w:val="nil"/>
            </w:tcBorders>
            <w:shd w:val="clear" w:color="auto" w:fill="auto"/>
            <w:noWrap/>
            <w:vAlign w:val="bottom"/>
            <w:hideMark/>
          </w:tcPr>
          <w:p w14:paraId="68903DCB" w14:textId="5BE15DD4"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09</w:t>
            </w:r>
          </w:p>
        </w:tc>
        <w:tc>
          <w:tcPr>
            <w:tcW w:w="1064" w:type="dxa"/>
            <w:gridSpan w:val="2"/>
            <w:tcBorders>
              <w:top w:val="nil"/>
              <w:left w:val="nil"/>
              <w:bottom w:val="nil"/>
              <w:right w:val="nil"/>
            </w:tcBorders>
            <w:shd w:val="clear" w:color="auto" w:fill="auto"/>
            <w:noWrap/>
            <w:vAlign w:val="bottom"/>
            <w:hideMark/>
          </w:tcPr>
          <w:p w14:paraId="009F8884" w14:textId="6FD97FD4"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10</w:t>
            </w:r>
          </w:p>
        </w:tc>
      </w:tr>
      <w:tr w:rsidR="00B60BA2" w:rsidRPr="00254003" w14:paraId="24D2524B" w14:textId="77777777" w:rsidTr="000C4F7D">
        <w:trPr>
          <w:gridAfter w:val="6"/>
          <w:wAfter w:w="229" w:type="dxa"/>
          <w:trHeight w:val="288"/>
        </w:trPr>
        <w:tc>
          <w:tcPr>
            <w:tcW w:w="1028" w:type="dxa"/>
            <w:gridSpan w:val="2"/>
            <w:tcBorders>
              <w:top w:val="nil"/>
              <w:left w:val="nil"/>
              <w:bottom w:val="nil"/>
              <w:right w:val="nil"/>
            </w:tcBorders>
            <w:shd w:val="clear" w:color="auto" w:fill="auto"/>
            <w:noWrap/>
            <w:vAlign w:val="bottom"/>
            <w:hideMark/>
          </w:tcPr>
          <w:p w14:paraId="02BC3CD2" w14:textId="449D23FC"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w:t>
            </w:r>
          </w:p>
        </w:tc>
        <w:tc>
          <w:tcPr>
            <w:tcW w:w="1149" w:type="dxa"/>
            <w:gridSpan w:val="4"/>
            <w:tcBorders>
              <w:top w:val="nil"/>
              <w:left w:val="nil"/>
              <w:bottom w:val="nil"/>
              <w:right w:val="nil"/>
            </w:tcBorders>
            <w:shd w:val="clear" w:color="auto" w:fill="auto"/>
            <w:noWrap/>
            <w:vAlign w:val="center"/>
            <w:hideMark/>
          </w:tcPr>
          <w:p w14:paraId="0A760631"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0.57906</w:t>
            </w:r>
          </w:p>
        </w:tc>
        <w:tc>
          <w:tcPr>
            <w:tcW w:w="1356" w:type="dxa"/>
            <w:gridSpan w:val="6"/>
            <w:tcBorders>
              <w:top w:val="nil"/>
              <w:left w:val="nil"/>
              <w:bottom w:val="nil"/>
              <w:right w:val="nil"/>
            </w:tcBorders>
            <w:shd w:val="clear" w:color="auto" w:fill="auto"/>
            <w:noWrap/>
            <w:vAlign w:val="center"/>
            <w:hideMark/>
          </w:tcPr>
          <w:p w14:paraId="6CD82BFC"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0.53807</w:t>
            </w:r>
          </w:p>
        </w:tc>
        <w:tc>
          <w:tcPr>
            <w:tcW w:w="1064" w:type="dxa"/>
            <w:gridSpan w:val="2"/>
            <w:tcBorders>
              <w:top w:val="nil"/>
              <w:left w:val="nil"/>
              <w:bottom w:val="nil"/>
              <w:right w:val="nil"/>
            </w:tcBorders>
            <w:shd w:val="clear" w:color="auto" w:fill="auto"/>
            <w:noWrap/>
            <w:vAlign w:val="center"/>
            <w:hideMark/>
          </w:tcPr>
          <w:p w14:paraId="3C1C4D68"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0.54695</w:t>
            </w:r>
          </w:p>
        </w:tc>
      </w:tr>
      <w:tr w:rsidR="00B60BA2" w:rsidRPr="00254003" w14:paraId="2D03B216" w14:textId="77777777" w:rsidTr="000C4F7D">
        <w:trPr>
          <w:gridAfter w:val="6"/>
          <w:wAfter w:w="229" w:type="dxa"/>
          <w:trHeight w:val="288"/>
        </w:trPr>
        <w:tc>
          <w:tcPr>
            <w:tcW w:w="1028" w:type="dxa"/>
            <w:gridSpan w:val="2"/>
            <w:tcBorders>
              <w:top w:val="nil"/>
              <w:left w:val="nil"/>
              <w:bottom w:val="nil"/>
              <w:right w:val="nil"/>
            </w:tcBorders>
            <w:shd w:val="clear" w:color="auto" w:fill="auto"/>
            <w:noWrap/>
            <w:vAlign w:val="bottom"/>
            <w:hideMark/>
          </w:tcPr>
          <w:p w14:paraId="33ABD3F9" w14:textId="5B7A5B81"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08</w:t>
            </w:r>
          </w:p>
        </w:tc>
        <w:tc>
          <w:tcPr>
            <w:tcW w:w="1149" w:type="dxa"/>
            <w:gridSpan w:val="4"/>
            <w:tcBorders>
              <w:top w:val="nil"/>
              <w:left w:val="nil"/>
              <w:bottom w:val="nil"/>
              <w:right w:val="nil"/>
            </w:tcBorders>
            <w:shd w:val="clear" w:color="auto" w:fill="auto"/>
            <w:noWrap/>
            <w:vAlign w:val="bottom"/>
            <w:hideMark/>
          </w:tcPr>
          <w:p w14:paraId="61EFD14B"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p>
        </w:tc>
        <w:tc>
          <w:tcPr>
            <w:tcW w:w="1356" w:type="dxa"/>
            <w:gridSpan w:val="6"/>
            <w:tcBorders>
              <w:top w:val="nil"/>
              <w:left w:val="nil"/>
              <w:bottom w:val="nil"/>
              <w:right w:val="nil"/>
            </w:tcBorders>
            <w:shd w:val="clear" w:color="auto" w:fill="auto"/>
            <w:noWrap/>
            <w:vAlign w:val="center"/>
            <w:hideMark/>
          </w:tcPr>
          <w:p w14:paraId="483D2248"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0.71096</w:t>
            </w:r>
          </w:p>
        </w:tc>
        <w:tc>
          <w:tcPr>
            <w:tcW w:w="1064" w:type="dxa"/>
            <w:gridSpan w:val="2"/>
            <w:tcBorders>
              <w:top w:val="nil"/>
              <w:left w:val="nil"/>
              <w:bottom w:val="nil"/>
              <w:right w:val="nil"/>
            </w:tcBorders>
            <w:shd w:val="clear" w:color="auto" w:fill="auto"/>
            <w:noWrap/>
            <w:vAlign w:val="center"/>
            <w:hideMark/>
          </w:tcPr>
          <w:p w14:paraId="6C58FD8B"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0.70721</w:t>
            </w:r>
          </w:p>
        </w:tc>
      </w:tr>
      <w:tr w:rsidR="00B60BA2" w:rsidRPr="00254003" w14:paraId="5953FD84" w14:textId="77777777" w:rsidTr="000C4F7D">
        <w:trPr>
          <w:gridAfter w:val="6"/>
          <w:wAfter w:w="229" w:type="dxa"/>
          <w:trHeight w:val="288"/>
        </w:trPr>
        <w:tc>
          <w:tcPr>
            <w:tcW w:w="1028" w:type="dxa"/>
            <w:gridSpan w:val="2"/>
            <w:tcBorders>
              <w:top w:val="nil"/>
              <w:left w:val="nil"/>
              <w:bottom w:val="nil"/>
              <w:right w:val="nil"/>
            </w:tcBorders>
            <w:shd w:val="clear" w:color="auto" w:fill="auto"/>
            <w:noWrap/>
            <w:vAlign w:val="bottom"/>
            <w:hideMark/>
          </w:tcPr>
          <w:p w14:paraId="01D3C1C0" w14:textId="00153F5B"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09</w:t>
            </w:r>
          </w:p>
        </w:tc>
        <w:tc>
          <w:tcPr>
            <w:tcW w:w="1149" w:type="dxa"/>
            <w:gridSpan w:val="4"/>
            <w:tcBorders>
              <w:top w:val="nil"/>
              <w:left w:val="nil"/>
              <w:bottom w:val="nil"/>
              <w:right w:val="nil"/>
            </w:tcBorders>
            <w:shd w:val="clear" w:color="auto" w:fill="auto"/>
            <w:noWrap/>
            <w:vAlign w:val="bottom"/>
            <w:hideMark/>
          </w:tcPr>
          <w:p w14:paraId="33BC885D"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p>
        </w:tc>
        <w:tc>
          <w:tcPr>
            <w:tcW w:w="1356" w:type="dxa"/>
            <w:gridSpan w:val="6"/>
            <w:tcBorders>
              <w:top w:val="nil"/>
              <w:left w:val="nil"/>
              <w:bottom w:val="nil"/>
              <w:right w:val="nil"/>
            </w:tcBorders>
            <w:shd w:val="clear" w:color="auto" w:fill="auto"/>
            <w:noWrap/>
            <w:vAlign w:val="bottom"/>
            <w:hideMark/>
          </w:tcPr>
          <w:p w14:paraId="62C838AB"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color w:val="auto"/>
                <w:szCs w:val="18"/>
              </w:rPr>
            </w:pPr>
          </w:p>
        </w:tc>
        <w:tc>
          <w:tcPr>
            <w:tcW w:w="1064" w:type="dxa"/>
            <w:gridSpan w:val="2"/>
            <w:tcBorders>
              <w:top w:val="nil"/>
              <w:left w:val="nil"/>
              <w:bottom w:val="nil"/>
              <w:right w:val="nil"/>
            </w:tcBorders>
            <w:shd w:val="clear" w:color="auto" w:fill="auto"/>
            <w:noWrap/>
            <w:vAlign w:val="center"/>
            <w:hideMark/>
          </w:tcPr>
          <w:p w14:paraId="3632E3A5" w14:textId="77777777" w:rsidR="00254003" w:rsidRPr="00254003" w:rsidRDefault="00254003" w:rsidP="00254003">
            <w:pPr>
              <w:spacing w:after="0" w:line="240" w:lineRule="auto"/>
              <w:ind w:left="0" w:right="0" w:firstLine="0"/>
              <w:jc w:val="left"/>
              <w:rPr>
                <w:rFonts w:asciiTheme="minorHAnsi" w:eastAsia="Times New Roman" w:hAnsiTheme="minorHAnsi" w:cstheme="minorHAnsi"/>
                <w:szCs w:val="18"/>
              </w:rPr>
            </w:pPr>
            <w:r w:rsidRPr="00254003">
              <w:rPr>
                <w:rFonts w:asciiTheme="minorHAnsi" w:eastAsia="Times New Roman" w:hAnsiTheme="minorHAnsi" w:cstheme="minorHAnsi"/>
                <w:szCs w:val="18"/>
              </w:rPr>
              <w:t>0.65966</w:t>
            </w:r>
          </w:p>
        </w:tc>
      </w:tr>
      <w:tr w:rsidR="00B60BA2" w:rsidRPr="00B60BA2" w14:paraId="54230699" w14:textId="77777777" w:rsidTr="000C4F7D">
        <w:trPr>
          <w:gridAfter w:val="4"/>
          <w:wAfter w:w="179" w:type="dxa"/>
          <w:trHeight w:val="342"/>
        </w:trPr>
        <w:tc>
          <w:tcPr>
            <w:tcW w:w="2177" w:type="dxa"/>
            <w:gridSpan w:val="6"/>
            <w:tcBorders>
              <w:top w:val="nil"/>
              <w:left w:val="nil"/>
              <w:bottom w:val="nil"/>
              <w:right w:val="nil"/>
            </w:tcBorders>
            <w:shd w:val="clear" w:color="auto" w:fill="auto"/>
            <w:noWrap/>
            <w:vAlign w:val="bottom"/>
            <w:hideMark/>
          </w:tcPr>
          <w:p w14:paraId="661C7BCD" w14:textId="77777777" w:rsidR="00B60BA2" w:rsidRDefault="00B60BA2" w:rsidP="00B60BA2">
            <w:pPr>
              <w:spacing w:after="0" w:line="240" w:lineRule="auto"/>
              <w:ind w:left="0" w:right="0" w:firstLine="0"/>
              <w:jc w:val="left"/>
              <w:rPr>
                <w:rFonts w:asciiTheme="minorHAnsi" w:eastAsia="Times New Roman" w:hAnsiTheme="minorHAnsi" w:cstheme="minorHAnsi"/>
                <w:szCs w:val="18"/>
              </w:rPr>
            </w:pPr>
          </w:p>
          <w:p w14:paraId="688ADB3C" w14:textId="5087001F"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 xml:space="preserve">Neutral </w:t>
            </w:r>
            <w:r>
              <w:rPr>
                <w:rFonts w:asciiTheme="minorHAnsi" w:eastAsia="Times New Roman" w:hAnsiTheme="minorHAnsi" w:cstheme="minorHAnsi"/>
                <w:szCs w:val="18"/>
              </w:rPr>
              <w:t xml:space="preserve">Sentiment </w:t>
            </w:r>
            <w:r w:rsidRPr="00B60BA2">
              <w:rPr>
                <w:rFonts w:asciiTheme="minorHAnsi" w:eastAsia="Times New Roman" w:hAnsiTheme="minorHAnsi" w:cstheme="minorHAnsi"/>
                <w:szCs w:val="18"/>
              </w:rPr>
              <w:t>- China</w:t>
            </w:r>
          </w:p>
        </w:tc>
        <w:tc>
          <w:tcPr>
            <w:tcW w:w="1356" w:type="dxa"/>
            <w:gridSpan w:val="6"/>
            <w:tcBorders>
              <w:top w:val="nil"/>
              <w:left w:val="nil"/>
              <w:bottom w:val="nil"/>
              <w:right w:val="nil"/>
            </w:tcBorders>
            <w:shd w:val="clear" w:color="auto" w:fill="auto"/>
            <w:noWrap/>
            <w:vAlign w:val="bottom"/>
            <w:hideMark/>
          </w:tcPr>
          <w:p w14:paraId="320977F2"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p>
        </w:tc>
        <w:tc>
          <w:tcPr>
            <w:tcW w:w="1114" w:type="dxa"/>
            <w:gridSpan w:val="4"/>
            <w:tcBorders>
              <w:top w:val="nil"/>
              <w:left w:val="nil"/>
              <w:bottom w:val="nil"/>
              <w:right w:val="nil"/>
            </w:tcBorders>
            <w:shd w:val="clear" w:color="auto" w:fill="auto"/>
            <w:noWrap/>
            <w:vAlign w:val="bottom"/>
            <w:hideMark/>
          </w:tcPr>
          <w:p w14:paraId="304B4F04"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color w:val="auto"/>
                <w:szCs w:val="18"/>
              </w:rPr>
            </w:pPr>
          </w:p>
        </w:tc>
      </w:tr>
      <w:tr w:rsidR="00B60BA2" w:rsidRPr="00B60BA2" w14:paraId="0306EF05" w14:textId="77777777" w:rsidTr="000C4F7D">
        <w:trPr>
          <w:gridAfter w:val="4"/>
          <w:wAfter w:w="179" w:type="dxa"/>
          <w:trHeight w:val="288"/>
        </w:trPr>
        <w:tc>
          <w:tcPr>
            <w:tcW w:w="1244" w:type="dxa"/>
            <w:gridSpan w:val="3"/>
            <w:tcBorders>
              <w:top w:val="nil"/>
              <w:left w:val="nil"/>
              <w:bottom w:val="nil"/>
              <w:right w:val="nil"/>
            </w:tcBorders>
            <w:shd w:val="clear" w:color="auto" w:fill="auto"/>
            <w:noWrap/>
            <w:vAlign w:val="bottom"/>
            <w:hideMark/>
          </w:tcPr>
          <w:p w14:paraId="5EC0F39F"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Month</w:t>
            </w:r>
          </w:p>
        </w:tc>
        <w:tc>
          <w:tcPr>
            <w:tcW w:w="933" w:type="dxa"/>
            <w:gridSpan w:val="3"/>
            <w:tcBorders>
              <w:top w:val="nil"/>
              <w:left w:val="nil"/>
              <w:bottom w:val="nil"/>
              <w:right w:val="nil"/>
            </w:tcBorders>
            <w:shd w:val="clear" w:color="auto" w:fill="auto"/>
            <w:noWrap/>
            <w:vAlign w:val="bottom"/>
            <w:hideMark/>
          </w:tcPr>
          <w:p w14:paraId="2B4F0503" w14:textId="0CCBBFE2"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08</w:t>
            </w:r>
          </w:p>
        </w:tc>
        <w:tc>
          <w:tcPr>
            <w:tcW w:w="1356" w:type="dxa"/>
            <w:gridSpan w:val="6"/>
            <w:tcBorders>
              <w:top w:val="nil"/>
              <w:left w:val="nil"/>
              <w:bottom w:val="nil"/>
              <w:right w:val="nil"/>
            </w:tcBorders>
            <w:shd w:val="clear" w:color="auto" w:fill="auto"/>
            <w:noWrap/>
            <w:vAlign w:val="bottom"/>
            <w:hideMark/>
          </w:tcPr>
          <w:p w14:paraId="11800D4C" w14:textId="47B1D882"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09</w:t>
            </w:r>
          </w:p>
        </w:tc>
        <w:tc>
          <w:tcPr>
            <w:tcW w:w="1114" w:type="dxa"/>
            <w:gridSpan w:val="4"/>
            <w:tcBorders>
              <w:top w:val="nil"/>
              <w:left w:val="nil"/>
              <w:bottom w:val="nil"/>
              <w:right w:val="nil"/>
            </w:tcBorders>
            <w:shd w:val="clear" w:color="auto" w:fill="auto"/>
            <w:noWrap/>
            <w:vAlign w:val="bottom"/>
            <w:hideMark/>
          </w:tcPr>
          <w:p w14:paraId="788AE1D7" w14:textId="74BE683D"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10</w:t>
            </w:r>
          </w:p>
        </w:tc>
      </w:tr>
      <w:tr w:rsidR="00B60BA2" w:rsidRPr="00B60BA2" w14:paraId="1528F2CE" w14:textId="77777777" w:rsidTr="000C4F7D">
        <w:trPr>
          <w:gridAfter w:val="4"/>
          <w:wAfter w:w="179" w:type="dxa"/>
          <w:trHeight w:val="288"/>
        </w:trPr>
        <w:tc>
          <w:tcPr>
            <w:tcW w:w="1244" w:type="dxa"/>
            <w:gridSpan w:val="3"/>
            <w:tcBorders>
              <w:top w:val="nil"/>
              <w:left w:val="nil"/>
              <w:bottom w:val="nil"/>
              <w:right w:val="nil"/>
            </w:tcBorders>
            <w:shd w:val="clear" w:color="auto" w:fill="auto"/>
            <w:noWrap/>
            <w:vAlign w:val="bottom"/>
            <w:hideMark/>
          </w:tcPr>
          <w:p w14:paraId="3C0C344F" w14:textId="315964A3"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07</w:t>
            </w:r>
          </w:p>
        </w:tc>
        <w:tc>
          <w:tcPr>
            <w:tcW w:w="933" w:type="dxa"/>
            <w:gridSpan w:val="3"/>
            <w:tcBorders>
              <w:top w:val="nil"/>
              <w:left w:val="nil"/>
              <w:bottom w:val="nil"/>
              <w:right w:val="nil"/>
            </w:tcBorders>
            <w:shd w:val="clear" w:color="auto" w:fill="auto"/>
            <w:noWrap/>
            <w:vAlign w:val="center"/>
            <w:hideMark/>
          </w:tcPr>
          <w:p w14:paraId="3B3F9BF6"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0.57913</w:t>
            </w:r>
          </w:p>
        </w:tc>
        <w:tc>
          <w:tcPr>
            <w:tcW w:w="1356" w:type="dxa"/>
            <w:gridSpan w:val="6"/>
            <w:tcBorders>
              <w:top w:val="nil"/>
              <w:left w:val="nil"/>
              <w:bottom w:val="nil"/>
              <w:right w:val="nil"/>
            </w:tcBorders>
            <w:shd w:val="clear" w:color="auto" w:fill="auto"/>
            <w:noWrap/>
            <w:vAlign w:val="center"/>
            <w:hideMark/>
          </w:tcPr>
          <w:p w14:paraId="124EEE02"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0.54633</w:t>
            </w:r>
          </w:p>
        </w:tc>
        <w:tc>
          <w:tcPr>
            <w:tcW w:w="1114" w:type="dxa"/>
            <w:gridSpan w:val="4"/>
            <w:tcBorders>
              <w:top w:val="nil"/>
              <w:left w:val="nil"/>
              <w:bottom w:val="nil"/>
              <w:right w:val="nil"/>
            </w:tcBorders>
            <w:shd w:val="clear" w:color="auto" w:fill="auto"/>
            <w:noWrap/>
            <w:vAlign w:val="center"/>
            <w:hideMark/>
          </w:tcPr>
          <w:p w14:paraId="790D7AB2"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0.53546</w:t>
            </w:r>
          </w:p>
        </w:tc>
      </w:tr>
      <w:tr w:rsidR="00B60BA2" w:rsidRPr="00B60BA2" w14:paraId="2D508B55" w14:textId="77777777" w:rsidTr="000C4F7D">
        <w:trPr>
          <w:gridAfter w:val="4"/>
          <w:wAfter w:w="179" w:type="dxa"/>
          <w:trHeight w:val="288"/>
        </w:trPr>
        <w:tc>
          <w:tcPr>
            <w:tcW w:w="1244" w:type="dxa"/>
            <w:gridSpan w:val="3"/>
            <w:tcBorders>
              <w:top w:val="nil"/>
              <w:left w:val="nil"/>
              <w:bottom w:val="nil"/>
              <w:right w:val="nil"/>
            </w:tcBorders>
            <w:shd w:val="clear" w:color="auto" w:fill="auto"/>
            <w:noWrap/>
            <w:vAlign w:val="bottom"/>
            <w:hideMark/>
          </w:tcPr>
          <w:p w14:paraId="5EF7914A" w14:textId="4D7681F4"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08</w:t>
            </w:r>
          </w:p>
        </w:tc>
        <w:tc>
          <w:tcPr>
            <w:tcW w:w="933" w:type="dxa"/>
            <w:gridSpan w:val="3"/>
            <w:tcBorders>
              <w:top w:val="nil"/>
              <w:left w:val="nil"/>
              <w:bottom w:val="nil"/>
              <w:right w:val="nil"/>
            </w:tcBorders>
            <w:shd w:val="clear" w:color="auto" w:fill="auto"/>
            <w:noWrap/>
            <w:vAlign w:val="bottom"/>
            <w:hideMark/>
          </w:tcPr>
          <w:p w14:paraId="5A8DB686"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p>
        </w:tc>
        <w:tc>
          <w:tcPr>
            <w:tcW w:w="1356" w:type="dxa"/>
            <w:gridSpan w:val="6"/>
            <w:tcBorders>
              <w:top w:val="nil"/>
              <w:left w:val="nil"/>
              <w:bottom w:val="nil"/>
              <w:right w:val="nil"/>
            </w:tcBorders>
            <w:shd w:val="clear" w:color="auto" w:fill="auto"/>
            <w:noWrap/>
            <w:vAlign w:val="center"/>
            <w:hideMark/>
          </w:tcPr>
          <w:p w14:paraId="09A00913"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0.65381</w:t>
            </w:r>
          </w:p>
        </w:tc>
        <w:tc>
          <w:tcPr>
            <w:tcW w:w="1114" w:type="dxa"/>
            <w:gridSpan w:val="4"/>
            <w:tcBorders>
              <w:top w:val="nil"/>
              <w:left w:val="nil"/>
              <w:bottom w:val="nil"/>
              <w:right w:val="nil"/>
            </w:tcBorders>
            <w:shd w:val="clear" w:color="auto" w:fill="auto"/>
            <w:noWrap/>
            <w:vAlign w:val="center"/>
            <w:hideMark/>
          </w:tcPr>
          <w:p w14:paraId="5B88E1F0"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0.65039</w:t>
            </w:r>
          </w:p>
        </w:tc>
      </w:tr>
      <w:tr w:rsidR="00B60BA2" w:rsidRPr="00B60BA2" w14:paraId="1A9D2CDB" w14:textId="77777777" w:rsidTr="000C4F7D">
        <w:trPr>
          <w:gridAfter w:val="4"/>
          <w:wAfter w:w="179" w:type="dxa"/>
          <w:trHeight w:val="288"/>
        </w:trPr>
        <w:tc>
          <w:tcPr>
            <w:tcW w:w="1244" w:type="dxa"/>
            <w:gridSpan w:val="3"/>
            <w:tcBorders>
              <w:top w:val="nil"/>
              <w:left w:val="nil"/>
              <w:bottom w:val="nil"/>
              <w:right w:val="nil"/>
            </w:tcBorders>
            <w:shd w:val="clear" w:color="auto" w:fill="auto"/>
            <w:noWrap/>
            <w:vAlign w:val="bottom"/>
            <w:hideMark/>
          </w:tcPr>
          <w:p w14:paraId="05FDF8E0" w14:textId="56645095"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09</w:t>
            </w:r>
          </w:p>
        </w:tc>
        <w:tc>
          <w:tcPr>
            <w:tcW w:w="933" w:type="dxa"/>
            <w:gridSpan w:val="3"/>
            <w:tcBorders>
              <w:top w:val="nil"/>
              <w:left w:val="nil"/>
              <w:bottom w:val="nil"/>
              <w:right w:val="nil"/>
            </w:tcBorders>
            <w:shd w:val="clear" w:color="auto" w:fill="auto"/>
            <w:noWrap/>
            <w:vAlign w:val="bottom"/>
            <w:hideMark/>
          </w:tcPr>
          <w:p w14:paraId="7B41574E"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p>
        </w:tc>
        <w:tc>
          <w:tcPr>
            <w:tcW w:w="1356" w:type="dxa"/>
            <w:gridSpan w:val="6"/>
            <w:tcBorders>
              <w:top w:val="nil"/>
              <w:left w:val="nil"/>
              <w:bottom w:val="nil"/>
              <w:right w:val="nil"/>
            </w:tcBorders>
            <w:shd w:val="clear" w:color="auto" w:fill="auto"/>
            <w:noWrap/>
            <w:vAlign w:val="bottom"/>
            <w:hideMark/>
          </w:tcPr>
          <w:p w14:paraId="14BF3271"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color w:val="auto"/>
                <w:szCs w:val="18"/>
              </w:rPr>
            </w:pPr>
          </w:p>
        </w:tc>
        <w:tc>
          <w:tcPr>
            <w:tcW w:w="1114" w:type="dxa"/>
            <w:gridSpan w:val="4"/>
            <w:tcBorders>
              <w:top w:val="nil"/>
              <w:left w:val="nil"/>
              <w:bottom w:val="nil"/>
              <w:right w:val="nil"/>
            </w:tcBorders>
            <w:shd w:val="clear" w:color="auto" w:fill="auto"/>
            <w:noWrap/>
            <w:vAlign w:val="center"/>
            <w:hideMark/>
          </w:tcPr>
          <w:p w14:paraId="05FECA22"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0.62719</w:t>
            </w:r>
          </w:p>
        </w:tc>
      </w:tr>
      <w:tr w:rsidR="00B60BA2" w:rsidRPr="00B60BA2" w14:paraId="47B29D7A" w14:textId="77777777" w:rsidTr="000C4F7D">
        <w:trPr>
          <w:gridAfter w:val="2"/>
          <w:wAfter w:w="67" w:type="dxa"/>
          <w:trHeight w:val="288"/>
        </w:trPr>
        <w:tc>
          <w:tcPr>
            <w:tcW w:w="2825" w:type="dxa"/>
            <w:gridSpan w:val="10"/>
            <w:tcBorders>
              <w:top w:val="nil"/>
              <w:left w:val="nil"/>
              <w:bottom w:val="nil"/>
              <w:right w:val="nil"/>
            </w:tcBorders>
            <w:shd w:val="clear" w:color="auto" w:fill="auto"/>
            <w:noWrap/>
            <w:vAlign w:val="bottom"/>
            <w:hideMark/>
          </w:tcPr>
          <w:p w14:paraId="0BE0F797" w14:textId="77777777" w:rsidR="00B60BA2" w:rsidRDefault="00B60BA2" w:rsidP="00B60BA2">
            <w:pPr>
              <w:spacing w:after="0" w:line="240" w:lineRule="auto"/>
              <w:ind w:left="0" w:right="0" w:firstLine="0"/>
              <w:jc w:val="left"/>
              <w:rPr>
                <w:rFonts w:asciiTheme="minorHAnsi" w:eastAsia="Times New Roman" w:hAnsiTheme="minorHAnsi" w:cstheme="minorHAnsi"/>
                <w:szCs w:val="18"/>
              </w:rPr>
            </w:pPr>
          </w:p>
          <w:p w14:paraId="4042A8F7" w14:textId="4126E30B"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 xml:space="preserve">Negative </w:t>
            </w:r>
            <w:r>
              <w:rPr>
                <w:rFonts w:asciiTheme="minorHAnsi" w:eastAsia="Times New Roman" w:hAnsiTheme="minorHAnsi" w:cstheme="minorHAnsi"/>
                <w:szCs w:val="18"/>
              </w:rPr>
              <w:t>Sentiment</w:t>
            </w:r>
            <w:r w:rsidRPr="00B60BA2">
              <w:rPr>
                <w:rFonts w:asciiTheme="minorHAnsi" w:eastAsia="Times New Roman" w:hAnsiTheme="minorHAnsi" w:cstheme="minorHAnsi"/>
                <w:szCs w:val="18"/>
              </w:rPr>
              <w:t>- Greece</w:t>
            </w:r>
          </w:p>
        </w:tc>
        <w:tc>
          <w:tcPr>
            <w:tcW w:w="924" w:type="dxa"/>
            <w:gridSpan w:val="3"/>
            <w:tcBorders>
              <w:top w:val="nil"/>
              <w:left w:val="nil"/>
              <w:bottom w:val="nil"/>
              <w:right w:val="nil"/>
            </w:tcBorders>
            <w:shd w:val="clear" w:color="auto" w:fill="auto"/>
            <w:noWrap/>
            <w:vAlign w:val="bottom"/>
            <w:hideMark/>
          </w:tcPr>
          <w:p w14:paraId="5858E904"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p>
        </w:tc>
        <w:tc>
          <w:tcPr>
            <w:tcW w:w="1010" w:type="dxa"/>
            <w:gridSpan w:val="5"/>
            <w:tcBorders>
              <w:top w:val="nil"/>
              <w:left w:val="nil"/>
              <w:bottom w:val="nil"/>
              <w:right w:val="nil"/>
            </w:tcBorders>
            <w:shd w:val="clear" w:color="auto" w:fill="auto"/>
            <w:noWrap/>
            <w:vAlign w:val="bottom"/>
            <w:hideMark/>
          </w:tcPr>
          <w:p w14:paraId="65F01DC3"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color w:val="auto"/>
                <w:szCs w:val="18"/>
              </w:rPr>
            </w:pPr>
          </w:p>
        </w:tc>
      </w:tr>
      <w:tr w:rsidR="00B60BA2" w:rsidRPr="00B60BA2" w14:paraId="2FE422D9" w14:textId="77777777" w:rsidTr="000C4F7D">
        <w:trPr>
          <w:gridAfter w:val="2"/>
          <w:wAfter w:w="67" w:type="dxa"/>
          <w:trHeight w:val="288"/>
        </w:trPr>
        <w:tc>
          <w:tcPr>
            <w:tcW w:w="1244" w:type="dxa"/>
            <w:gridSpan w:val="3"/>
            <w:tcBorders>
              <w:top w:val="nil"/>
              <w:left w:val="nil"/>
              <w:bottom w:val="nil"/>
              <w:right w:val="nil"/>
            </w:tcBorders>
            <w:shd w:val="clear" w:color="auto" w:fill="auto"/>
            <w:noWrap/>
            <w:vAlign w:val="bottom"/>
            <w:hideMark/>
          </w:tcPr>
          <w:p w14:paraId="2A5030C8"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Month</w:t>
            </w:r>
          </w:p>
        </w:tc>
        <w:tc>
          <w:tcPr>
            <w:tcW w:w="1581" w:type="dxa"/>
            <w:gridSpan w:val="7"/>
            <w:tcBorders>
              <w:top w:val="nil"/>
              <w:left w:val="nil"/>
              <w:bottom w:val="nil"/>
              <w:right w:val="nil"/>
            </w:tcBorders>
            <w:shd w:val="clear" w:color="auto" w:fill="auto"/>
            <w:noWrap/>
            <w:vAlign w:val="bottom"/>
            <w:hideMark/>
          </w:tcPr>
          <w:p w14:paraId="616C2BDD" w14:textId="2C680468"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08</w:t>
            </w:r>
          </w:p>
        </w:tc>
        <w:tc>
          <w:tcPr>
            <w:tcW w:w="924" w:type="dxa"/>
            <w:gridSpan w:val="3"/>
            <w:tcBorders>
              <w:top w:val="nil"/>
              <w:left w:val="nil"/>
              <w:bottom w:val="nil"/>
              <w:right w:val="nil"/>
            </w:tcBorders>
            <w:shd w:val="clear" w:color="auto" w:fill="auto"/>
            <w:noWrap/>
            <w:vAlign w:val="bottom"/>
            <w:hideMark/>
          </w:tcPr>
          <w:p w14:paraId="0DDBBADE" w14:textId="4AE7745E"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09</w:t>
            </w:r>
          </w:p>
        </w:tc>
        <w:tc>
          <w:tcPr>
            <w:tcW w:w="1010" w:type="dxa"/>
            <w:gridSpan w:val="5"/>
            <w:tcBorders>
              <w:top w:val="nil"/>
              <w:left w:val="nil"/>
              <w:bottom w:val="nil"/>
              <w:right w:val="nil"/>
            </w:tcBorders>
            <w:shd w:val="clear" w:color="auto" w:fill="auto"/>
            <w:noWrap/>
            <w:vAlign w:val="bottom"/>
            <w:hideMark/>
          </w:tcPr>
          <w:p w14:paraId="419C9A9C" w14:textId="2D7DCB1F"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10</w:t>
            </w:r>
          </w:p>
        </w:tc>
      </w:tr>
      <w:tr w:rsidR="00B60BA2" w:rsidRPr="00B60BA2" w14:paraId="4CCBA75A" w14:textId="77777777" w:rsidTr="000C4F7D">
        <w:trPr>
          <w:gridAfter w:val="2"/>
          <w:wAfter w:w="67" w:type="dxa"/>
          <w:trHeight w:val="288"/>
        </w:trPr>
        <w:tc>
          <w:tcPr>
            <w:tcW w:w="1244" w:type="dxa"/>
            <w:gridSpan w:val="3"/>
            <w:tcBorders>
              <w:top w:val="nil"/>
              <w:left w:val="nil"/>
              <w:bottom w:val="nil"/>
              <w:right w:val="nil"/>
            </w:tcBorders>
            <w:shd w:val="clear" w:color="auto" w:fill="auto"/>
            <w:noWrap/>
            <w:vAlign w:val="bottom"/>
            <w:hideMark/>
          </w:tcPr>
          <w:p w14:paraId="5E199FF1" w14:textId="01583E44"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07</w:t>
            </w:r>
          </w:p>
        </w:tc>
        <w:tc>
          <w:tcPr>
            <w:tcW w:w="1581" w:type="dxa"/>
            <w:gridSpan w:val="7"/>
            <w:tcBorders>
              <w:top w:val="nil"/>
              <w:left w:val="nil"/>
              <w:bottom w:val="nil"/>
              <w:right w:val="nil"/>
            </w:tcBorders>
            <w:shd w:val="clear" w:color="auto" w:fill="auto"/>
            <w:noWrap/>
            <w:vAlign w:val="center"/>
            <w:hideMark/>
          </w:tcPr>
          <w:p w14:paraId="1819DAD6"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0.57909</w:t>
            </w:r>
          </w:p>
        </w:tc>
        <w:tc>
          <w:tcPr>
            <w:tcW w:w="924" w:type="dxa"/>
            <w:gridSpan w:val="3"/>
            <w:tcBorders>
              <w:top w:val="nil"/>
              <w:left w:val="nil"/>
              <w:bottom w:val="nil"/>
              <w:right w:val="nil"/>
            </w:tcBorders>
            <w:shd w:val="clear" w:color="auto" w:fill="auto"/>
            <w:noWrap/>
            <w:vAlign w:val="center"/>
            <w:hideMark/>
          </w:tcPr>
          <w:p w14:paraId="32ED0801"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0.62758</w:t>
            </w:r>
          </w:p>
        </w:tc>
        <w:tc>
          <w:tcPr>
            <w:tcW w:w="1010" w:type="dxa"/>
            <w:gridSpan w:val="5"/>
            <w:tcBorders>
              <w:top w:val="nil"/>
              <w:left w:val="nil"/>
              <w:bottom w:val="nil"/>
              <w:right w:val="nil"/>
            </w:tcBorders>
            <w:shd w:val="clear" w:color="auto" w:fill="auto"/>
            <w:noWrap/>
            <w:vAlign w:val="center"/>
            <w:hideMark/>
          </w:tcPr>
          <w:p w14:paraId="4A58D40C"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0.62468</w:t>
            </w:r>
          </w:p>
        </w:tc>
      </w:tr>
      <w:tr w:rsidR="00B60BA2" w:rsidRPr="00B60BA2" w14:paraId="69620BC6" w14:textId="77777777" w:rsidTr="000C4F7D">
        <w:trPr>
          <w:gridAfter w:val="2"/>
          <w:wAfter w:w="67" w:type="dxa"/>
          <w:trHeight w:val="288"/>
        </w:trPr>
        <w:tc>
          <w:tcPr>
            <w:tcW w:w="1244" w:type="dxa"/>
            <w:gridSpan w:val="3"/>
            <w:tcBorders>
              <w:top w:val="nil"/>
              <w:left w:val="nil"/>
              <w:bottom w:val="nil"/>
              <w:right w:val="nil"/>
            </w:tcBorders>
            <w:shd w:val="clear" w:color="auto" w:fill="auto"/>
            <w:noWrap/>
            <w:vAlign w:val="bottom"/>
            <w:hideMark/>
          </w:tcPr>
          <w:p w14:paraId="3BDFFD1D" w14:textId="61744BAE"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08</w:t>
            </w:r>
          </w:p>
        </w:tc>
        <w:tc>
          <w:tcPr>
            <w:tcW w:w="1581" w:type="dxa"/>
            <w:gridSpan w:val="7"/>
            <w:tcBorders>
              <w:top w:val="nil"/>
              <w:left w:val="nil"/>
              <w:bottom w:val="nil"/>
              <w:right w:val="nil"/>
            </w:tcBorders>
            <w:shd w:val="clear" w:color="auto" w:fill="auto"/>
            <w:noWrap/>
            <w:vAlign w:val="bottom"/>
            <w:hideMark/>
          </w:tcPr>
          <w:p w14:paraId="1AFE1E13"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p>
        </w:tc>
        <w:tc>
          <w:tcPr>
            <w:tcW w:w="924" w:type="dxa"/>
            <w:gridSpan w:val="3"/>
            <w:tcBorders>
              <w:top w:val="nil"/>
              <w:left w:val="nil"/>
              <w:bottom w:val="nil"/>
              <w:right w:val="nil"/>
            </w:tcBorders>
            <w:shd w:val="clear" w:color="auto" w:fill="auto"/>
            <w:noWrap/>
            <w:vAlign w:val="center"/>
            <w:hideMark/>
          </w:tcPr>
          <w:p w14:paraId="21D47EE5"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0.71827</w:t>
            </w:r>
          </w:p>
        </w:tc>
        <w:tc>
          <w:tcPr>
            <w:tcW w:w="1010" w:type="dxa"/>
            <w:gridSpan w:val="5"/>
            <w:tcBorders>
              <w:top w:val="nil"/>
              <w:left w:val="nil"/>
              <w:bottom w:val="nil"/>
              <w:right w:val="nil"/>
            </w:tcBorders>
            <w:shd w:val="clear" w:color="auto" w:fill="auto"/>
            <w:noWrap/>
            <w:vAlign w:val="center"/>
            <w:hideMark/>
          </w:tcPr>
          <w:p w14:paraId="7014CF4F"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0.72777</w:t>
            </w:r>
          </w:p>
        </w:tc>
      </w:tr>
      <w:tr w:rsidR="00B60BA2" w:rsidRPr="00B60BA2" w14:paraId="3CF0204E" w14:textId="77777777" w:rsidTr="000C4F7D">
        <w:trPr>
          <w:gridAfter w:val="2"/>
          <w:wAfter w:w="67" w:type="dxa"/>
          <w:trHeight w:val="288"/>
        </w:trPr>
        <w:tc>
          <w:tcPr>
            <w:tcW w:w="1244" w:type="dxa"/>
            <w:gridSpan w:val="3"/>
            <w:tcBorders>
              <w:top w:val="nil"/>
              <w:left w:val="nil"/>
              <w:bottom w:val="nil"/>
              <w:right w:val="nil"/>
            </w:tcBorders>
            <w:shd w:val="clear" w:color="auto" w:fill="auto"/>
            <w:noWrap/>
            <w:vAlign w:val="bottom"/>
            <w:hideMark/>
          </w:tcPr>
          <w:p w14:paraId="716A915B" w14:textId="45882D19"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09</w:t>
            </w:r>
          </w:p>
        </w:tc>
        <w:tc>
          <w:tcPr>
            <w:tcW w:w="1581" w:type="dxa"/>
            <w:gridSpan w:val="7"/>
            <w:tcBorders>
              <w:top w:val="nil"/>
              <w:left w:val="nil"/>
              <w:bottom w:val="nil"/>
              <w:right w:val="nil"/>
            </w:tcBorders>
            <w:shd w:val="clear" w:color="auto" w:fill="auto"/>
            <w:noWrap/>
            <w:vAlign w:val="bottom"/>
            <w:hideMark/>
          </w:tcPr>
          <w:p w14:paraId="20573584"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p>
        </w:tc>
        <w:tc>
          <w:tcPr>
            <w:tcW w:w="924" w:type="dxa"/>
            <w:gridSpan w:val="3"/>
            <w:tcBorders>
              <w:top w:val="nil"/>
              <w:left w:val="nil"/>
              <w:bottom w:val="nil"/>
              <w:right w:val="nil"/>
            </w:tcBorders>
            <w:shd w:val="clear" w:color="auto" w:fill="auto"/>
            <w:noWrap/>
            <w:vAlign w:val="bottom"/>
            <w:hideMark/>
          </w:tcPr>
          <w:p w14:paraId="4CACBA55"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color w:val="auto"/>
                <w:szCs w:val="18"/>
              </w:rPr>
            </w:pPr>
          </w:p>
        </w:tc>
        <w:tc>
          <w:tcPr>
            <w:tcW w:w="1010" w:type="dxa"/>
            <w:gridSpan w:val="5"/>
            <w:tcBorders>
              <w:top w:val="nil"/>
              <w:left w:val="nil"/>
              <w:bottom w:val="nil"/>
              <w:right w:val="nil"/>
            </w:tcBorders>
            <w:shd w:val="clear" w:color="auto" w:fill="auto"/>
            <w:noWrap/>
            <w:vAlign w:val="center"/>
            <w:hideMark/>
          </w:tcPr>
          <w:p w14:paraId="19751D42" w14:textId="77777777" w:rsidR="00B60BA2" w:rsidRPr="00B60BA2" w:rsidRDefault="00B60BA2" w:rsidP="00B60BA2">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0.67940</w:t>
            </w:r>
          </w:p>
        </w:tc>
      </w:tr>
      <w:tr w:rsidR="000C4F7D" w:rsidRPr="00B60BA2" w14:paraId="660C8D29" w14:textId="77777777" w:rsidTr="000C4F7D">
        <w:trPr>
          <w:gridAfter w:val="5"/>
          <w:wAfter w:w="206" w:type="dxa"/>
          <w:trHeight w:val="288"/>
        </w:trPr>
        <w:tc>
          <w:tcPr>
            <w:tcW w:w="2420" w:type="dxa"/>
            <w:gridSpan w:val="8"/>
            <w:tcBorders>
              <w:top w:val="nil"/>
              <w:left w:val="nil"/>
              <w:bottom w:val="nil"/>
              <w:right w:val="nil"/>
            </w:tcBorders>
            <w:shd w:val="clear" w:color="auto" w:fill="auto"/>
            <w:noWrap/>
            <w:vAlign w:val="bottom"/>
            <w:hideMark/>
          </w:tcPr>
          <w:p w14:paraId="55295DED" w14:textId="77777777" w:rsidR="00852860" w:rsidRDefault="00852860" w:rsidP="00933037">
            <w:pPr>
              <w:spacing w:after="0" w:line="240" w:lineRule="auto"/>
              <w:ind w:left="0" w:right="0" w:firstLine="0"/>
              <w:jc w:val="left"/>
              <w:rPr>
                <w:rFonts w:asciiTheme="minorHAnsi" w:eastAsia="Times New Roman" w:hAnsiTheme="minorHAnsi" w:cstheme="minorHAnsi"/>
                <w:szCs w:val="18"/>
              </w:rPr>
            </w:pPr>
          </w:p>
          <w:p w14:paraId="72DC008E" w14:textId="77777777" w:rsidR="00852860" w:rsidRDefault="00852860" w:rsidP="00933037">
            <w:pPr>
              <w:spacing w:after="0" w:line="240" w:lineRule="auto"/>
              <w:ind w:left="0" w:right="0" w:firstLine="0"/>
              <w:jc w:val="left"/>
              <w:rPr>
                <w:rFonts w:asciiTheme="minorHAnsi" w:eastAsia="Times New Roman" w:hAnsiTheme="minorHAnsi" w:cstheme="minorHAnsi"/>
                <w:szCs w:val="18"/>
              </w:rPr>
            </w:pPr>
          </w:p>
          <w:p w14:paraId="3B735ADD" w14:textId="5371948B" w:rsidR="00852860" w:rsidRDefault="00852860" w:rsidP="00933037">
            <w:pPr>
              <w:spacing w:after="0" w:line="240" w:lineRule="auto"/>
              <w:ind w:left="0" w:right="0" w:firstLine="0"/>
              <w:jc w:val="left"/>
              <w:rPr>
                <w:rFonts w:asciiTheme="minorHAnsi" w:eastAsia="Times New Roman" w:hAnsiTheme="minorHAnsi" w:cstheme="minorHAnsi"/>
                <w:szCs w:val="18"/>
              </w:rPr>
            </w:pPr>
          </w:p>
          <w:p w14:paraId="475C848B" w14:textId="77777777" w:rsidR="00852860" w:rsidRDefault="00852860" w:rsidP="00933037">
            <w:pPr>
              <w:spacing w:after="0" w:line="240" w:lineRule="auto"/>
              <w:ind w:left="0" w:right="0" w:firstLine="0"/>
              <w:jc w:val="left"/>
              <w:rPr>
                <w:rFonts w:asciiTheme="minorHAnsi" w:eastAsia="Times New Roman" w:hAnsiTheme="minorHAnsi" w:cstheme="minorHAnsi"/>
                <w:szCs w:val="18"/>
              </w:rPr>
            </w:pPr>
          </w:p>
          <w:p w14:paraId="1A81193B" w14:textId="7B1A4FC6" w:rsidR="000C4F7D" w:rsidRPr="00B60BA2" w:rsidRDefault="000C4F7D"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Positive</w:t>
            </w:r>
            <w:r>
              <w:rPr>
                <w:rFonts w:asciiTheme="minorHAnsi" w:eastAsia="Times New Roman" w:hAnsiTheme="minorHAnsi" w:cstheme="minorHAnsi"/>
                <w:szCs w:val="18"/>
              </w:rPr>
              <w:t xml:space="preserve"> Sentiment</w:t>
            </w:r>
            <w:r w:rsidRPr="00B60BA2">
              <w:rPr>
                <w:rFonts w:asciiTheme="minorHAnsi" w:eastAsia="Times New Roman" w:hAnsiTheme="minorHAnsi" w:cstheme="minorHAnsi"/>
                <w:szCs w:val="18"/>
              </w:rPr>
              <w:t xml:space="preserve"> - Greece</w:t>
            </w:r>
          </w:p>
        </w:tc>
        <w:tc>
          <w:tcPr>
            <w:tcW w:w="1100" w:type="dxa"/>
            <w:gridSpan w:val="3"/>
            <w:tcBorders>
              <w:top w:val="nil"/>
              <w:left w:val="nil"/>
              <w:bottom w:val="nil"/>
              <w:right w:val="nil"/>
            </w:tcBorders>
            <w:shd w:val="clear" w:color="auto" w:fill="auto"/>
            <w:noWrap/>
            <w:vAlign w:val="bottom"/>
            <w:hideMark/>
          </w:tcPr>
          <w:p w14:paraId="65B1A9F3" w14:textId="77777777" w:rsidR="000C4F7D" w:rsidRPr="00B60BA2" w:rsidRDefault="000C4F7D" w:rsidP="00933037">
            <w:pPr>
              <w:spacing w:after="0" w:line="240" w:lineRule="auto"/>
              <w:ind w:left="0" w:right="0" w:firstLine="0"/>
              <w:jc w:val="left"/>
              <w:rPr>
                <w:rFonts w:asciiTheme="minorHAnsi" w:eastAsia="Times New Roman" w:hAnsiTheme="minorHAnsi" w:cstheme="minorHAnsi"/>
                <w:szCs w:val="18"/>
              </w:rPr>
            </w:pPr>
          </w:p>
        </w:tc>
        <w:tc>
          <w:tcPr>
            <w:tcW w:w="1100" w:type="dxa"/>
            <w:gridSpan w:val="4"/>
            <w:tcBorders>
              <w:top w:val="nil"/>
              <w:left w:val="nil"/>
              <w:bottom w:val="nil"/>
              <w:right w:val="nil"/>
            </w:tcBorders>
            <w:shd w:val="clear" w:color="auto" w:fill="auto"/>
            <w:noWrap/>
            <w:vAlign w:val="bottom"/>
            <w:hideMark/>
          </w:tcPr>
          <w:p w14:paraId="6BD1ADFC" w14:textId="77777777" w:rsidR="000C4F7D" w:rsidRPr="00B60BA2" w:rsidRDefault="000C4F7D" w:rsidP="00933037">
            <w:pPr>
              <w:spacing w:after="0" w:line="240" w:lineRule="auto"/>
              <w:ind w:left="0" w:right="0" w:firstLine="0"/>
              <w:jc w:val="left"/>
              <w:rPr>
                <w:rFonts w:asciiTheme="minorHAnsi" w:eastAsia="Times New Roman" w:hAnsiTheme="minorHAnsi" w:cstheme="minorHAnsi"/>
                <w:color w:val="auto"/>
                <w:szCs w:val="18"/>
              </w:rPr>
            </w:pPr>
          </w:p>
        </w:tc>
      </w:tr>
      <w:tr w:rsidR="000C4F7D" w:rsidRPr="00B60BA2" w14:paraId="18308D96" w14:textId="77777777" w:rsidTr="000C4F7D">
        <w:trPr>
          <w:gridAfter w:val="5"/>
          <w:wAfter w:w="206" w:type="dxa"/>
          <w:trHeight w:val="288"/>
        </w:trPr>
        <w:tc>
          <w:tcPr>
            <w:tcW w:w="1022" w:type="dxa"/>
            <w:tcBorders>
              <w:top w:val="nil"/>
              <w:left w:val="nil"/>
              <w:bottom w:val="nil"/>
              <w:right w:val="nil"/>
            </w:tcBorders>
            <w:shd w:val="clear" w:color="auto" w:fill="auto"/>
            <w:noWrap/>
            <w:vAlign w:val="bottom"/>
            <w:hideMark/>
          </w:tcPr>
          <w:p w14:paraId="0A905E66" w14:textId="77777777" w:rsidR="000C4F7D" w:rsidRPr="00B60BA2" w:rsidRDefault="000C4F7D"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Month</w:t>
            </w:r>
          </w:p>
        </w:tc>
        <w:tc>
          <w:tcPr>
            <w:tcW w:w="1398" w:type="dxa"/>
            <w:gridSpan w:val="7"/>
            <w:tcBorders>
              <w:top w:val="nil"/>
              <w:left w:val="nil"/>
              <w:bottom w:val="nil"/>
              <w:right w:val="nil"/>
            </w:tcBorders>
            <w:shd w:val="clear" w:color="auto" w:fill="auto"/>
            <w:noWrap/>
            <w:vAlign w:val="bottom"/>
            <w:hideMark/>
          </w:tcPr>
          <w:p w14:paraId="5F82363C" w14:textId="77777777" w:rsidR="000C4F7D" w:rsidRPr="00B60BA2" w:rsidRDefault="000C4F7D"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08</w:t>
            </w:r>
          </w:p>
        </w:tc>
        <w:tc>
          <w:tcPr>
            <w:tcW w:w="1100" w:type="dxa"/>
            <w:gridSpan w:val="3"/>
            <w:tcBorders>
              <w:top w:val="nil"/>
              <w:left w:val="nil"/>
              <w:bottom w:val="nil"/>
              <w:right w:val="nil"/>
            </w:tcBorders>
            <w:shd w:val="clear" w:color="auto" w:fill="auto"/>
            <w:noWrap/>
            <w:vAlign w:val="bottom"/>
            <w:hideMark/>
          </w:tcPr>
          <w:p w14:paraId="21678B11" w14:textId="77777777" w:rsidR="000C4F7D" w:rsidRPr="00B60BA2" w:rsidRDefault="000C4F7D"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09</w:t>
            </w:r>
          </w:p>
        </w:tc>
        <w:tc>
          <w:tcPr>
            <w:tcW w:w="1100" w:type="dxa"/>
            <w:gridSpan w:val="4"/>
            <w:tcBorders>
              <w:top w:val="nil"/>
              <w:left w:val="nil"/>
              <w:bottom w:val="nil"/>
              <w:right w:val="nil"/>
            </w:tcBorders>
            <w:shd w:val="clear" w:color="auto" w:fill="auto"/>
            <w:noWrap/>
            <w:vAlign w:val="bottom"/>
            <w:hideMark/>
          </w:tcPr>
          <w:p w14:paraId="1C4EDAE7" w14:textId="77777777" w:rsidR="000C4F7D" w:rsidRPr="00B60BA2" w:rsidRDefault="000C4F7D"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10</w:t>
            </w:r>
          </w:p>
        </w:tc>
      </w:tr>
      <w:tr w:rsidR="000C4F7D" w:rsidRPr="00B60BA2" w14:paraId="4CBD50DC" w14:textId="77777777" w:rsidTr="000C4F7D">
        <w:trPr>
          <w:gridAfter w:val="5"/>
          <w:wAfter w:w="206" w:type="dxa"/>
          <w:trHeight w:val="288"/>
        </w:trPr>
        <w:tc>
          <w:tcPr>
            <w:tcW w:w="1022" w:type="dxa"/>
            <w:tcBorders>
              <w:top w:val="nil"/>
              <w:left w:val="nil"/>
              <w:bottom w:val="nil"/>
              <w:right w:val="nil"/>
            </w:tcBorders>
            <w:shd w:val="clear" w:color="auto" w:fill="auto"/>
            <w:noWrap/>
            <w:vAlign w:val="bottom"/>
            <w:hideMark/>
          </w:tcPr>
          <w:p w14:paraId="19B479C7" w14:textId="77777777" w:rsidR="000C4F7D" w:rsidRPr="00B60BA2" w:rsidRDefault="000C4F7D"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07</w:t>
            </w:r>
          </w:p>
        </w:tc>
        <w:tc>
          <w:tcPr>
            <w:tcW w:w="1398" w:type="dxa"/>
            <w:gridSpan w:val="7"/>
            <w:tcBorders>
              <w:top w:val="nil"/>
              <w:left w:val="nil"/>
              <w:bottom w:val="nil"/>
              <w:right w:val="nil"/>
            </w:tcBorders>
            <w:shd w:val="clear" w:color="auto" w:fill="auto"/>
            <w:noWrap/>
            <w:vAlign w:val="center"/>
            <w:hideMark/>
          </w:tcPr>
          <w:p w14:paraId="3BB0894E" w14:textId="77777777" w:rsidR="000C4F7D" w:rsidRPr="00B60BA2" w:rsidRDefault="000C4F7D"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0.64034</w:t>
            </w:r>
          </w:p>
        </w:tc>
        <w:tc>
          <w:tcPr>
            <w:tcW w:w="1100" w:type="dxa"/>
            <w:gridSpan w:val="3"/>
            <w:tcBorders>
              <w:top w:val="nil"/>
              <w:left w:val="nil"/>
              <w:bottom w:val="nil"/>
              <w:right w:val="nil"/>
            </w:tcBorders>
            <w:shd w:val="clear" w:color="auto" w:fill="auto"/>
            <w:noWrap/>
            <w:vAlign w:val="center"/>
            <w:hideMark/>
          </w:tcPr>
          <w:p w14:paraId="7E905025" w14:textId="77777777" w:rsidR="000C4F7D" w:rsidRPr="00B60BA2" w:rsidRDefault="000C4F7D"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0.55129</w:t>
            </w:r>
          </w:p>
        </w:tc>
        <w:tc>
          <w:tcPr>
            <w:tcW w:w="1100" w:type="dxa"/>
            <w:gridSpan w:val="4"/>
            <w:tcBorders>
              <w:top w:val="nil"/>
              <w:left w:val="nil"/>
              <w:bottom w:val="nil"/>
              <w:right w:val="nil"/>
            </w:tcBorders>
            <w:shd w:val="clear" w:color="auto" w:fill="auto"/>
            <w:noWrap/>
            <w:vAlign w:val="center"/>
            <w:hideMark/>
          </w:tcPr>
          <w:p w14:paraId="015FA158" w14:textId="77777777" w:rsidR="000C4F7D" w:rsidRPr="00B60BA2" w:rsidRDefault="000C4F7D"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0.59822</w:t>
            </w:r>
          </w:p>
        </w:tc>
      </w:tr>
      <w:tr w:rsidR="000C4F7D" w:rsidRPr="00B60BA2" w14:paraId="208668FA" w14:textId="77777777" w:rsidTr="000C4F7D">
        <w:trPr>
          <w:gridAfter w:val="5"/>
          <w:wAfter w:w="206" w:type="dxa"/>
          <w:trHeight w:val="288"/>
        </w:trPr>
        <w:tc>
          <w:tcPr>
            <w:tcW w:w="1022" w:type="dxa"/>
            <w:tcBorders>
              <w:top w:val="nil"/>
              <w:left w:val="nil"/>
              <w:bottom w:val="nil"/>
              <w:right w:val="nil"/>
            </w:tcBorders>
            <w:shd w:val="clear" w:color="auto" w:fill="auto"/>
            <w:noWrap/>
            <w:vAlign w:val="bottom"/>
            <w:hideMark/>
          </w:tcPr>
          <w:p w14:paraId="15D3E1FD" w14:textId="77777777" w:rsidR="000C4F7D" w:rsidRPr="00B60BA2" w:rsidRDefault="000C4F7D"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08</w:t>
            </w:r>
          </w:p>
        </w:tc>
        <w:tc>
          <w:tcPr>
            <w:tcW w:w="1398" w:type="dxa"/>
            <w:gridSpan w:val="7"/>
            <w:tcBorders>
              <w:top w:val="nil"/>
              <w:left w:val="nil"/>
              <w:bottom w:val="nil"/>
              <w:right w:val="nil"/>
            </w:tcBorders>
            <w:shd w:val="clear" w:color="auto" w:fill="auto"/>
            <w:noWrap/>
            <w:vAlign w:val="bottom"/>
            <w:hideMark/>
          </w:tcPr>
          <w:p w14:paraId="7C917296" w14:textId="77777777" w:rsidR="000C4F7D" w:rsidRPr="00B60BA2" w:rsidRDefault="000C4F7D" w:rsidP="00933037">
            <w:pPr>
              <w:spacing w:after="0" w:line="240" w:lineRule="auto"/>
              <w:ind w:left="0" w:right="0" w:firstLine="0"/>
              <w:jc w:val="left"/>
              <w:rPr>
                <w:rFonts w:asciiTheme="minorHAnsi" w:eastAsia="Times New Roman" w:hAnsiTheme="minorHAnsi" w:cstheme="minorHAnsi"/>
                <w:szCs w:val="18"/>
              </w:rPr>
            </w:pPr>
          </w:p>
        </w:tc>
        <w:tc>
          <w:tcPr>
            <w:tcW w:w="1100" w:type="dxa"/>
            <w:gridSpan w:val="3"/>
            <w:tcBorders>
              <w:top w:val="nil"/>
              <w:left w:val="nil"/>
              <w:bottom w:val="nil"/>
              <w:right w:val="nil"/>
            </w:tcBorders>
            <w:shd w:val="clear" w:color="auto" w:fill="auto"/>
            <w:noWrap/>
            <w:vAlign w:val="center"/>
            <w:hideMark/>
          </w:tcPr>
          <w:p w14:paraId="72E5CFDD" w14:textId="77777777" w:rsidR="000C4F7D" w:rsidRPr="00B60BA2" w:rsidRDefault="000C4F7D"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0.73347</w:t>
            </w:r>
          </w:p>
        </w:tc>
        <w:tc>
          <w:tcPr>
            <w:tcW w:w="1100" w:type="dxa"/>
            <w:gridSpan w:val="4"/>
            <w:tcBorders>
              <w:top w:val="nil"/>
              <w:left w:val="nil"/>
              <w:bottom w:val="nil"/>
              <w:right w:val="nil"/>
            </w:tcBorders>
            <w:shd w:val="clear" w:color="auto" w:fill="auto"/>
            <w:noWrap/>
            <w:vAlign w:val="center"/>
            <w:hideMark/>
          </w:tcPr>
          <w:p w14:paraId="7564365C" w14:textId="77777777" w:rsidR="000C4F7D" w:rsidRPr="00B60BA2" w:rsidRDefault="000C4F7D"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0.75943</w:t>
            </w:r>
          </w:p>
        </w:tc>
      </w:tr>
      <w:tr w:rsidR="000C4F7D" w:rsidRPr="00B60BA2" w14:paraId="5A74EFD0" w14:textId="77777777" w:rsidTr="000C4F7D">
        <w:trPr>
          <w:gridAfter w:val="5"/>
          <w:wAfter w:w="206" w:type="dxa"/>
          <w:trHeight w:val="288"/>
        </w:trPr>
        <w:tc>
          <w:tcPr>
            <w:tcW w:w="1022" w:type="dxa"/>
            <w:tcBorders>
              <w:top w:val="nil"/>
              <w:left w:val="nil"/>
              <w:bottom w:val="nil"/>
              <w:right w:val="nil"/>
            </w:tcBorders>
            <w:shd w:val="clear" w:color="auto" w:fill="auto"/>
            <w:noWrap/>
            <w:vAlign w:val="bottom"/>
            <w:hideMark/>
          </w:tcPr>
          <w:p w14:paraId="5F75F48B" w14:textId="77777777" w:rsidR="000C4F7D" w:rsidRPr="00B60BA2" w:rsidRDefault="000C4F7D"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09</w:t>
            </w:r>
          </w:p>
        </w:tc>
        <w:tc>
          <w:tcPr>
            <w:tcW w:w="1398" w:type="dxa"/>
            <w:gridSpan w:val="7"/>
            <w:tcBorders>
              <w:top w:val="nil"/>
              <w:left w:val="nil"/>
              <w:bottom w:val="nil"/>
              <w:right w:val="nil"/>
            </w:tcBorders>
            <w:shd w:val="clear" w:color="auto" w:fill="auto"/>
            <w:noWrap/>
            <w:vAlign w:val="bottom"/>
            <w:hideMark/>
          </w:tcPr>
          <w:p w14:paraId="4B335B67" w14:textId="77777777" w:rsidR="000C4F7D" w:rsidRPr="00B60BA2" w:rsidRDefault="000C4F7D" w:rsidP="00933037">
            <w:pPr>
              <w:spacing w:after="0" w:line="240" w:lineRule="auto"/>
              <w:ind w:left="0" w:right="0" w:firstLine="0"/>
              <w:jc w:val="left"/>
              <w:rPr>
                <w:rFonts w:asciiTheme="minorHAnsi" w:eastAsia="Times New Roman" w:hAnsiTheme="minorHAnsi" w:cstheme="minorHAnsi"/>
                <w:szCs w:val="18"/>
              </w:rPr>
            </w:pPr>
          </w:p>
        </w:tc>
        <w:tc>
          <w:tcPr>
            <w:tcW w:w="1100" w:type="dxa"/>
            <w:gridSpan w:val="3"/>
            <w:tcBorders>
              <w:top w:val="nil"/>
              <w:left w:val="nil"/>
              <w:bottom w:val="nil"/>
              <w:right w:val="nil"/>
            </w:tcBorders>
            <w:shd w:val="clear" w:color="auto" w:fill="auto"/>
            <w:noWrap/>
            <w:vAlign w:val="bottom"/>
            <w:hideMark/>
          </w:tcPr>
          <w:p w14:paraId="0C464F45" w14:textId="77777777" w:rsidR="000C4F7D" w:rsidRPr="00B60BA2" w:rsidRDefault="000C4F7D" w:rsidP="00933037">
            <w:pPr>
              <w:spacing w:after="0" w:line="240" w:lineRule="auto"/>
              <w:ind w:left="0" w:right="0" w:firstLine="0"/>
              <w:jc w:val="left"/>
              <w:rPr>
                <w:rFonts w:asciiTheme="minorHAnsi" w:eastAsia="Times New Roman" w:hAnsiTheme="minorHAnsi" w:cstheme="minorHAnsi"/>
                <w:color w:val="auto"/>
                <w:szCs w:val="18"/>
              </w:rPr>
            </w:pPr>
          </w:p>
        </w:tc>
        <w:tc>
          <w:tcPr>
            <w:tcW w:w="1100" w:type="dxa"/>
            <w:gridSpan w:val="4"/>
            <w:tcBorders>
              <w:top w:val="nil"/>
              <w:left w:val="nil"/>
              <w:bottom w:val="nil"/>
              <w:right w:val="nil"/>
            </w:tcBorders>
            <w:shd w:val="clear" w:color="auto" w:fill="auto"/>
            <w:noWrap/>
            <w:vAlign w:val="center"/>
            <w:hideMark/>
          </w:tcPr>
          <w:p w14:paraId="005BBD2C" w14:textId="77777777" w:rsidR="000C4F7D" w:rsidRPr="00B60BA2" w:rsidRDefault="000C4F7D"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0.71526</w:t>
            </w:r>
          </w:p>
        </w:tc>
      </w:tr>
    </w:tbl>
    <w:p w14:paraId="5320EC8F" w14:textId="77777777" w:rsidR="000C4F7D" w:rsidRPr="00B60BA2" w:rsidRDefault="000C4F7D" w:rsidP="000C4F7D">
      <w:pPr>
        <w:pStyle w:val="ReferenceHead"/>
        <w:rPr>
          <w:rFonts w:asciiTheme="minorHAnsi" w:hAnsiTheme="minorHAnsi" w:cstheme="minorHAnsi"/>
          <w:szCs w:val="18"/>
        </w:rPr>
      </w:pPr>
    </w:p>
    <w:tbl>
      <w:tblPr>
        <w:tblW w:w="4660" w:type="dxa"/>
        <w:tblLook w:val="04A0" w:firstRow="1" w:lastRow="0" w:firstColumn="1" w:lastColumn="0" w:noHBand="0" w:noVBand="1"/>
      </w:tblPr>
      <w:tblGrid>
        <w:gridCol w:w="1038"/>
        <w:gridCol w:w="1422"/>
        <w:gridCol w:w="1100"/>
        <w:gridCol w:w="1100"/>
      </w:tblGrid>
      <w:tr w:rsidR="00577FFB" w:rsidRPr="00B60BA2" w14:paraId="39F294B0" w14:textId="77777777" w:rsidTr="00933037">
        <w:trPr>
          <w:trHeight w:val="288"/>
        </w:trPr>
        <w:tc>
          <w:tcPr>
            <w:tcW w:w="2460" w:type="dxa"/>
            <w:gridSpan w:val="2"/>
            <w:tcBorders>
              <w:top w:val="nil"/>
              <w:left w:val="nil"/>
              <w:bottom w:val="nil"/>
              <w:right w:val="nil"/>
            </w:tcBorders>
            <w:shd w:val="clear" w:color="auto" w:fill="auto"/>
            <w:noWrap/>
            <w:vAlign w:val="bottom"/>
            <w:hideMark/>
          </w:tcPr>
          <w:p w14:paraId="635D4F1A" w14:textId="77777777" w:rsidR="00577FFB" w:rsidRPr="00B60BA2" w:rsidRDefault="00577FFB"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 xml:space="preserve">Neutral </w:t>
            </w:r>
            <w:r>
              <w:rPr>
                <w:rFonts w:asciiTheme="minorHAnsi" w:eastAsia="Times New Roman" w:hAnsiTheme="minorHAnsi" w:cstheme="minorHAnsi"/>
                <w:szCs w:val="18"/>
              </w:rPr>
              <w:t>Sentiment</w:t>
            </w:r>
            <w:r w:rsidRPr="00B60BA2">
              <w:rPr>
                <w:rFonts w:asciiTheme="minorHAnsi" w:eastAsia="Times New Roman" w:hAnsiTheme="minorHAnsi" w:cstheme="minorHAnsi"/>
                <w:szCs w:val="18"/>
              </w:rPr>
              <w:t>- Greece</w:t>
            </w:r>
          </w:p>
        </w:tc>
        <w:tc>
          <w:tcPr>
            <w:tcW w:w="1100" w:type="dxa"/>
            <w:tcBorders>
              <w:top w:val="nil"/>
              <w:left w:val="nil"/>
              <w:bottom w:val="nil"/>
              <w:right w:val="nil"/>
            </w:tcBorders>
            <w:shd w:val="clear" w:color="auto" w:fill="auto"/>
            <w:noWrap/>
            <w:vAlign w:val="bottom"/>
            <w:hideMark/>
          </w:tcPr>
          <w:p w14:paraId="0DB08731" w14:textId="77777777" w:rsidR="00577FFB" w:rsidRPr="00B60BA2" w:rsidRDefault="00577FFB" w:rsidP="00933037">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bottom"/>
            <w:hideMark/>
          </w:tcPr>
          <w:p w14:paraId="483F281C" w14:textId="77777777" w:rsidR="00577FFB" w:rsidRPr="00B60BA2" w:rsidRDefault="00577FFB" w:rsidP="00933037">
            <w:pPr>
              <w:spacing w:after="0" w:line="240" w:lineRule="auto"/>
              <w:ind w:left="0" w:right="0" w:firstLine="0"/>
              <w:jc w:val="left"/>
              <w:rPr>
                <w:rFonts w:asciiTheme="minorHAnsi" w:eastAsia="Times New Roman" w:hAnsiTheme="minorHAnsi" w:cstheme="minorHAnsi"/>
                <w:color w:val="auto"/>
                <w:szCs w:val="18"/>
              </w:rPr>
            </w:pPr>
          </w:p>
        </w:tc>
      </w:tr>
      <w:tr w:rsidR="00577FFB" w:rsidRPr="00B60BA2" w14:paraId="104389F1" w14:textId="77777777" w:rsidTr="00933037">
        <w:trPr>
          <w:trHeight w:val="288"/>
        </w:trPr>
        <w:tc>
          <w:tcPr>
            <w:tcW w:w="1038" w:type="dxa"/>
            <w:tcBorders>
              <w:top w:val="nil"/>
              <w:left w:val="nil"/>
              <w:bottom w:val="nil"/>
              <w:right w:val="nil"/>
            </w:tcBorders>
            <w:shd w:val="clear" w:color="auto" w:fill="auto"/>
            <w:noWrap/>
            <w:vAlign w:val="bottom"/>
            <w:hideMark/>
          </w:tcPr>
          <w:p w14:paraId="2A3EE799" w14:textId="77777777" w:rsidR="00577FFB" w:rsidRPr="00B60BA2" w:rsidRDefault="00577FFB"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Month</w:t>
            </w:r>
          </w:p>
        </w:tc>
        <w:tc>
          <w:tcPr>
            <w:tcW w:w="1422" w:type="dxa"/>
            <w:tcBorders>
              <w:top w:val="nil"/>
              <w:left w:val="nil"/>
              <w:bottom w:val="nil"/>
              <w:right w:val="nil"/>
            </w:tcBorders>
            <w:shd w:val="clear" w:color="auto" w:fill="auto"/>
            <w:noWrap/>
            <w:vAlign w:val="bottom"/>
            <w:hideMark/>
          </w:tcPr>
          <w:p w14:paraId="4A47B33F" w14:textId="77777777" w:rsidR="00577FFB" w:rsidRPr="00B60BA2" w:rsidRDefault="00577FFB"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08</w:t>
            </w:r>
          </w:p>
        </w:tc>
        <w:tc>
          <w:tcPr>
            <w:tcW w:w="1100" w:type="dxa"/>
            <w:tcBorders>
              <w:top w:val="nil"/>
              <w:left w:val="nil"/>
              <w:bottom w:val="nil"/>
              <w:right w:val="nil"/>
            </w:tcBorders>
            <w:shd w:val="clear" w:color="auto" w:fill="auto"/>
            <w:noWrap/>
            <w:vAlign w:val="bottom"/>
            <w:hideMark/>
          </w:tcPr>
          <w:p w14:paraId="3BB4497C" w14:textId="77777777" w:rsidR="00577FFB" w:rsidRPr="00B60BA2" w:rsidRDefault="00577FFB"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09</w:t>
            </w:r>
          </w:p>
        </w:tc>
        <w:tc>
          <w:tcPr>
            <w:tcW w:w="1100" w:type="dxa"/>
            <w:tcBorders>
              <w:top w:val="nil"/>
              <w:left w:val="nil"/>
              <w:bottom w:val="nil"/>
              <w:right w:val="nil"/>
            </w:tcBorders>
            <w:shd w:val="clear" w:color="auto" w:fill="auto"/>
            <w:noWrap/>
            <w:vAlign w:val="bottom"/>
            <w:hideMark/>
          </w:tcPr>
          <w:p w14:paraId="0E73EC79" w14:textId="77777777" w:rsidR="00577FFB" w:rsidRPr="00B60BA2" w:rsidRDefault="00577FFB"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10</w:t>
            </w:r>
          </w:p>
        </w:tc>
      </w:tr>
      <w:tr w:rsidR="00577FFB" w:rsidRPr="00B60BA2" w14:paraId="4B36FA1F" w14:textId="77777777" w:rsidTr="00933037">
        <w:trPr>
          <w:trHeight w:val="288"/>
        </w:trPr>
        <w:tc>
          <w:tcPr>
            <w:tcW w:w="1038" w:type="dxa"/>
            <w:tcBorders>
              <w:top w:val="nil"/>
              <w:left w:val="nil"/>
              <w:bottom w:val="nil"/>
              <w:right w:val="nil"/>
            </w:tcBorders>
            <w:shd w:val="clear" w:color="auto" w:fill="auto"/>
            <w:noWrap/>
            <w:vAlign w:val="bottom"/>
            <w:hideMark/>
          </w:tcPr>
          <w:p w14:paraId="0A0FADEF" w14:textId="77777777" w:rsidR="00577FFB" w:rsidRPr="00B60BA2" w:rsidRDefault="00577FFB"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07</w:t>
            </w:r>
          </w:p>
        </w:tc>
        <w:tc>
          <w:tcPr>
            <w:tcW w:w="1422" w:type="dxa"/>
            <w:tcBorders>
              <w:top w:val="nil"/>
              <w:left w:val="nil"/>
              <w:bottom w:val="nil"/>
              <w:right w:val="nil"/>
            </w:tcBorders>
            <w:shd w:val="clear" w:color="auto" w:fill="auto"/>
            <w:noWrap/>
            <w:vAlign w:val="center"/>
            <w:hideMark/>
          </w:tcPr>
          <w:p w14:paraId="169052F6" w14:textId="77777777" w:rsidR="00577FFB" w:rsidRPr="00B60BA2" w:rsidRDefault="00577FFB"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0.62977</w:t>
            </w:r>
          </w:p>
        </w:tc>
        <w:tc>
          <w:tcPr>
            <w:tcW w:w="1100" w:type="dxa"/>
            <w:tcBorders>
              <w:top w:val="nil"/>
              <w:left w:val="nil"/>
              <w:bottom w:val="nil"/>
              <w:right w:val="nil"/>
            </w:tcBorders>
            <w:shd w:val="clear" w:color="auto" w:fill="auto"/>
            <w:noWrap/>
            <w:vAlign w:val="center"/>
            <w:hideMark/>
          </w:tcPr>
          <w:p w14:paraId="39CB767E" w14:textId="77777777" w:rsidR="00577FFB" w:rsidRPr="00B60BA2" w:rsidRDefault="00577FFB"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0.60694</w:t>
            </w:r>
          </w:p>
        </w:tc>
        <w:tc>
          <w:tcPr>
            <w:tcW w:w="1100" w:type="dxa"/>
            <w:tcBorders>
              <w:top w:val="nil"/>
              <w:left w:val="nil"/>
              <w:bottom w:val="nil"/>
              <w:right w:val="nil"/>
            </w:tcBorders>
            <w:shd w:val="clear" w:color="auto" w:fill="auto"/>
            <w:noWrap/>
            <w:vAlign w:val="center"/>
            <w:hideMark/>
          </w:tcPr>
          <w:p w14:paraId="4D8D926B" w14:textId="77777777" w:rsidR="00577FFB" w:rsidRPr="00B60BA2" w:rsidRDefault="00577FFB"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0.62240</w:t>
            </w:r>
          </w:p>
        </w:tc>
      </w:tr>
      <w:tr w:rsidR="00577FFB" w:rsidRPr="00B60BA2" w14:paraId="0E3F89C1" w14:textId="77777777" w:rsidTr="00933037">
        <w:trPr>
          <w:trHeight w:val="288"/>
        </w:trPr>
        <w:tc>
          <w:tcPr>
            <w:tcW w:w="1038" w:type="dxa"/>
            <w:tcBorders>
              <w:top w:val="nil"/>
              <w:left w:val="nil"/>
              <w:bottom w:val="nil"/>
              <w:right w:val="nil"/>
            </w:tcBorders>
            <w:shd w:val="clear" w:color="auto" w:fill="auto"/>
            <w:noWrap/>
            <w:vAlign w:val="bottom"/>
            <w:hideMark/>
          </w:tcPr>
          <w:p w14:paraId="17265CA4" w14:textId="77777777" w:rsidR="00577FFB" w:rsidRPr="00B60BA2" w:rsidRDefault="00577FFB"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08</w:t>
            </w:r>
          </w:p>
        </w:tc>
        <w:tc>
          <w:tcPr>
            <w:tcW w:w="1422" w:type="dxa"/>
            <w:tcBorders>
              <w:top w:val="nil"/>
              <w:left w:val="nil"/>
              <w:bottom w:val="nil"/>
              <w:right w:val="nil"/>
            </w:tcBorders>
            <w:shd w:val="clear" w:color="auto" w:fill="auto"/>
            <w:noWrap/>
            <w:vAlign w:val="bottom"/>
            <w:hideMark/>
          </w:tcPr>
          <w:p w14:paraId="35BCD034" w14:textId="77777777" w:rsidR="00577FFB" w:rsidRPr="00B60BA2" w:rsidRDefault="00577FFB" w:rsidP="00933037">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center"/>
            <w:hideMark/>
          </w:tcPr>
          <w:p w14:paraId="278C1F74" w14:textId="77777777" w:rsidR="00577FFB" w:rsidRPr="00B60BA2" w:rsidRDefault="00577FFB"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0.69516</w:t>
            </w:r>
          </w:p>
        </w:tc>
        <w:tc>
          <w:tcPr>
            <w:tcW w:w="1100" w:type="dxa"/>
            <w:tcBorders>
              <w:top w:val="nil"/>
              <w:left w:val="nil"/>
              <w:bottom w:val="nil"/>
              <w:right w:val="nil"/>
            </w:tcBorders>
            <w:shd w:val="clear" w:color="auto" w:fill="auto"/>
            <w:noWrap/>
            <w:vAlign w:val="center"/>
            <w:hideMark/>
          </w:tcPr>
          <w:p w14:paraId="459F6055" w14:textId="77777777" w:rsidR="00577FFB" w:rsidRPr="00B60BA2" w:rsidRDefault="00577FFB"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0.71087</w:t>
            </w:r>
          </w:p>
        </w:tc>
      </w:tr>
      <w:tr w:rsidR="00577FFB" w:rsidRPr="00B60BA2" w14:paraId="67D81F66" w14:textId="77777777" w:rsidTr="00933037">
        <w:trPr>
          <w:trHeight w:val="288"/>
        </w:trPr>
        <w:tc>
          <w:tcPr>
            <w:tcW w:w="1038" w:type="dxa"/>
            <w:tcBorders>
              <w:top w:val="nil"/>
              <w:left w:val="nil"/>
              <w:bottom w:val="nil"/>
              <w:right w:val="nil"/>
            </w:tcBorders>
            <w:shd w:val="clear" w:color="auto" w:fill="auto"/>
            <w:noWrap/>
            <w:vAlign w:val="bottom"/>
            <w:hideMark/>
          </w:tcPr>
          <w:p w14:paraId="369461AB" w14:textId="77777777" w:rsidR="00577FFB" w:rsidRPr="00B60BA2" w:rsidRDefault="00577FFB"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09</w:t>
            </w:r>
          </w:p>
        </w:tc>
        <w:tc>
          <w:tcPr>
            <w:tcW w:w="1422" w:type="dxa"/>
            <w:tcBorders>
              <w:top w:val="nil"/>
              <w:left w:val="nil"/>
              <w:bottom w:val="nil"/>
              <w:right w:val="nil"/>
            </w:tcBorders>
            <w:shd w:val="clear" w:color="auto" w:fill="auto"/>
            <w:noWrap/>
            <w:vAlign w:val="bottom"/>
            <w:hideMark/>
          </w:tcPr>
          <w:p w14:paraId="7573AB91" w14:textId="77777777" w:rsidR="00577FFB" w:rsidRPr="00B60BA2" w:rsidRDefault="00577FFB" w:rsidP="00933037">
            <w:pPr>
              <w:spacing w:after="0" w:line="240" w:lineRule="auto"/>
              <w:ind w:left="0" w:right="0" w:firstLine="0"/>
              <w:jc w:val="left"/>
              <w:rPr>
                <w:rFonts w:asciiTheme="minorHAnsi" w:eastAsia="Times New Roman" w:hAnsiTheme="minorHAnsi" w:cstheme="minorHAnsi"/>
                <w:szCs w:val="18"/>
              </w:rPr>
            </w:pPr>
          </w:p>
        </w:tc>
        <w:tc>
          <w:tcPr>
            <w:tcW w:w="1100" w:type="dxa"/>
            <w:tcBorders>
              <w:top w:val="nil"/>
              <w:left w:val="nil"/>
              <w:bottom w:val="nil"/>
              <w:right w:val="nil"/>
            </w:tcBorders>
            <w:shd w:val="clear" w:color="auto" w:fill="auto"/>
            <w:noWrap/>
            <w:vAlign w:val="bottom"/>
            <w:hideMark/>
          </w:tcPr>
          <w:p w14:paraId="7189E0B2" w14:textId="77777777" w:rsidR="00577FFB" w:rsidRPr="00B60BA2" w:rsidRDefault="00577FFB" w:rsidP="00933037">
            <w:pPr>
              <w:spacing w:after="0" w:line="240" w:lineRule="auto"/>
              <w:ind w:left="0" w:right="0" w:firstLine="0"/>
              <w:jc w:val="left"/>
              <w:rPr>
                <w:rFonts w:asciiTheme="minorHAnsi" w:eastAsia="Times New Roman" w:hAnsiTheme="minorHAnsi" w:cstheme="minorHAnsi"/>
                <w:color w:val="auto"/>
                <w:szCs w:val="18"/>
              </w:rPr>
            </w:pPr>
          </w:p>
        </w:tc>
        <w:tc>
          <w:tcPr>
            <w:tcW w:w="1100" w:type="dxa"/>
            <w:tcBorders>
              <w:top w:val="nil"/>
              <w:left w:val="nil"/>
              <w:bottom w:val="nil"/>
              <w:right w:val="nil"/>
            </w:tcBorders>
            <w:shd w:val="clear" w:color="auto" w:fill="auto"/>
            <w:noWrap/>
            <w:vAlign w:val="center"/>
            <w:hideMark/>
          </w:tcPr>
          <w:p w14:paraId="517DF2CA" w14:textId="77777777" w:rsidR="00577FFB" w:rsidRPr="00B60BA2" w:rsidRDefault="00577FFB" w:rsidP="00933037">
            <w:pPr>
              <w:spacing w:after="0" w:line="240" w:lineRule="auto"/>
              <w:ind w:left="0" w:right="0" w:firstLine="0"/>
              <w:jc w:val="left"/>
              <w:rPr>
                <w:rFonts w:asciiTheme="minorHAnsi" w:eastAsia="Times New Roman" w:hAnsiTheme="minorHAnsi" w:cstheme="minorHAnsi"/>
                <w:szCs w:val="18"/>
              </w:rPr>
            </w:pPr>
            <w:r w:rsidRPr="00B60BA2">
              <w:rPr>
                <w:rFonts w:asciiTheme="minorHAnsi" w:eastAsia="Times New Roman" w:hAnsiTheme="minorHAnsi" w:cstheme="minorHAnsi"/>
                <w:szCs w:val="18"/>
              </w:rPr>
              <w:t>0.67918</w:t>
            </w:r>
          </w:p>
        </w:tc>
      </w:tr>
    </w:tbl>
    <w:p w14:paraId="3460AC81" w14:textId="77777777" w:rsidR="000C4F7D" w:rsidRDefault="000C4F7D" w:rsidP="000C4F7D">
      <w:pPr>
        <w:ind w:left="0" w:firstLine="0"/>
        <w:sectPr w:rsidR="000C4F7D" w:rsidSect="000F21D0">
          <w:footnotePr>
            <w:numRestart w:val="eachPage"/>
          </w:footnotePr>
          <w:type w:val="continuous"/>
          <w:pgSz w:w="12240" w:h="15840"/>
          <w:pgMar w:top="1440" w:right="1074" w:bottom="1440" w:left="1080" w:header="720" w:footer="720" w:gutter="0"/>
          <w:cols w:num="2" w:space="433"/>
        </w:sectPr>
      </w:pPr>
    </w:p>
    <w:p w14:paraId="7BC69F29" w14:textId="77777777" w:rsidR="000C4F7D" w:rsidRPr="00B60BA2" w:rsidRDefault="000C4F7D" w:rsidP="000C4F7D">
      <w:pPr>
        <w:spacing w:after="0" w:line="259" w:lineRule="auto"/>
        <w:ind w:left="0" w:right="0" w:firstLine="0"/>
        <w:jc w:val="left"/>
        <w:rPr>
          <w:rFonts w:asciiTheme="minorHAnsi" w:hAnsiTheme="minorHAnsi" w:cstheme="minorHAnsi"/>
          <w:szCs w:val="18"/>
        </w:rPr>
      </w:pPr>
    </w:p>
    <w:p w14:paraId="295C8C18" w14:textId="4FD2DD66" w:rsidR="00577FFB" w:rsidRDefault="00577FFB" w:rsidP="00042B60">
      <w:pPr>
        <w:spacing w:after="0" w:line="259" w:lineRule="auto"/>
        <w:ind w:left="0" w:right="0" w:firstLine="0"/>
        <w:jc w:val="left"/>
      </w:pPr>
      <w:r w:rsidRPr="006736DD">
        <w:rPr>
          <w:b/>
          <w:bCs/>
        </w:rPr>
        <w:t xml:space="preserve">Figure </w:t>
      </w:r>
      <w:r>
        <w:rPr>
          <w:b/>
          <w:bCs/>
        </w:rPr>
        <w:t xml:space="preserve">5: </w:t>
      </w:r>
      <w:r>
        <w:t>Class specific changes in precision</w:t>
      </w:r>
      <w:r>
        <w:t xml:space="preserve">. </w:t>
      </w:r>
      <w:r>
        <w:t>The y-axis corresponds to trained month (07-09), while the x-axis refers to the month validated against to achieve the precision score.</w:t>
      </w:r>
    </w:p>
    <w:sectPr w:rsidR="00577FFB" w:rsidSect="000F21D0">
      <w:footnotePr>
        <w:numRestart w:val="eachPage"/>
      </w:footnotePr>
      <w:type w:val="continuous"/>
      <w:pgSz w:w="12240" w:h="15840"/>
      <w:pgMar w:top="1080" w:right="1075" w:bottom="1595" w:left="1080" w:header="720" w:footer="720" w:gutter="0"/>
      <w:cols w:num="2" w:space="5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AD9EF" w14:textId="77777777" w:rsidR="0043424D" w:rsidRDefault="0043424D">
      <w:pPr>
        <w:spacing w:after="0" w:line="240" w:lineRule="auto"/>
      </w:pPr>
      <w:r>
        <w:separator/>
      </w:r>
    </w:p>
  </w:endnote>
  <w:endnote w:type="continuationSeparator" w:id="0">
    <w:p w14:paraId="6DC33E9C" w14:textId="77777777" w:rsidR="0043424D" w:rsidRDefault="00434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Biolinum O">
    <w:altName w:val="Arial"/>
    <w:panose1 w:val="00000000000000000000"/>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65101" w14:textId="77777777" w:rsidR="0043424D" w:rsidRDefault="0043424D">
      <w:pPr>
        <w:spacing w:after="0" w:line="231" w:lineRule="auto"/>
        <w:ind w:left="0" w:right="9" w:firstLine="0"/>
      </w:pPr>
      <w:r>
        <w:separator/>
      </w:r>
    </w:p>
  </w:footnote>
  <w:footnote w:type="continuationSeparator" w:id="0">
    <w:p w14:paraId="0D564C54" w14:textId="77777777" w:rsidR="0043424D" w:rsidRDefault="0043424D">
      <w:pPr>
        <w:spacing w:after="0" w:line="231" w:lineRule="auto"/>
        <w:ind w:left="0" w:right="9"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66B5E"/>
    <w:multiLevelType w:val="hybridMultilevel"/>
    <w:tmpl w:val="714875E2"/>
    <w:lvl w:ilvl="0" w:tplc="E436AC46">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C98EE2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E0AFE5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21405C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FB8CF4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0E410F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12B96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A1458F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7D4720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EFB6BB8"/>
    <w:multiLevelType w:val="multilevel"/>
    <w:tmpl w:val="8E783AA8"/>
    <w:lvl w:ilvl="0">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3F82312"/>
    <w:multiLevelType w:val="hybridMultilevel"/>
    <w:tmpl w:val="67E09352"/>
    <w:lvl w:ilvl="0" w:tplc="4852E020">
      <w:start w:val="1"/>
      <w:numFmt w:val="decimal"/>
      <w:lvlText w:val="[%1]"/>
      <w:lvlJc w:val="left"/>
      <w:pPr>
        <w:ind w:left="30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EE8285CE">
      <w:start w:val="1"/>
      <w:numFmt w:val="lowerLetter"/>
      <w:lvlText w:val="%2"/>
      <w:lvlJc w:val="left"/>
      <w:pPr>
        <w:ind w:left="108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C0447CB4">
      <w:start w:val="1"/>
      <w:numFmt w:val="lowerRoman"/>
      <w:lvlText w:val="%3"/>
      <w:lvlJc w:val="left"/>
      <w:pPr>
        <w:ind w:left="180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9948F9B6">
      <w:start w:val="1"/>
      <w:numFmt w:val="decimal"/>
      <w:lvlText w:val="%4"/>
      <w:lvlJc w:val="left"/>
      <w:pPr>
        <w:ind w:left="252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402E9D12">
      <w:start w:val="1"/>
      <w:numFmt w:val="lowerLetter"/>
      <w:lvlText w:val="%5"/>
      <w:lvlJc w:val="left"/>
      <w:pPr>
        <w:ind w:left="324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63C88F8A">
      <w:start w:val="1"/>
      <w:numFmt w:val="lowerRoman"/>
      <w:lvlText w:val="%6"/>
      <w:lvlJc w:val="left"/>
      <w:pPr>
        <w:ind w:left="396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02B42F2E">
      <w:start w:val="1"/>
      <w:numFmt w:val="decimal"/>
      <w:lvlText w:val="%7"/>
      <w:lvlJc w:val="left"/>
      <w:pPr>
        <w:ind w:left="468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2CE242A">
      <w:start w:val="1"/>
      <w:numFmt w:val="lowerLetter"/>
      <w:lvlText w:val="%8"/>
      <w:lvlJc w:val="left"/>
      <w:pPr>
        <w:ind w:left="540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ECA06C2A">
      <w:start w:val="1"/>
      <w:numFmt w:val="lowerRoman"/>
      <w:lvlText w:val="%9"/>
      <w:lvlJc w:val="left"/>
      <w:pPr>
        <w:ind w:left="612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5493591A"/>
    <w:multiLevelType w:val="hybridMultilevel"/>
    <w:tmpl w:val="0EEA6F1E"/>
    <w:lvl w:ilvl="0" w:tplc="53007A5C">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CE4F75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7809BF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FC63FD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752318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5A297F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8F81C7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22680D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CD6F63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 w15:restartNumberingAfterBreak="0">
    <w:nsid w:val="7D8A7103"/>
    <w:multiLevelType w:val="multilevel"/>
    <w:tmpl w:val="A3741248"/>
    <w:lvl w:ilvl="0">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5"/>
  </w:num>
  <w:num w:numId="5">
    <w:abstractNumId w:val="5"/>
    <w:lvlOverride w:ilvl="0">
      <w:startOverride w:val="1"/>
    </w:lvlOverride>
    <w:lvlOverride w:ilvl="1">
      <w:startOverride w:val="2"/>
    </w:lvlOverride>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214"/>
    <w:rsid w:val="0004119D"/>
    <w:rsid w:val="00042B60"/>
    <w:rsid w:val="00054687"/>
    <w:rsid w:val="000C4F7D"/>
    <w:rsid w:val="000F21D0"/>
    <w:rsid w:val="00176214"/>
    <w:rsid w:val="0022630F"/>
    <w:rsid w:val="00254003"/>
    <w:rsid w:val="002E045C"/>
    <w:rsid w:val="00355B55"/>
    <w:rsid w:val="00392C48"/>
    <w:rsid w:val="004322DD"/>
    <w:rsid w:val="0043424D"/>
    <w:rsid w:val="004A053B"/>
    <w:rsid w:val="004F354F"/>
    <w:rsid w:val="004F46A4"/>
    <w:rsid w:val="00577FFB"/>
    <w:rsid w:val="005D0FD1"/>
    <w:rsid w:val="00611F3C"/>
    <w:rsid w:val="00665129"/>
    <w:rsid w:val="006736DD"/>
    <w:rsid w:val="006D727B"/>
    <w:rsid w:val="00852860"/>
    <w:rsid w:val="00860CD1"/>
    <w:rsid w:val="00890672"/>
    <w:rsid w:val="009F7DB2"/>
    <w:rsid w:val="00A33E39"/>
    <w:rsid w:val="00B60BA2"/>
    <w:rsid w:val="00C537C9"/>
    <w:rsid w:val="00C8360E"/>
    <w:rsid w:val="00CB74AD"/>
    <w:rsid w:val="00CF0B77"/>
    <w:rsid w:val="00D37A81"/>
    <w:rsid w:val="00EB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A38A"/>
  <w15:docId w15:val="{60076E01-3CE5-40F0-AB24-052AA08A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3" w:lineRule="auto"/>
      <w:ind w:left="10" w:right="43"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numPr>
        <w:numId w:val="4"/>
      </w:numPr>
      <w:spacing w:after="3"/>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numPr>
        <w:ilvl w:val="1"/>
        <w:numId w:val="4"/>
      </w:numPr>
      <w:spacing w:after="3"/>
      <w:ind w:left="10" w:hanging="10"/>
      <w:outlineLvl w:val="1"/>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customStyle="1" w:styleId="footnotedescription">
    <w:name w:val="footnote description"/>
    <w:next w:val="Normal"/>
    <w:link w:val="footnotedescriptionChar"/>
    <w:hidden/>
    <w:pPr>
      <w:spacing w:after="0" w:line="231" w:lineRule="auto"/>
      <w:ind w:right="9"/>
      <w:jc w:val="both"/>
    </w:pPr>
    <w:rPr>
      <w:rFonts w:ascii="Calibri" w:eastAsia="Calibri" w:hAnsi="Calibri" w:cs="Calibri"/>
      <w:color w:val="000000"/>
      <w:sz w:val="14"/>
    </w:rPr>
  </w:style>
  <w:style w:type="character" w:customStyle="1" w:styleId="footnotedescriptionChar">
    <w:name w:val="footnote description Char"/>
    <w:link w:val="footnotedescription"/>
    <w:rPr>
      <w:rFonts w:ascii="Calibri" w:eastAsia="Calibri" w:hAnsi="Calibri" w:cs="Calibri"/>
      <w:color w:val="000000"/>
      <w:sz w:val="14"/>
    </w:rPr>
  </w:style>
  <w:style w:type="character" w:customStyle="1" w:styleId="Heading2Char">
    <w:name w:val="Heading 2 Char"/>
    <w:link w:val="Heading2"/>
    <w:rPr>
      <w:rFonts w:ascii="Calibri" w:eastAsia="Calibri" w:hAnsi="Calibri" w:cs="Calibri"/>
      <w:b/>
      <w:color w:val="000000"/>
      <w:sz w:val="22"/>
    </w:rPr>
  </w:style>
  <w:style w:type="character" w:customStyle="1" w:styleId="footnotemark">
    <w:name w:val="footnote mark"/>
    <w:hidden/>
    <w:rPr>
      <w:rFonts w:ascii="Calibri" w:eastAsia="Calibri" w:hAnsi="Calibri" w:cs="Calibri"/>
      <w:color w:val="000000"/>
      <w:sz w:val="1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37A81"/>
    <w:rPr>
      <w:color w:val="0563C1" w:themeColor="hyperlink"/>
      <w:u w:val="single"/>
    </w:rPr>
  </w:style>
  <w:style w:type="character" w:styleId="UnresolvedMention">
    <w:name w:val="Unresolved Mention"/>
    <w:basedOn w:val="DefaultParagraphFont"/>
    <w:uiPriority w:val="99"/>
    <w:semiHidden/>
    <w:unhideWhenUsed/>
    <w:rsid w:val="00D37A81"/>
    <w:rPr>
      <w:color w:val="605E5C"/>
      <w:shd w:val="clear" w:color="auto" w:fill="E1DFDD"/>
    </w:rPr>
  </w:style>
  <w:style w:type="paragraph" w:customStyle="1" w:styleId="ReferenceHead">
    <w:name w:val="ReferenceHead"/>
    <w:next w:val="Normal"/>
    <w:rsid w:val="005D0FD1"/>
    <w:pPr>
      <w:keepNext/>
      <w:spacing w:before="300" w:after="60" w:line="225" w:lineRule="atLeast"/>
    </w:pPr>
    <w:rPr>
      <w:rFonts w:ascii="Linux Biolinum O" w:eastAsia="Cambria" w:hAnsi="Linux Biolinum O" w:cs="Linux Biolinum O"/>
      <w:b/>
      <w:sz w:val="18"/>
    </w:rPr>
  </w:style>
  <w:style w:type="paragraph" w:customStyle="1" w:styleId="Bibentry">
    <w:name w:val="Bib_entry"/>
    <w:basedOn w:val="Normal"/>
    <w:rsid w:val="005D0FD1"/>
    <w:pPr>
      <w:widowControl w:val="0"/>
      <w:numPr>
        <w:numId w:val="7"/>
      </w:numPr>
      <w:spacing w:after="60" w:line="168" w:lineRule="atLeast"/>
      <w:ind w:right="0"/>
    </w:pPr>
    <w:rPr>
      <w:rFonts w:ascii="Linux Libertine O" w:eastAsia="Cambria" w:hAnsi="Linux Libertine O" w:cs="Linux Libertine O"/>
      <w:color w:val="auto"/>
      <w:sz w:val="14"/>
      <w:lang w:eastAsia="ja-JP"/>
    </w:rPr>
  </w:style>
  <w:style w:type="character" w:customStyle="1" w:styleId="normaltextrun">
    <w:name w:val="normaltextrun"/>
    <w:basedOn w:val="DefaultParagraphFont"/>
    <w:rsid w:val="00A33E39"/>
  </w:style>
  <w:style w:type="table" w:styleId="TableGrid0">
    <w:name w:val="Table Grid"/>
    <w:basedOn w:val="TableNormal"/>
    <w:uiPriority w:val="39"/>
    <w:rsid w:val="00226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4504">
      <w:bodyDiv w:val="1"/>
      <w:marLeft w:val="0"/>
      <w:marRight w:val="0"/>
      <w:marTop w:val="0"/>
      <w:marBottom w:val="0"/>
      <w:divBdr>
        <w:top w:val="none" w:sz="0" w:space="0" w:color="auto"/>
        <w:left w:val="none" w:sz="0" w:space="0" w:color="auto"/>
        <w:bottom w:val="none" w:sz="0" w:space="0" w:color="auto"/>
        <w:right w:val="none" w:sz="0" w:space="0" w:color="auto"/>
      </w:divBdr>
    </w:div>
    <w:div w:id="82535898">
      <w:bodyDiv w:val="1"/>
      <w:marLeft w:val="0"/>
      <w:marRight w:val="0"/>
      <w:marTop w:val="0"/>
      <w:marBottom w:val="0"/>
      <w:divBdr>
        <w:top w:val="none" w:sz="0" w:space="0" w:color="auto"/>
        <w:left w:val="none" w:sz="0" w:space="0" w:color="auto"/>
        <w:bottom w:val="none" w:sz="0" w:space="0" w:color="auto"/>
        <w:right w:val="none" w:sz="0" w:space="0" w:color="auto"/>
      </w:divBdr>
    </w:div>
    <w:div w:id="92747230">
      <w:bodyDiv w:val="1"/>
      <w:marLeft w:val="0"/>
      <w:marRight w:val="0"/>
      <w:marTop w:val="0"/>
      <w:marBottom w:val="0"/>
      <w:divBdr>
        <w:top w:val="none" w:sz="0" w:space="0" w:color="auto"/>
        <w:left w:val="none" w:sz="0" w:space="0" w:color="auto"/>
        <w:bottom w:val="none" w:sz="0" w:space="0" w:color="auto"/>
        <w:right w:val="none" w:sz="0" w:space="0" w:color="auto"/>
      </w:divBdr>
    </w:div>
    <w:div w:id="98959857">
      <w:bodyDiv w:val="1"/>
      <w:marLeft w:val="0"/>
      <w:marRight w:val="0"/>
      <w:marTop w:val="0"/>
      <w:marBottom w:val="0"/>
      <w:divBdr>
        <w:top w:val="none" w:sz="0" w:space="0" w:color="auto"/>
        <w:left w:val="none" w:sz="0" w:space="0" w:color="auto"/>
        <w:bottom w:val="none" w:sz="0" w:space="0" w:color="auto"/>
        <w:right w:val="none" w:sz="0" w:space="0" w:color="auto"/>
      </w:divBdr>
    </w:div>
    <w:div w:id="111097435">
      <w:bodyDiv w:val="1"/>
      <w:marLeft w:val="0"/>
      <w:marRight w:val="0"/>
      <w:marTop w:val="0"/>
      <w:marBottom w:val="0"/>
      <w:divBdr>
        <w:top w:val="none" w:sz="0" w:space="0" w:color="auto"/>
        <w:left w:val="none" w:sz="0" w:space="0" w:color="auto"/>
        <w:bottom w:val="none" w:sz="0" w:space="0" w:color="auto"/>
        <w:right w:val="none" w:sz="0" w:space="0" w:color="auto"/>
      </w:divBdr>
    </w:div>
    <w:div w:id="111754809">
      <w:bodyDiv w:val="1"/>
      <w:marLeft w:val="0"/>
      <w:marRight w:val="0"/>
      <w:marTop w:val="0"/>
      <w:marBottom w:val="0"/>
      <w:divBdr>
        <w:top w:val="none" w:sz="0" w:space="0" w:color="auto"/>
        <w:left w:val="none" w:sz="0" w:space="0" w:color="auto"/>
        <w:bottom w:val="none" w:sz="0" w:space="0" w:color="auto"/>
        <w:right w:val="none" w:sz="0" w:space="0" w:color="auto"/>
      </w:divBdr>
    </w:div>
    <w:div w:id="242419559">
      <w:bodyDiv w:val="1"/>
      <w:marLeft w:val="0"/>
      <w:marRight w:val="0"/>
      <w:marTop w:val="0"/>
      <w:marBottom w:val="0"/>
      <w:divBdr>
        <w:top w:val="none" w:sz="0" w:space="0" w:color="auto"/>
        <w:left w:val="none" w:sz="0" w:space="0" w:color="auto"/>
        <w:bottom w:val="none" w:sz="0" w:space="0" w:color="auto"/>
        <w:right w:val="none" w:sz="0" w:space="0" w:color="auto"/>
      </w:divBdr>
    </w:div>
    <w:div w:id="271789475">
      <w:bodyDiv w:val="1"/>
      <w:marLeft w:val="0"/>
      <w:marRight w:val="0"/>
      <w:marTop w:val="0"/>
      <w:marBottom w:val="0"/>
      <w:divBdr>
        <w:top w:val="none" w:sz="0" w:space="0" w:color="auto"/>
        <w:left w:val="none" w:sz="0" w:space="0" w:color="auto"/>
        <w:bottom w:val="none" w:sz="0" w:space="0" w:color="auto"/>
        <w:right w:val="none" w:sz="0" w:space="0" w:color="auto"/>
      </w:divBdr>
    </w:div>
    <w:div w:id="274678713">
      <w:bodyDiv w:val="1"/>
      <w:marLeft w:val="0"/>
      <w:marRight w:val="0"/>
      <w:marTop w:val="0"/>
      <w:marBottom w:val="0"/>
      <w:divBdr>
        <w:top w:val="none" w:sz="0" w:space="0" w:color="auto"/>
        <w:left w:val="none" w:sz="0" w:space="0" w:color="auto"/>
        <w:bottom w:val="none" w:sz="0" w:space="0" w:color="auto"/>
        <w:right w:val="none" w:sz="0" w:space="0" w:color="auto"/>
      </w:divBdr>
    </w:div>
    <w:div w:id="459079756">
      <w:bodyDiv w:val="1"/>
      <w:marLeft w:val="0"/>
      <w:marRight w:val="0"/>
      <w:marTop w:val="0"/>
      <w:marBottom w:val="0"/>
      <w:divBdr>
        <w:top w:val="none" w:sz="0" w:space="0" w:color="auto"/>
        <w:left w:val="none" w:sz="0" w:space="0" w:color="auto"/>
        <w:bottom w:val="none" w:sz="0" w:space="0" w:color="auto"/>
        <w:right w:val="none" w:sz="0" w:space="0" w:color="auto"/>
      </w:divBdr>
    </w:div>
    <w:div w:id="520825889">
      <w:bodyDiv w:val="1"/>
      <w:marLeft w:val="0"/>
      <w:marRight w:val="0"/>
      <w:marTop w:val="0"/>
      <w:marBottom w:val="0"/>
      <w:divBdr>
        <w:top w:val="none" w:sz="0" w:space="0" w:color="auto"/>
        <w:left w:val="none" w:sz="0" w:space="0" w:color="auto"/>
        <w:bottom w:val="none" w:sz="0" w:space="0" w:color="auto"/>
        <w:right w:val="none" w:sz="0" w:space="0" w:color="auto"/>
      </w:divBdr>
    </w:div>
    <w:div w:id="572816140">
      <w:bodyDiv w:val="1"/>
      <w:marLeft w:val="0"/>
      <w:marRight w:val="0"/>
      <w:marTop w:val="0"/>
      <w:marBottom w:val="0"/>
      <w:divBdr>
        <w:top w:val="none" w:sz="0" w:space="0" w:color="auto"/>
        <w:left w:val="none" w:sz="0" w:space="0" w:color="auto"/>
        <w:bottom w:val="none" w:sz="0" w:space="0" w:color="auto"/>
        <w:right w:val="none" w:sz="0" w:space="0" w:color="auto"/>
      </w:divBdr>
    </w:div>
    <w:div w:id="584414340">
      <w:bodyDiv w:val="1"/>
      <w:marLeft w:val="0"/>
      <w:marRight w:val="0"/>
      <w:marTop w:val="0"/>
      <w:marBottom w:val="0"/>
      <w:divBdr>
        <w:top w:val="none" w:sz="0" w:space="0" w:color="auto"/>
        <w:left w:val="none" w:sz="0" w:space="0" w:color="auto"/>
        <w:bottom w:val="none" w:sz="0" w:space="0" w:color="auto"/>
        <w:right w:val="none" w:sz="0" w:space="0" w:color="auto"/>
      </w:divBdr>
    </w:div>
    <w:div w:id="634987553">
      <w:bodyDiv w:val="1"/>
      <w:marLeft w:val="0"/>
      <w:marRight w:val="0"/>
      <w:marTop w:val="0"/>
      <w:marBottom w:val="0"/>
      <w:divBdr>
        <w:top w:val="none" w:sz="0" w:space="0" w:color="auto"/>
        <w:left w:val="none" w:sz="0" w:space="0" w:color="auto"/>
        <w:bottom w:val="none" w:sz="0" w:space="0" w:color="auto"/>
        <w:right w:val="none" w:sz="0" w:space="0" w:color="auto"/>
      </w:divBdr>
    </w:div>
    <w:div w:id="712848668">
      <w:bodyDiv w:val="1"/>
      <w:marLeft w:val="0"/>
      <w:marRight w:val="0"/>
      <w:marTop w:val="0"/>
      <w:marBottom w:val="0"/>
      <w:divBdr>
        <w:top w:val="none" w:sz="0" w:space="0" w:color="auto"/>
        <w:left w:val="none" w:sz="0" w:space="0" w:color="auto"/>
        <w:bottom w:val="none" w:sz="0" w:space="0" w:color="auto"/>
        <w:right w:val="none" w:sz="0" w:space="0" w:color="auto"/>
      </w:divBdr>
    </w:div>
    <w:div w:id="815075462">
      <w:bodyDiv w:val="1"/>
      <w:marLeft w:val="0"/>
      <w:marRight w:val="0"/>
      <w:marTop w:val="0"/>
      <w:marBottom w:val="0"/>
      <w:divBdr>
        <w:top w:val="none" w:sz="0" w:space="0" w:color="auto"/>
        <w:left w:val="none" w:sz="0" w:space="0" w:color="auto"/>
        <w:bottom w:val="none" w:sz="0" w:space="0" w:color="auto"/>
        <w:right w:val="none" w:sz="0" w:space="0" w:color="auto"/>
      </w:divBdr>
    </w:div>
    <w:div w:id="816072292">
      <w:bodyDiv w:val="1"/>
      <w:marLeft w:val="0"/>
      <w:marRight w:val="0"/>
      <w:marTop w:val="0"/>
      <w:marBottom w:val="0"/>
      <w:divBdr>
        <w:top w:val="none" w:sz="0" w:space="0" w:color="auto"/>
        <w:left w:val="none" w:sz="0" w:space="0" w:color="auto"/>
        <w:bottom w:val="none" w:sz="0" w:space="0" w:color="auto"/>
        <w:right w:val="none" w:sz="0" w:space="0" w:color="auto"/>
      </w:divBdr>
    </w:div>
    <w:div w:id="861748769">
      <w:bodyDiv w:val="1"/>
      <w:marLeft w:val="0"/>
      <w:marRight w:val="0"/>
      <w:marTop w:val="0"/>
      <w:marBottom w:val="0"/>
      <w:divBdr>
        <w:top w:val="none" w:sz="0" w:space="0" w:color="auto"/>
        <w:left w:val="none" w:sz="0" w:space="0" w:color="auto"/>
        <w:bottom w:val="none" w:sz="0" w:space="0" w:color="auto"/>
        <w:right w:val="none" w:sz="0" w:space="0" w:color="auto"/>
      </w:divBdr>
    </w:div>
    <w:div w:id="870193417">
      <w:bodyDiv w:val="1"/>
      <w:marLeft w:val="0"/>
      <w:marRight w:val="0"/>
      <w:marTop w:val="0"/>
      <w:marBottom w:val="0"/>
      <w:divBdr>
        <w:top w:val="none" w:sz="0" w:space="0" w:color="auto"/>
        <w:left w:val="none" w:sz="0" w:space="0" w:color="auto"/>
        <w:bottom w:val="none" w:sz="0" w:space="0" w:color="auto"/>
        <w:right w:val="none" w:sz="0" w:space="0" w:color="auto"/>
      </w:divBdr>
    </w:div>
    <w:div w:id="892697099">
      <w:bodyDiv w:val="1"/>
      <w:marLeft w:val="0"/>
      <w:marRight w:val="0"/>
      <w:marTop w:val="0"/>
      <w:marBottom w:val="0"/>
      <w:divBdr>
        <w:top w:val="none" w:sz="0" w:space="0" w:color="auto"/>
        <w:left w:val="none" w:sz="0" w:space="0" w:color="auto"/>
        <w:bottom w:val="none" w:sz="0" w:space="0" w:color="auto"/>
        <w:right w:val="none" w:sz="0" w:space="0" w:color="auto"/>
      </w:divBdr>
    </w:div>
    <w:div w:id="947740650">
      <w:bodyDiv w:val="1"/>
      <w:marLeft w:val="0"/>
      <w:marRight w:val="0"/>
      <w:marTop w:val="0"/>
      <w:marBottom w:val="0"/>
      <w:divBdr>
        <w:top w:val="none" w:sz="0" w:space="0" w:color="auto"/>
        <w:left w:val="none" w:sz="0" w:space="0" w:color="auto"/>
        <w:bottom w:val="none" w:sz="0" w:space="0" w:color="auto"/>
        <w:right w:val="none" w:sz="0" w:space="0" w:color="auto"/>
      </w:divBdr>
    </w:div>
    <w:div w:id="1024674468">
      <w:bodyDiv w:val="1"/>
      <w:marLeft w:val="0"/>
      <w:marRight w:val="0"/>
      <w:marTop w:val="0"/>
      <w:marBottom w:val="0"/>
      <w:divBdr>
        <w:top w:val="none" w:sz="0" w:space="0" w:color="auto"/>
        <w:left w:val="none" w:sz="0" w:space="0" w:color="auto"/>
        <w:bottom w:val="none" w:sz="0" w:space="0" w:color="auto"/>
        <w:right w:val="none" w:sz="0" w:space="0" w:color="auto"/>
      </w:divBdr>
    </w:div>
    <w:div w:id="1101757488">
      <w:bodyDiv w:val="1"/>
      <w:marLeft w:val="0"/>
      <w:marRight w:val="0"/>
      <w:marTop w:val="0"/>
      <w:marBottom w:val="0"/>
      <w:divBdr>
        <w:top w:val="none" w:sz="0" w:space="0" w:color="auto"/>
        <w:left w:val="none" w:sz="0" w:space="0" w:color="auto"/>
        <w:bottom w:val="none" w:sz="0" w:space="0" w:color="auto"/>
        <w:right w:val="none" w:sz="0" w:space="0" w:color="auto"/>
      </w:divBdr>
    </w:div>
    <w:div w:id="1169561587">
      <w:bodyDiv w:val="1"/>
      <w:marLeft w:val="0"/>
      <w:marRight w:val="0"/>
      <w:marTop w:val="0"/>
      <w:marBottom w:val="0"/>
      <w:divBdr>
        <w:top w:val="none" w:sz="0" w:space="0" w:color="auto"/>
        <w:left w:val="none" w:sz="0" w:space="0" w:color="auto"/>
        <w:bottom w:val="none" w:sz="0" w:space="0" w:color="auto"/>
        <w:right w:val="none" w:sz="0" w:space="0" w:color="auto"/>
      </w:divBdr>
    </w:div>
    <w:div w:id="1189680206">
      <w:bodyDiv w:val="1"/>
      <w:marLeft w:val="0"/>
      <w:marRight w:val="0"/>
      <w:marTop w:val="0"/>
      <w:marBottom w:val="0"/>
      <w:divBdr>
        <w:top w:val="none" w:sz="0" w:space="0" w:color="auto"/>
        <w:left w:val="none" w:sz="0" w:space="0" w:color="auto"/>
        <w:bottom w:val="none" w:sz="0" w:space="0" w:color="auto"/>
        <w:right w:val="none" w:sz="0" w:space="0" w:color="auto"/>
      </w:divBdr>
    </w:div>
    <w:div w:id="1200362901">
      <w:bodyDiv w:val="1"/>
      <w:marLeft w:val="0"/>
      <w:marRight w:val="0"/>
      <w:marTop w:val="0"/>
      <w:marBottom w:val="0"/>
      <w:divBdr>
        <w:top w:val="none" w:sz="0" w:space="0" w:color="auto"/>
        <w:left w:val="none" w:sz="0" w:space="0" w:color="auto"/>
        <w:bottom w:val="none" w:sz="0" w:space="0" w:color="auto"/>
        <w:right w:val="none" w:sz="0" w:space="0" w:color="auto"/>
      </w:divBdr>
    </w:div>
    <w:div w:id="1350645062">
      <w:bodyDiv w:val="1"/>
      <w:marLeft w:val="0"/>
      <w:marRight w:val="0"/>
      <w:marTop w:val="0"/>
      <w:marBottom w:val="0"/>
      <w:divBdr>
        <w:top w:val="none" w:sz="0" w:space="0" w:color="auto"/>
        <w:left w:val="none" w:sz="0" w:space="0" w:color="auto"/>
        <w:bottom w:val="none" w:sz="0" w:space="0" w:color="auto"/>
        <w:right w:val="none" w:sz="0" w:space="0" w:color="auto"/>
      </w:divBdr>
    </w:div>
    <w:div w:id="1397390673">
      <w:bodyDiv w:val="1"/>
      <w:marLeft w:val="0"/>
      <w:marRight w:val="0"/>
      <w:marTop w:val="0"/>
      <w:marBottom w:val="0"/>
      <w:divBdr>
        <w:top w:val="none" w:sz="0" w:space="0" w:color="auto"/>
        <w:left w:val="none" w:sz="0" w:space="0" w:color="auto"/>
        <w:bottom w:val="none" w:sz="0" w:space="0" w:color="auto"/>
        <w:right w:val="none" w:sz="0" w:space="0" w:color="auto"/>
      </w:divBdr>
    </w:div>
    <w:div w:id="1460955218">
      <w:bodyDiv w:val="1"/>
      <w:marLeft w:val="0"/>
      <w:marRight w:val="0"/>
      <w:marTop w:val="0"/>
      <w:marBottom w:val="0"/>
      <w:divBdr>
        <w:top w:val="none" w:sz="0" w:space="0" w:color="auto"/>
        <w:left w:val="none" w:sz="0" w:space="0" w:color="auto"/>
        <w:bottom w:val="none" w:sz="0" w:space="0" w:color="auto"/>
        <w:right w:val="none" w:sz="0" w:space="0" w:color="auto"/>
      </w:divBdr>
    </w:div>
    <w:div w:id="1467090388">
      <w:bodyDiv w:val="1"/>
      <w:marLeft w:val="0"/>
      <w:marRight w:val="0"/>
      <w:marTop w:val="0"/>
      <w:marBottom w:val="0"/>
      <w:divBdr>
        <w:top w:val="none" w:sz="0" w:space="0" w:color="auto"/>
        <w:left w:val="none" w:sz="0" w:space="0" w:color="auto"/>
        <w:bottom w:val="none" w:sz="0" w:space="0" w:color="auto"/>
        <w:right w:val="none" w:sz="0" w:space="0" w:color="auto"/>
      </w:divBdr>
    </w:div>
    <w:div w:id="1486505348">
      <w:bodyDiv w:val="1"/>
      <w:marLeft w:val="0"/>
      <w:marRight w:val="0"/>
      <w:marTop w:val="0"/>
      <w:marBottom w:val="0"/>
      <w:divBdr>
        <w:top w:val="none" w:sz="0" w:space="0" w:color="auto"/>
        <w:left w:val="none" w:sz="0" w:space="0" w:color="auto"/>
        <w:bottom w:val="none" w:sz="0" w:space="0" w:color="auto"/>
        <w:right w:val="none" w:sz="0" w:space="0" w:color="auto"/>
      </w:divBdr>
    </w:div>
    <w:div w:id="1506019010">
      <w:bodyDiv w:val="1"/>
      <w:marLeft w:val="0"/>
      <w:marRight w:val="0"/>
      <w:marTop w:val="0"/>
      <w:marBottom w:val="0"/>
      <w:divBdr>
        <w:top w:val="none" w:sz="0" w:space="0" w:color="auto"/>
        <w:left w:val="none" w:sz="0" w:space="0" w:color="auto"/>
        <w:bottom w:val="none" w:sz="0" w:space="0" w:color="auto"/>
        <w:right w:val="none" w:sz="0" w:space="0" w:color="auto"/>
      </w:divBdr>
    </w:div>
    <w:div w:id="1515997829">
      <w:bodyDiv w:val="1"/>
      <w:marLeft w:val="0"/>
      <w:marRight w:val="0"/>
      <w:marTop w:val="0"/>
      <w:marBottom w:val="0"/>
      <w:divBdr>
        <w:top w:val="none" w:sz="0" w:space="0" w:color="auto"/>
        <w:left w:val="none" w:sz="0" w:space="0" w:color="auto"/>
        <w:bottom w:val="none" w:sz="0" w:space="0" w:color="auto"/>
        <w:right w:val="none" w:sz="0" w:space="0" w:color="auto"/>
      </w:divBdr>
    </w:div>
    <w:div w:id="1609121411">
      <w:bodyDiv w:val="1"/>
      <w:marLeft w:val="0"/>
      <w:marRight w:val="0"/>
      <w:marTop w:val="0"/>
      <w:marBottom w:val="0"/>
      <w:divBdr>
        <w:top w:val="none" w:sz="0" w:space="0" w:color="auto"/>
        <w:left w:val="none" w:sz="0" w:space="0" w:color="auto"/>
        <w:bottom w:val="none" w:sz="0" w:space="0" w:color="auto"/>
        <w:right w:val="none" w:sz="0" w:space="0" w:color="auto"/>
      </w:divBdr>
    </w:div>
    <w:div w:id="1671056105">
      <w:bodyDiv w:val="1"/>
      <w:marLeft w:val="0"/>
      <w:marRight w:val="0"/>
      <w:marTop w:val="0"/>
      <w:marBottom w:val="0"/>
      <w:divBdr>
        <w:top w:val="none" w:sz="0" w:space="0" w:color="auto"/>
        <w:left w:val="none" w:sz="0" w:space="0" w:color="auto"/>
        <w:bottom w:val="none" w:sz="0" w:space="0" w:color="auto"/>
        <w:right w:val="none" w:sz="0" w:space="0" w:color="auto"/>
      </w:divBdr>
    </w:div>
    <w:div w:id="1682196099">
      <w:bodyDiv w:val="1"/>
      <w:marLeft w:val="0"/>
      <w:marRight w:val="0"/>
      <w:marTop w:val="0"/>
      <w:marBottom w:val="0"/>
      <w:divBdr>
        <w:top w:val="none" w:sz="0" w:space="0" w:color="auto"/>
        <w:left w:val="none" w:sz="0" w:space="0" w:color="auto"/>
        <w:bottom w:val="none" w:sz="0" w:space="0" w:color="auto"/>
        <w:right w:val="none" w:sz="0" w:space="0" w:color="auto"/>
      </w:divBdr>
    </w:div>
    <w:div w:id="1833716840">
      <w:bodyDiv w:val="1"/>
      <w:marLeft w:val="0"/>
      <w:marRight w:val="0"/>
      <w:marTop w:val="0"/>
      <w:marBottom w:val="0"/>
      <w:divBdr>
        <w:top w:val="none" w:sz="0" w:space="0" w:color="auto"/>
        <w:left w:val="none" w:sz="0" w:space="0" w:color="auto"/>
        <w:bottom w:val="none" w:sz="0" w:space="0" w:color="auto"/>
        <w:right w:val="none" w:sz="0" w:space="0" w:color="auto"/>
      </w:divBdr>
    </w:div>
    <w:div w:id="1870215400">
      <w:bodyDiv w:val="1"/>
      <w:marLeft w:val="0"/>
      <w:marRight w:val="0"/>
      <w:marTop w:val="0"/>
      <w:marBottom w:val="0"/>
      <w:divBdr>
        <w:top w:val="none" w:sz="0" w:space="0" w:color="auto"/>
        <w:left w:val="none" w:sz="0" w:space="0" w:color="auto"/>
        <w:bottom w:val="none" w:sz="0" w:space="0" w:color="auto"/>
        <w:right w:val="none" w:sz="0" w:space="0" w:color="auto"/>
      </w:divBdr>
    </w:div>
    <w:div w:id="1923756615">
      <w:bodyDiv w:val="1"/>
      <w:marLeft w:val="0"/>
      <w:marRight w:val="0"/>
      <w:marTop w:val="0"/>
      <w:marBottom w:val="0"/>
      <w:divBdr>
        <w:top w:val="none" w:sz="0" w:space="0" w:color="auto"/>
        <w:left w:val="none" w:sz="0" w:space="0" w:color="auto"/>
        <w:bottom w:val="none" w:sz="0" w:space="0" w:color="auto"/>
        <w:right w:val="none" w:sz="0" w:space="0" w:color="auto"/>
      </w:divBdr>
    </w:div>
    <w:div w:id="1949461606">
      <w:bodyDiv w:val="1"/>
      <w:marLeft w:val="0"/>
      <w:marRight w:val="0"/>
      <w:marTop w:val="0"/>
      <w:marBottom w:val="0"/>
      <w:divBdr>
        <w:top w:val="none" w:sz="0" w:space="0" w:color="auto"/>
        <w:left w:val="none" w:sz="0" w:space="0" w:color="auto"/>
        <w:bottom w:val="none" w:sz="0" w:space="0" w:color="auto"/>
        <w:right w:val="none" w:sz="0" w:space="0" w:color="auto"/>
      </w:divBdr>
    </w:div>
    <w:div w:id="2043702955">
      <w:bodyDiv w:val="1"/>
      <w:marLeft w:val="0"/>
      <w:marRight w:val="0"/>
      <w:marTop w:val="0"/>
      <w:marBottom w:val="0"/>
      <w:divBdr>
        <w:top w:val="none" w:sz="0" w:space="0" w:color="auto"/>
        <w:left w:val="none" w:sz="0" w:space="0" w:color="auto"/>
        <w:bottom w:val="none" w:sz="0" w:space="0" w:color="auto"/>
        <w:right w:val="none" w:sz="0" w:space="0" w:color="auto"/>
      </w:divBdr>
    </w:div>
    <w:div w:id="2111317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limper3@jh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145/244130.244151" TargetMode="External"/><Relationship Id="rId4" Type="http://schemas.openxmlformats.org/officeDocument/2006/relationships/webSettings" Target="webSettings.xml"/><Relationship Id="rId9" Type="http://schemas.openxmlformats.org/officeDocument/2006/relationships/hyperlink" Target="http://www.kaggle.com/wjia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6</Pages>
  <Words>3032</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cp:lastModifiedBy>Jordan Limperis</cp:lastModifiedBy>
  <cp:revision>15</cp:revision>
  <dcterms:created xsi:type="dcterms:W3CDTF">2021-03-31T00:22:00Z</dcterms:created>
  <dcterms:modified xsi:type="dcterms:W3CDTF">2021-04-04T09:01:00Z</dcterms:modified>
</cp:coreProperties>
</file>