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10786" w14:textId="77777777" w:rsidR="004C53AD" w:rsidRPr="004C53AD" w:rsidRDefault="004C53AD" w:rsidP="004C53AD">
      <w:pPr>
        <w:shd w:val="clear" w:color="auto" w:fill="FFFFFF"/>
        <w:spacing w:after="150" w:line="330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t>I’d rather explain it as if you were an intelligent person, which you are.</w:t>
      </w:r>
    </w:p>
    <w:p w14:paraId="04CA78C6" w14:textId="77777777" w:rsidR="004C53AD" w:rsidRPr="004C53AD" w:rsidRDefault="004C53AD" w:rsidP="004C53AD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t>In simple terms, </w:t>
      </w:r>
      <w:r w:rsidRPr="004C53AD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</w:rPr>
        <w:t>control flow</w:t>
      </w:r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t> is the path of actions/events that happen in your program. In the simplest case, the path is </w:t>
      </w:r>
      <w:proofErr w:type="gramStart"/>
      <w:r w:rsidRPr="004C53AD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</w:rPr>
        <w:t>linear</w:t>
      </w:r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gramEnd"/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t>one statement is executed after another in the order that they appear in the source code). The code on the left creates the control flow you see on the right.</w:t>
      </w:r>
    </w:p>
    <w:p w14:paraId="6687F648" w14:textId="66B73171" w:rsidR="004C53AD" w:rsidRPr="004C53AD" w:rsidRDefault="004C53AD" w:rsidP="004C53AD">
      <w:pPr>
        <w:shd w:val="clear" w:color="auto" w:fill="FFFFFF"/>
        <w:spacing w:after="150" w:line="330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C53AD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7525F788" wp14:editId="24683804">
            <wp:extent cx="2275367" cy="1760628"/>
            <wp:effectExtent l="0" t="0" r="0" b="0"/>
            <wp:docPr id="3" name="Picture 3" descr="http://i.imgur.com/JAj9Z7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JAj9Z7v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066" cy="179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00466" w14:textId="77777777" w:rsidR="004C53AD" w:rsidRPr="004C53AD" w:rsidRDefault="004C53AD" w:rsidP="004C53AD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C53AD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if...</w:t>
      </w:r>
      <w:proofErr w:type="spellStart"/>
      <w:r w:rsidRPr="004C53AD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elif</w:t>
      </w:r>
      <w:proofErr w:type="spellEnd"/>
      <w:r w:rsidRPr="004C53AD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...else</w:t>
      </w:r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t> statements introduce </w:t>
      </w:r>
      <w:r w:rsidRPr="004C53AD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</w:rPr>
        <w:t>branches</w:t>
      </w:r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t> in the </w:t>
      </w:r>
      <w:r w:rsidRPr="004C53AD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</w:rPr>
        <w:t>control flow</w:t>
      </w:r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60B5612B" w14:textId="77777777" w:rsidR="004C53AD" w:rsidRPr="004C53AD" w:rsidRDefault="004C53AD" w:rsidP="004C53AD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t>Let </w:t>
      </w:r>
      <w:r w:rsidRPr="004C53AD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a</w:t>
      </w:r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r w:rsidRPr="004C53AD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b</w:t>
      </w:r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t>, and </w:t>
      </w:r>
      <w:r w:rsidRPr="004C53AD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c</w:t>
      </w:r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t> be </w:t>
      </w:r>
      <w:r w:rsidRPr="004C53AD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</w:rPr>
        <w:t>conditions</w:t>
      </w:r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t> (Boolean expressions that can be either </w:t>
      </w:r>
      <w:r w:rsidRPr="004C53AD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True</w:t>
      </w:r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t> or </w:t>
      </w:r>
      <w:r w:rsidRPr="004C53AD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False</w:t>
      </w:r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t>, such as </w:t>
      </w:r>
      <w:r w:rsidRPr="004C53AD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x &lt; 3</w:t>
      </w:r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t>). Then an </w:t>
      </w:r>
      <w:r w:rsidRPr="004C53AD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if...</w:t>
      </w:r>
      <w:proofErr w:type="spellStart"/>
      <w:r w:rsidRPr="004C53AD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else</w:t>
      </w:r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t>makes</w:t>
      </w:r>
      <w:proofErr w:type="spellEnd"/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t xml:space="preserve"> a branch:</w:t>
      </w:r>
    </w:p>
    <w:p w14:paraId="295D9D97" w14:textId="48F11C10" w:rsidR="004C53AD" w:rsidRPr="004C53AD" w:rsidRDefault="004C53AD" w:rsidP="004C53AD">
      <w:pPr>
        <w:shd w:val="clear" w:color="auto" w:fill="FFFFFF"/>
        <w:spacing w:after="150" w:line="330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C53AD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4C96206E" wp14:editId="167889D2">
            <wp:extent cx="3838353" cy="1302466"/>
            <wp:effectExtent l="0" t="0" r="0" b="0"/>
            <wp:docPr id="2" name="Picture 2" descr="http://i.imgur.com/3uPTMJ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.imgur.com/3uPTMJ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74" cy="134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38413" w14:textId="77777777" w:rsidR="004C53AD" w:rsidRPr="004C53AD" w:rsidRDefault="004C53AD" w:rsidP="004C53AD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t>The program will </w:t>
      </w:r>
      <w:r w:rsidRPr="004C53AD">
        <w:rPr>
          <w:rFonts w:ascii="inherit" w:eastAsia="Times New Roman" w:hAnsi="inherit" w:cs="Helvetica"/>
          <w:i/>
          <w:iCs/>
          <w:color w:val="333333"/>
          <w:sz w:val="24"/>
          <w:szCs w:val="24"/>
          <w:bdr w:val="none" w:sz="0" w:space="0" w:color="auto" w:frame="1"/>
        </w:rPr>
        <w:t>only</w:t>
      </w:r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4C53AD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do this</w:t>
      </w:r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t> if </w:t>
      </w:r>
      <w:r w:rsidRPr="004C53AD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a</w:t>
      </w:r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t> is </w:t>
      </w:r>
      <w:r w:rsidRPr="004C53AD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True</w:t>
      </w:r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t>, and </w:t>
      </w:r>
      <w:r w:rsidRPr="004C53AD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 xml:space="preserve">do </w:t>
      </w:r>
      <w:proofErr w:type="spellStart"/>
      <w:r w:rsidRPr="004C53AD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that</w:t>
      </w:r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t>instead</w:t>
      </w:r>
      <w:proofErr w:type="spellEnd"/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t xml:space="preserve"> if </w:t>
      </w:r>
      <w:r w:rsidRPr="004C53AD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a</w:t>
      </w:r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t> is </w:t>
      </w:r>
      <w:r w:rsidRPr="004C53AD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False</w:t>
      </w:r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759E74B0" w14:textId="77777777" w:rsidR="004C53AD" w:rsidRPr="004C53AD" w:rsidRDefault="004C53AD" w:rsidP="004C53AD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t>Each </w:t>
      </w:r>
      <w:proofErr w:type="spellStart"/>
      <w:r w:rsidRPr="004C53AD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elif</w:t>
      </w:r>
      <w:proofErr w:type="spellEnd"/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t> lets you introduce another branch:</w:t>
      </w:r>
    </w:p>
    <w:p w14:paraId="5AEF6F15" w14:textId="063576BA" w:rsidR="004C53AD" w:rsidRPr="004C53AD" w:rsidRDefault="004C53AD" w:rsidP="004C53AD">
      <w:pPr>
        <w:shd w:val="clear" w:color="auto" w:fill="FFFFFF"/>
        <w:spacing w:after="150" w:line="330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C53AD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3666F7E6" wp14:editId="72F71C96">
            <wp:extent cx="3285460" cy="2024708"/>
            <wp:effectExtent l="0" t="0" r="0" b="0"/>
            <wp:docPr id="1" name="Picture 1" descr="http://i.imgur.com/fqJOB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mgur.com/fqJOBU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943" cy="208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B7E675" w14:textId="77777777" w:rsidR="004C53AD" w:rsidRDefault="004C53AD" w:rsidP="004C53AD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7C59C0D8" w14:textId="77777777" w:rsidR="004C53AD" w:rsidRDefault="004C53AD" w:rsidP="004C53AD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2E856F3E" w14:textId="4E10FA28" w:rsidR="004C53AD" w:rsidRPr="004C53AD" w:rsidRDefault="004C53AD" w:rsidP="004C53AD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 xml:space="preserve">The important thing to note here is that, </w:t>
      </w:r>
      <w:proofErr w:type="gramStart"/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t>in order to</w:t>
      </w:r>
      <w:proofErr w:type="gramEnd"/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t xml:space="preserve"> get to </w:t>
      </w:r>
      <w:r w:rsidRPr="004C53AD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do that</w:t>
      </w:r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t>, not only </w:t>
      </w:r>
      <w:r w:rsidRPr="004C53AD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b</w:t>
      </w:r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t> has to be </w:t>
      </w:r>
      <w:r w:rsidRPr="004C53AD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True</w:t>
      </w:r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t>, but </w:t>
      </w:r>
      <w:r w:rsidRPr="004C53AD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a</w:t>
      </w:r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t> has to be </w:t>
      </w:r>
      <w:r w:rsidRPr="004C53AD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False</w:t>
      </w:r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t>. And that’s the difference between an </w:t>
      </w:r>
      <w:r w:rsidRPr="004C53AD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if...</w:t>
      </w:r>
      <w:proofErr w:type="spellStart"/>
      <w:r w:rsidRPr="004C53AD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elif</w:t>
      </w:r>
      <w:proofErr w:type="spellEnd"/>
      <w:r w:rsidRPr="004C53AD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...else</w:t>
      </w:r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t> and a series of </w:t>
      </w:r>
      <w:r w:rsidRPr="004C53AD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if</w:t>
      </w:r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t>s:</w:t>
      </w:r>
    </w:p>
    <w:p w14:paraId="5009659B" w14:textId="77777777" w:rsidR="004C53AD" w:rsidRPr="004C53AD" w:rsidRDefault="004C53AD" w:rsidP="004C53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4C53A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if</w:t>
      </w:r>
      <w:r w:rsidRPr="004C53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a:</w:t>
      </w:r>
    </w:p>
    <w:p w14:paraId="138BBB1C" w14:textId="77777777" w:rsidR="004C53AD" w:rsidRPr="004C53AD" w:rsidRDefault="004C53AD" w:rsidP="004C53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4C53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4C53A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do</w:t>
      </w:r>
      <w:r w:rsidRPr="004C53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4C53A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this</w:t>
      </w:r>
    </w:p>
    <w:p w14:paraId="7295E5CE" w14:textId="77777777" w:rsidR="004C53AD" w:rsidRPr="004C53AD" w:rsidRDefault="004C53AD" w:rsidP="004C53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4C53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elif</w:t>
      </w:r>
      <w:proofErr w:type="spellEnd"/>
      <w:r w:rsidRPr="004C53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b:</w:t>
      </w:r>
    </w:p>
    <w:p w14:paraId="7B9DF85C" w14:textId="77777777" w:rsidR="004C53AD" w:rsidRPr="004C53AD" w:rsidRDefault="004C53AD" w:rsidP="004C53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4C53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4C53A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do</w:t>
      </w:r>
      <w:r w:rsidRPr="004C53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that</w:t>
      </w:r>
    </w:p>
    <w:p w14:paraId="764DCA3E" w14:textId="77777777" w:rsidR="004C53AD" w:rsidRPr="004C53AD" w:rsidRDefault="004C53AD" w:rsidP="004C53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4C53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elif</w:t>
      </w:r>
      <w:proofErr w:type="spellEnd"/>
      <w:r w:rsidRPr="004C53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c:</w:t>
      </w:r>
    </w:p>
    <w:p w14:paraId="2154B139" w14:textId="77777777" w:rsidR="004C53AD" w:rsidRPr="004C53AD" w:rsidRDefault="004C53AD" w:rsidP="004C53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4C53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4C53A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do</w:t>
      </w:r>
      <w:r w:rsidRPr="004C53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something </w:t>
      </w:r>
      <w:r w:rsidRPr="004C53A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else</w:t>
      </w:r>
    </w:p>
    <w:p w14:paraId="491FA58F" w14:textId="77777777" w:rsidR="004C53AD" w:rsidRPr="004C53AD" w:rsidRDefault="004C53AD" w:rsidP="004C53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4C53A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else</w:t>
      </w:r>
      <w:r w:rsidRPr="004C53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:</w:t>
      </w:r>
    </w:p>
    <w:p w14:paraId="5E1F2E39" w14:textId="77777777" w:rsidR="004C53AD" w:rsidRPr="004C53AD" w:rsidRDefault="004C53AD" w:rsidP="004C53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4C53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4C53A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print</w:t>
      </w:r>
      <w:r w:rsidRPr="004C53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4C53A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"none of the above"</w:t>
      </w:r>
    </w:p>
    <w:p w14:paraId="6D3D214A" w14:textId="77777777" w:rsidR="004C53AD" w:rsidRPr="004C53AD" w:rsidRDefault="004C53AD" w:rsidP="004C53AD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t>is </w:t>
      </w:r>
      <w:r w:rsidRPr="004C53AD">
        <w:rPr>
          <w:rFonts w:ascii="Segoe UI" w:eastAsia="Times New Roman" w:hAnsi="Segoe UI" w:cs="Segoe UI"/>
          <w:b/>
          <w:bCs/>
          <w:color w:val="333333"/>
          <w:sz w:val="24"/>
          <w:szCs w:val="24"/>
          <w:bdr w:val="none" w:sz="0" w:space="0" w:color="auto" w:frame="1"/>
        </w:rPr>
        <w:t>equivalent to</w:t>
      </w:r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t> (</w:t>
      </w:r>
      <w:proofErr w:type="gramStart"/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t>exactly the same</w:t>
      </w:r>
      <w:proofErr w:type="gramEnd"/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t xml:space="preserve"> as) this:</w:t>
      </w:r>
    </w:p>
    <w:p w14:paraId="5D32F2E4" w14:textId="77777777" w:rsidR="004C53AD" w:rsidRPr="004C53AD" w:rsidRDefault="004C53AD" w:rsidP="004C53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4C53A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if</w:t>
      </w:r>
      <w:r w:rsidRPr="004C53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a:</w:t>
      </w:r>
    </w:p>
    <w:p w14:paraId="069CFAF6" w14:textId="77777777" w:rsidR="004C53AD" w:rsidRPr="004C53AD" w:rsidRDefault="004C53AD" w:rsidP="004C53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4C53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4C53A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do</w:t>
      </w:r>
      <w:r w:rsidRPr="004C53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this</w:t>
      </w:r>
    </w:p>
    <w:p w14:paraId="4F545295" w14:textId="77777777" w:rsidR="004C53AD" w:rsidRPr="004C53AD" w:rsidRDefault="004C53AD" w:rsidP="004C53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4C53A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if</w:t>
      </w:r>
      <w:r w:rsidRPr="004C53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(</w:t>
      </w:r>
      <w:r w:rsidRPr="004C53A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not</w:t>
      </w:r>
      <w:r w:rsidRPr="004C53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a) </w:t>
      </w:r>
      <w:r w:rsidRPr="004C53A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and</w:t>
      </w:r>
      <w:r w:rsidRPr="004C53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b:</w:t>
      </w:r>
    </w:p>
    <w:p w14:paraId="70F10634" w14:textId="77777777" w:rsidR="004C53AD" w:rsidRPr="004C53AD" w:rsidRDefault="004C53AD" w:rsidP="004C53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4C53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4C53A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do</w:t>
      </w:r>
      <w:r w:rsidRPr="004C53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that</w:t>
      </w:r>
    </w:p>
    <w:p w14:paraId="6987DE31" w14:textId="77777777" w:rsidR="004C53AD" w:rsidRPr="004C53AD" w:rsidRDefault="004C53AD" w:rsidP="004C53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4C53A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if</w:t>
      </w:r>
      <w:r w:rsidRPr="004C53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(</w:t>
      </w:r>
      <w:r w:rsidRPr="004C53A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not</w:t>
      </w:r>
      <w:r w:rsidRPr="004C53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a) </w:t>
      </w:r>
      <w:r w:rsidRPr="004C53A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and</w:t>
      </w:r>
      <w:r w:rsidRPr="004C53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(</w:t>
      </w:r>
      <w:r w:rsidRPr="004C53A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not</w:t>
      </w:r>
      <w:r w:rsidRPr="004C53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b) </w:t>
      </w:r>
      <w:r w:rsidRPr="004C53A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and</w:t>
      </w:r>
      <w:r w:rsidRPr="004C53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c:</w:t>
      </w:r>
    </w:p>
    <w:p w14:paraId="1C63EDD2" w14:textId="77777777" w:rsidR="004C53AD" w:rsidRPr="004C53AD" w:rsidRDefault="004C53AD" w:rsidP="004C53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4C53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4C53A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do</w:t>
      </w:r>
      <w:r w:rsidRPr="004C53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something </w:t>
      </w:r>
      <w:r w:rsidRPr="004C53A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else</w:t>
      </w:r>
    </w:p>
    <w:p w14:paraId="40A759F8" w14:textId="77777777" w:rsidR="004C53AD" w:rsidRPr="004C53AD" w:rsidRDefault="004C53AD" w:rsidP="004C53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4C53A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if</w:t>
      </w:r>
      <w:r w:rsidRPr="004C53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(</w:t>
      </w:r>
      <w:r w:rsidRPr="004C53A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not</w:t>
      </w:r>
      <w:r w:rsidRPr="004C53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a) </w:t>
      </w:r>
      <w:r w:rsidRPr="004C53A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and</w:t>
      </w:r>
      <w:r w:rsidRPr="004C53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(</w:t>
      </w:r>
      <w:r w:rsidRPr="004C53A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not</w:t>
      </w:r>
      <w:r w:rsidRPr="004C53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b) </w:t>
      </w:r>
      <w:r w:rsidRPr="004C53A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and</w:t>
      </w:r>
      <w:r w:rsidRPr="004C53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(</w:t>
      </w:r>
      <w:r w:rsidRPr="004C53A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not</w:t>
      </w:r>
      <w:r w:rsidRPr="004C53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c):</w:t>
      </w:r>
    </w:p>
    <w:p w14:paraId="6F336046" w14:textId="77777777" w:rsidR="004C53AD" w:rsidRPr="004C53AD" w:rsidRDefault="004C53AD" w:rsidP="004C53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4C53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4C53A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print</w:t>
      </w:r>
      <w:r w:rsidRPr="004C53A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4C53AD">
        <w:rPr>
          <w:rFonts w:ascii="inherit" w:eastAsia="Times New Roman" w:hAnsi="inherit" w:cs="Courier New"/>
          <w:color w:val="333333"/>
          <w:sz w:val="20"/>
          <w:szCs w:val="20"/>
          <w:bdr w:val="none" w:sz="0" w:space="0" w:color="auto" w:frame="1"/>
        </w:rPr>
        <w:t>"none of the above"</w:t>
      </w:r>
    </w:p>
    <w:p w14:paraId="21014DD3" w14:textId="77777777" w:rsidR="004C53AD" w:rsidRPr="004C53AD" w:rsidRDefault="004C53AD" w:rsidP="004C53AD">
      <w:p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t>As you can see, the </w:t>
      </w:r>
      <w:proofErr w:type="spellStart"/>
      <w:r w:rsidRPr="004C53AD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elif</w:t>
      </w:r>
      <w:proofErr w:type="spellEnd"/>
      <w:r w:rsidRPr="004C53AD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...else</w:t>
      </w:r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t> notation allows you to write the same logic (the same control flow) without repeating the </w:t>
      </w:r>
      <w:proofErr w:type="spellStart"/>
      <w:r w:rsidRPr="004C53AD">
        <w:rPr>
          <w:rFonts w:ascii="Consolas" w:eastAsia="Times New Roman" w:hAnsi="Consolas" w:cs="Courier New"/>
          <w:color w:val="C7254E"/>
          <w:bdr w:val="none" w:sz="0" w:space="0" w:color="auto" w:frame="1"/>
          <w:shd w:val="clear" w:color="auto" w:fill="F9F2F4"/>
        </w:rPr>
        <w:t>a</w:t>
      </w:r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t>condition</w:t>
      </w:r>
      <w:proofErr w:type="spellEnd"/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gramStart"/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t>over and over again</w:t>
      </w:r>
      <w:proofErr w:type="gramEnd"/>
      <w:r w:rsidRPr="004C53AD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10AC9FA6" w14:textId="77777777" w:rsidR="00116E16" w:rsidRDefault="004C53AD"/>
    <w:sectPr w:rsidR="00116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AD"/>
    <w:rsid w:val="000D47A4"/>
    <w:rsid w:val="00237E75"/>
    <w:rsid w:val="004C53AD"/>
    <w:rsid w:val="004F7236"/>
    <w:rsid w:val="00794BC0"/>
    <w:rsid w:val="00AD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F022D"/>
  <w15:chartTrackingRefBased/>
  <w15:docId w15:val="{9C065630-3F10-4171-9F66-56BBF8A2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s-evernote-checked">
    <w:name w:val="js-evernote-checked"/>
    <w:basedOn w:val="Normal"/>
    <w:rsid w:val="004C5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53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53A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C53A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3AD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4C53AD"/>
  </w:style>
  <w:style w:type="character" w:customStyle="1" w:styleId="string">
    <w:name w:val="string"/>
    <w:basedOn w:val="DefaultParagraphFont"/>
    <w:rsid w:val="004C5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Clark</dc:creator>
  <cp:keywords/>
  <dc:description/>
  <cp:lastModifiedBy>Josiah Clark</cp:lastModifiedBy>
  <cp:revision>1</cp:revision>
  <dcterms:created xsi:type="dcterms:W3CDTF">2018-01-15T01:26:00Z</dcterms:created>
  <dcterms:modified xsi:type="dcterms:W3CDTF">2018-01-15T01:28:00Z</dcterms:modified>
</cp:coreProperties>
</file>