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D856B" w14:textId="77777777" w:rsidR="002D5DA5" w:rsidRDefault="002D5DA5" w:rsidP="002D5DA5">
      <w:pPr>
        <w:pStyle w:val="Heading1"/>
      </w:pPr>
      <w:r>
        <w:t>Main Set of References</w:t>
      </w:r>
    </w:p>
    <w:p w14:paraId="3E640B40" w14:textId="77777777" w:rsidR="002D5DA5" w:rsidRDefault="002D5DA5" w:rsidP="002D5DA5"/>
    <w:p w14:paraId="1F1064A1" w14:textId="77777777" w:rsidR="002D5DA5" w:rsidRPr="002D5DA5" w:rsidRDefault="00C16340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Aster, R.</w:t>
      </w:r>
      <w:r w:rsidR="002D5DA5" w:rsidRPr="009E624F">
        <w:rPr>
          <w:szCs w:val="24"/>
          <w:highlight w:val="yellow"/>
        </w:rPr>
        <w:t>C.</w:t>
      </w:r>
      <w:r w:rsidRPr="009E624F">
        <w:rPr>
          <w:szCs w:val="24"/>
          <w:highlight w:val="yellow"/>
        </w:rPr>
        <w:t xml:space="preserve">, </w:t>
      </w:r>
      <w:proofErr w:type="spellStart"/>
      <w:r w:rsidRPr="009E624F">
        <w:rPr>
          <w:szCs w:val="24"/>
          <w:highlight w:val="yellow"/>
        </w:rPr>
        <w:t>Borchers</w:t>
      </w:r>
      <w:proofErr w:type="spellEnd"/>
      <w:r w:rsidRPr="009E624F">
        <w:rPr>
          <w:szCs w:val="24"/>
          <w:highlight w:val="yellow"/>
        </w:rPr>
        <w:t>, B., and Thurber, C.</w:t>
      </w:r>
      <w:r w:rsidR="002D5DA5" w:rsidRPr="009E624F">
        <w:rPr>
          <w:szCs w:val="24"/>
          <w:highlight w:val="yellow"/>
        </w:rPr>
        <w:t>H., 2005, Parameter</w:t>
      </w:r>
      <w:r w:rsidRPr="009E624F">
        <w:rPr>
          <w:szCs w:val="24"/>
          <w:highlight w:val="yellow"/>
        </w:rPr>
        <w:t xml:space="preserve"> estimation and inverse problem</w:t>
      </w:r>
      <w:r w:rsidR="002D5DA5" w:rsidRPr="009E624F">
        <w:rPr>
          <w:szCs w:val="24"/>
          <w:highlight w:val="yellow"/>
        </w:rPr>
        <w:t>s</w:t>
      </w:r>
      <w:r w:rsidRPr="009E624F">
        <w:rPr>
          <w:szCs w:val="24"/>
          <w:highlight w:val="yellow"/>
        </w:rPr>
        <w:t>:</w:t>
      </w:r>
      <w:r w:rsidR="002D5DA5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Amsterdam,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Elsevier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Academic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 xml:space="preserve">Press, </w:t>
      </w:r>
      <w:proofErr w:type="gramStart"/>
      <w:r w:rsidR="002D5DA5" w:rsidRPr="009E624F">
        <w:rPr>
          <w:szCs w:val="24"/>
          <w:highlight w:val="yellow"/>
        </w:rPr>
        <w:t>Inter</w:t>
      </w:r>
      <w:r w:rsidRPr="009E624F">
        <w:rPr>
          <w:szCs w:val="24"/>
          <w:highlight w:val="yellow"/>
        </w:rPr>
        <w:t>national</w:t>
      </w:r>
      <w:proofErr w:type="gramEnd"/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Geophysics Series, v</w:t>
      </w:r>
      <w:r w:rsidR="002D5DA5" w:rsidRPr="009E624F">
        <w:rPr>
          <w:szCs w:val="24"/>
          <w:highlight w:val="yellow"/>
        </w:rPr>
        <w:t>. 90, 301 p.</w:t>
      </w:r>
    </w:p>
    <w:p w14:paraId="52F127D0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Banta, E.</w:t>
      </w:r>
      <w:r w:rsidR="00240A70" w:rsidRPr="009E624F">
        <w:rPr>
          <w:szCs w:val="24"/>
          <w:highlight w:val="yellow"/>
        </w:rPr>
        <w:t>R.</w:t>
      </w:r>
      <w:r w:rsidRPr="009E624F">
        <w:rPr>
          <w:szCs w:val="24"/>
          <w:highlight w:val="yellow"/>
        </w:rPr>
        <w:t xml:space="preserve">, </w:t>
      </w:r>
      <w:proofErr w:type="spellStart"/>
      <w:r w:rsidRPr="009E624F">
        <w:rPr>
          <w:szCs w:val="24"/>
          <w:highlight w:val="yellow"/>
        </w:rPr>
        <w:t>Poeter</w:t>
      </w:r>
      <w:proofErr w:type="spellEnd"/>
      <w:r w:rsidRPr="009E624F">
        <w:rPr>
          <w:szCs w:val="24"/>
          <w:highlight w:val="yellow"/>
        </w:rPr>
        <w:t>, E.</w:t>
      </w:r>
      <w:r w:rsidR="00240A70" w:rsidRPr="009E624F">
        <w:rPr>
          <w:szCs w:val="24"/>
          <w:highlight w:val="yellow"/>
        </w:rPr>
        <w:t>P.</w:t>
      </w:r>
      <w:r w:rsidRPr="009E624F">
        <w:rPr>
          <w:szCs w:val="24"/>
          <w:highlight w:val="yellow"/>
        </w:rPr>
        <w:t>, Doherty, J.</w:t>
      </w:r>
      <w:r w:rsidR="00240A70" w:rsidRPr="009E624F">
        <w:rPr>
          <w:szCs w:val="24"/>
          <w:highlight w:val="yellow"/>
        </w:rPr>
        <w:t>E.</w:t>
      </w:r>
      <w:r w:rsidRPr="009E624F">
        <w:rPr>
          <w:szCs w:val="24"/>
          <w:highlight w:val="yellow"/>
        </w:rPr>
        <w:t>, and Hill, M.</w:t>
      </w:r>
      <w:r w:rsidR="00240A70" w:rsidRPr="009E624F">
        <w:rPr>
          <w:szCs w:val="24"/>
          <w:highlight w:val="yellow"/>
        </w:rPr>
        <w:t>C.</w:t>
      </w:r>
      <w:r w:rsidRPr="009E624F">
        <w:rPr>
          <w:szCs w:val="24"/>
          <w:highlight w:val="yellow"/>
        </w:rPr>
        <w:t xml:space="preserve">, 2006, JUPITER: </w:t>
      </w:r>
      <w:r w:rsidR="00866D5C" w:rsidRPr="009E624F">
        <w:rPr>
          <w:szCs w:val="24"/>
          <w:highlight w:val="yellow"/>
          <w:u w:val="single"/>
        </w:rPr>
        <w:t>J</w:t>
      </w:r>
      <w:r w:rsidRPr="009E624F">
        <w:rPr>
          <w:szCs w:val="24"/>
          <w:highlight w:val="yellow"/>
        </w:rPr>
        <w:t xml:space="preserve">oint </w:t>
      </w:r>
      <w:r w:rsidR="00866D5C" w:rsidRPr="009E624F">
        <w:rPr>
          <w:szCs w:val="24"/>
          <w:highlight w:val="yellow"/>
          <w:u w:val="single"/>
        </w:rPr>
        <w:t>U</w:t>
      </w:r>
      <w:r w:rsidRPr="009E624F">
        <w:rPr>
          <w:szCs w:val="24"/>
          <w:highlight w:val="yellow"/>
        </w:rPr>
        <w:t xml:space="preserve">niversal </w:t>
      </w:r>
      <w:r w:rsidR="00866D5C" w:rsidRPr="009E624F">
        <w:rPr>
          <w:szCs w:val="24"/>
          <w:highlight w:val="yellow"/>
          <w:u w:val="single"/>
        </w:rPr>
        <w:t>P</w:t>
      </w:r>
      <w:r w:rsidRPr="009E624F">
        <w:rPr>
          <w:szCs w:val="24"/>
          <w:highlight w:val="yellow"/>
        </w:rPr>
        <w:t xml:space="preserve">arameter </w:t>
      </w:r>
      <w:proofErr w:type="spellStart"/>
      <w:r w:rsidR="00866D5C" w:rsidRPr="009E624F">
        <w:rPr>
          <w:szCs w:val="24"/>
          <w:highlight w:val="yellow"/>
          <w:u w:val="single"/>
        </w:rPr>
        <w:t>I</w:t>
      </w:r>
      <w:r w:rsidRPr="009E624F">
        <w:rPr>
          <w:szCs w:val="24"/>
          <w:highlight w:val="yellow"/>
        </w:rPr>
        <w:t>den</w:t>
      </w:r>
      <w:r w:rsidR="00866D5C" w:rsidRPr="009E624F">
        <w:rPr>
          <w:szCs w:val="24"/>
          <w:highlight w:val="yellow"/>
          <w:u w:val="single"/>
        </w:rPr>
        <w:t>T</w:t>
      </w:r>
      <w:r w:rsidRPr="009E624F">
        <w:rPr>
          <w:szCs w:val="24"/>
          <w:highlight w:val="yellow"/>
        </w:rPr>
        <w:t>ification</w:t>
      </w:r>
      <w:proofErr w:type="spellEnd"/>
      <w:r w:rsidRPr="009E624F">
        <w:rPr>
          <w:szCs w:val="24"/>
          <w:highlight w:val="yellow"/>
        </w:rPr>
        <w:t xml:space="preserve"> and </w:t>
      </w:r>
      <w:r w:rsidR="00866D5C" w:rsidRPr="009E624F">
        <w:rPr>
          <w:szCs w:val="24"/>
          <w:highlight w:val="yellow"/>
          <w:u w:val="single"/>
        </w:rPr>
        <w:t>E</w:t>
      </w:r>
      <w:r w:rsidRPr="009E624F">
        <w:rPr>
          <w:szCs w:val="24"/>
          <w:highlight w:val="yellow"/>
        </w:rPr>
        <w:t xml:space="preserve">valuation of </w:t>
      </w:r>
      <w:r w:rsidR="00866D5C" w:rsidRPr="009E624F">
        <w:rPr>
          <w:szCs w:val="24"/>
          <w:highlight w:val="yellow"/>
          <w:u w:val="single"/>
        </w:rPr>
        <w:t>R</w:t>
      </w:r>
      <w:r w:rsidRPr="009E624F">
        <w:rPr>
          <w:szCs w:val="24"/>
          <w:highlight w:val="yellow"/>
        </w:rPr>
        <w:t>eliability</w:t>
      </w:r>
      <w:r w:rsidR="009E624F">
        <w:rPr>
          <w:szCs w:val="24"/>
          <w:highlight w:val="yellow"/>
        </w:rPr>
        <w:t>---</w:t>
      </w:r>
      <w:r w:rsidRPr="009E624F">
        <w:rPr>
          <w:szCs w:val="24"/>
          <w:highlight w:val="yellow"/>
        </w:rPr>
        <w:t>An application programming interface (API) for model analysis</w:t>
      </w:r>
      <w:r w:rsidR="00C16340" w:rsidRPr="009E624F">
        <w:rPr>
          <w:szCs w:val="24"/>
          <w:highlight w:val="yellow"/>
        </w:rPr>
        <w:t xml:space="preserve">: </w:t>
      </w:r>
      <w:r w:rsidRPr="009E624F">
        <w:rPr>
          <w:szCs w:val="24"/>
          <w:highlight w:val="yellow"/>
        </w:rPr>
        <w:t>U.S. Geological Survey Techniques and Methods</w:t>
      </w:r>
      <w:r w:rsidR="00C16340" w:rsidRPr="009E624F">
        <w:rPr>
          <w:szCs w:val="24"/>
          <w:highlight w:val="yellow"/>
        </w:rPr>
        <w:t>,</w:t>
      </w:r>
      <w:r w:rsidRPr="009E624F">
        <w:rPr>
          <w:szCs w:val="24"/>
          <w:highlight w:val="yellow"/>
        </w:rPr>
        <w:t xml:space="preserve"> </w:t>
      </w:r>
      <w:r w:rsidR="00C16340" w:rsidRPr="009E624F">
        <w:rPr>
          <w:szCs w:val="24"/>
          <w:highlight w:val="yellow"/>
        </w:rPr>
        <w:t>b</w:t>
      </w:r>
      <w:r w:rsidRPr="009E624F">
        <w:rPr>
          <w:szCs w:val="24"/>
          <w:highlight w:val="yellow"/>
        </w:rPr>
        <w:t xml:space="preserve">ook 6, </w:t>
      </w:r>
      <w:r w:rsidR="00C16340" w:rsidRPr="009E624F">
        <w:rPr>
          <w:szCs w:val="24"/>
          <w:highlight w:val="yellow"/>
        </w:rPr>
        <w:t>c</w:t>
      </w:r>
      <w:r w:rsidRPr="009E624F">
        <w:rPr>
          <w:szCs w:val="24"/>
          <w:highlight w:val="yellow"/>
        </w:rPr>
        <w:t>hap</w:t>
      </w:r>
      <w:r w:rsidR="00C16340" w:rsidRPr="009E624F">
        <w:rPr>
          <w:szCs w:val="24"/>
          <w:highlight w:val="yellow"/>
        </w:rPr>
        <w:t>.</w:t>
      </w:r>
      <w:r w:rsidRPr="009E624F">
        <w:rPr>
          <w:szCs w:val="24"/>
          <w:highlight w:val="yellow"/>
        </w:rPr>
        <w:t xml:space="preserve"> </w:t>
      </w:r>
      <w:commentRangeStart w:id="0"/>
      <w:r w:rsidR="00C16340" w:rsidRPr="009E624F">
        <w:rPr>
          <w:szCs w:val="24"/>
          <w:highlight w:val="yellow"/>
        </w:rPr>
        <w:t>E</w:t>
      </w:r>
      <w:r w:rsidRPr="009E624F">
        <w:rPr>
          <w:szCs w:val="24"/>
          <w:highlight w:val="yellow"/>
        </w:rPr>
        <w:t>1</w:t>
      </w:r>
      <w:commentRangeEnd w:id="0"/>
      <w:r w:rsidR="00C16340" w:rsidRPr="009E624F">
        <w:rPr>
          <w:rStyle w:val="CommentReference"/>
          <w:highlight w:val="yellow"/>
        </w:rPr>
        <w:commentReference w:id="0"/>
      </w:r>
      <w:r w:rsidRPr="009E624F">
        <w:rPr>
          <w:szCs w:val="24"/>
          <w:highlight w:val="yellow"/>
        </w:rPr>
        <w:t>, 268 p.</w:t>
      </w:r>
    </w:p>
    <w:p w14:paraId="089140AA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Cardiff, M.</w:t>
      </w:r>
      <w:r w:rsidR="00C41871" w:rsidRPr="009E624F">
        <w:rPr>
          <w:szCs w:val="24"/>
          <w:highlight w:val="yellow"/>
        </w:rPr>
        <w:t>,</w:t>
      </w:r>
      <w:r w:rsidRPr="009E624F">
        <w:rPr>
          <w:szCs w:val="24"/>
          <w:highlight w:val="yellow"/>
        </w:rPr>
        <w:t xml:space="preserve"> and </w:t>
      </w:r>
      <w:proofErr w:type="spellStart"/>
      <w:r w:rsidRPr="009E624F">
        <w:rPr>
          <w:szCs w:val="24"/>
          <w:highlight w:val="yellow"/>
        </w:rPr>
        <w:t>Kitanidis</w:t>
      </w:r>
      <w:proofErr w:type="spellEnd"/>
      <w:r w:rsidRPr="009E624F">
        <w:rPr>
          <w:szCs w:val="24"/>
          <w:highlight w:val="yellow"/>
        </w:rPr>
        <w:t>,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P.K., 2009, Bayesian inversion for facies detection</w:t>
      </w:r>
      <w:r w:rsidR="009E624F">
        <w:rPr>
          <w:szCs w:val="24"/>
          <w:highlight w:val="yellow"/>
        </w:rPr>
        <w:t>---</w:t>
      </w:r>
      <w:r w:rsidRPr="009E624F">
        <w:rPr>
          <w:szCs w:val="24"/>
          <w:highlight w:val="yellow"/>
        </w:rPr>
        <w:t>An extensible level set framework</w:t>
      </w:r>
      <w:r w:rsidR="00C16340" w:rsidRPr="009E624F">
        <w:rPr>
          <w:szCs w:val="24"/>
          <w:highlight w:val="yellow"/>
        </w:rPr>
        <w:t xml:space="preserve">: </w:t>
      </w:r>
      <w:r w:rsidRPr="009E624F">
        <w:rPr>
          <w:szCs w:val="24"/>
          <w:highlight w:val="yellow"/>
        </w:rPr>
        <w:t>Water Resour</w:t>
      </w:r>
      <w:r w:rsidR="00240A70" w:rsidRPr="009E624F">
        <w:rPr>
          <w:szCs w:val="24"/>
          <w:highlight w:val="yellow"/>
        </w:rPr>
        <w:t xml:space="preserve">ces Research, </w:t>
      </w:r>
      <w:r w:rsidR="00C16340" w:rsidRPr="009E624F">
        <w:rPr>
          <w:szCs w:val="24"/>
          <w:highlight w:val="yellow"/>
        </w:rPr>
        <w:t>v.</w:t>
      </w:r>
      <w:r w:rsidR="00240A70" w:rsidRPr="009E624F">
        <w:rPr>
          <w:szCs w:val="24"/>
          <w:highlight w:val="yellow"/>
        </w:rPr>
        <w:t xml:space="preserve"> 45, </w:t>
      </w:r>
      <w:commentRangeStart w:id="1"/>
      <w:r w:rsidR="00240A70" w:rsidRPr="009E624F">
        <w:rPr>
          <w:szCs w:val="24"/>
          <w:highlight w:val="yellow"/>
        </w:rPr>
        <w:t>W10416</w:t>
      </w:r>
      <w:commentRangeEnd w:id="1"/>
      <w:r w:rsidR="000A68E2" w:rsidRPr="009E624F">
        <w:rPr>
          <w:rStyle w:val="CommentReference"/>
          <w:highlight w:val="yellow"/>
        </w:rPr>
        <w:commentReference w:id="1"/>
      </w:r>
      <w:r w:rsidR="00240A70" w:rsidRPr="009E624F">
        <w:rPr>
          <w:szCs w:val="24"/>
          <w:highlight w:val="yellow"/>
        </w:rPr>
        <w:t xml:space="preserve">, </w:t>
      </w:r>
      <w:r w:rsidRPr="009E624F">
        <w:rPr>
          <w:szCs w:val="24"/>
          <w:highlight w:val="yellow"/>
        </w:rPr>
        <w:t>doi</w:t>
      </w:r>
      <w:proofErr w:type="gramStart"/>
      <w:r w:rsidRPr="009E624F">
        <w:rPr>
          <w:szCs w:val="24"/>
          <w:highlight w:val="yellow"/>
        </w:rPr>
        <w:t>:10.1029</w:t>
      </w:r>
      <w:proofErr w:type="gramEnd"/>
      <w:r w:rsidRPr="009E624F">
        <w:rPr>
          <w:szCs w:val="24"/>
          <w:highlight w:val="yellow"/>
        </w:rPr>
        <w:t>/2008wr007675.</w:t>
      </w:r>
    </w:p>
    <w:p w14:paraId="476A7507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 xml:space="preserve">Cardiff, M., </w:t>
      </w:r>
      <w:proofErr w:type="spellStart"/>
      <w:r w:rsidRPr="009E624F">
        <w:rPr>
          <w:szCs w:val="24"/>
          <w:highlight w:val="yellow"/>
        </w:rPr>
        <w:t>Barrash</w:t>
      </w:r>
      <w:proofErr w:type="spellEnd"/>
      <w:r w:rsidRPr="009E624F">
        <w:rPr>
          <w:szCs w:val="24"/>
          <w:highlight w:val="yellow"/>
        </w:rPr>
        <w:t xml:space="preserve">, W., and </w:t>
      </w:r>
      <w:proofErr w:type="spellStart"/>
      <w:r w:rsidRPr="009E624F">
        <w:rPr>
          <w:szCs w:val="24"/>
          <w:highlight w:val="yellow"/>
        </w:rPr>
        <w:t>Kitanidis</w:t>
      </w:r>
      <w:proofErr w:type="spellEnd"/>
      <w:r w:rsidRPr="009E624F">
        <w:rPr>
          <w:szCs w:val="24"/>
          <w:highlight w:val="yellow"/>
        </w:rPr>
        <w:t>,</w:t>
      </w:r>
      <w:r w:rsidR="00BC74D0" w:rsidRPr="009E624F">
        <w:rPr>
          <w:szCs w:val="24"/>
          <w:highlight w:val="yellow"/>
        </w:rPr>
        <w:t xml:space="preserve"> </w:t>
      </w:r>
      <w:r w:rsidR="000A68E2" w:rsidRPr="009E624F">
        <w:rPr>
          <w:szCs w:val="24"/>
          <w:highlight w:val="yellow"/>
        </w:rPr>
        <w:t>P.</w:t>
      </w:r>
      <w:r w:rsidRPr="009E624F">
        <w:rPr>
          <w:szCs w:val="24"/>
          <w:highlight w:val="yellow"/>
        </w:rPr>
        <w:t>K., 2012, A field proof-of-concept of aquifer imaging using</w:t>
      </w:r>
      <w:r w:rsidR="00240A7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3-D transient hydraulic tomography with modular, temporarily-emplaced equipment</w:t>
      </w:r>
      <w:r w:rsidR="000A68E2" w:rsidRPr="009E624F">
        <w:rPr>
          <w:szCs w:val="24"/>
          <w:highlight w:val="yellow"/>
        </w:rPr>
        <w:t>:</w:t>
      </w:r>
      <w:r w:rsidRPr="009E624F">
        <w:rPr>
          <w:szCs w:val="24"/>
          <w:highlight w:val="yellow"/>
        </w:rPr>
        <w:t xml:space="preserve"> Water</w:t>
      </w:r>
      <w:r w:rsidR="00240A7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Resource</w:t>
      </w:r>
      <w:r w:rsidR="00240A70" w:rsidRPr="009E624F">
        <w:rPr>
          <w:szCs w:val="24"/>
          <w:highlight w:val="yellow"/>
        </w:rPr>
        <w:t xml:space="preserve">s Research, </w:t>
      </w:r>
      <w:r w:rsidR="00C16340" w:rsidRPr="009E624F">
        <w:rPr>
          <w:szCs w:val="24"/>
          <w:highlight w:val="yellow"/>
        </w:rPr>
        <w:t>v.</w:t>
      </w:r>
      <w:r w:rsidR="00240A70" w:rsidRPr="009E624F">
        <w:rPr>
          <w:szCs w:val="24"/>
          <w:highlight w:val="yellow"/>
        </w:rPr>
        <w:t xml:space="preserve"> 48, no. 5, W05</w:t>
      </w:r>
      <w:r w:rsidRPr="009E624F">
        <w:rPr>
          <w:szCs w:val="24"/>
          <w:highlight w:val="yellow"/>
        </w:rPr>
        <w:t>531, doi</w:t>
      </w:r>
      <w:proofErr w:type="gramStart"/>
      <w:r w:rsidRPr="009E624F">
        <w:rPr>
          <w:szCs w:val="24"/>
          <w:highlight w:val="yellow"/>
        </w:rPr>
        <w:t>:10.1029</w:t>
      </w:r>
      <w:proofErr w:type="gramEnd"/>
      <w:r w:rsidRPr="009E624F">
        <w:rPr>
          <w:szCs w:val="24"/>
          <w:highlight w:val="yellow"/>
        </w:rPr>
        <w:t>/2011WR011704.</w:t>
      </w:r>
    </w:p>
    <w:p w14:paraId="5A185B04" w14:textId="77777777" w:rsidR="00240A70" w:rsidRDefault="002D5DA5" w:rsidP="002D5DA5">
      <w:pPr>
        <w:pStyle w:val="Reference"/>
        <w:rPr>
          <w:rFonts w:eastAsia="Arial"/>
          <w:szCs w:val="22"/>
        </w:rPr>
      </w:pPr>
      <w:r w:rsidRPr="009E624F">
        <w:rPr>
          <w:rFonts w:eastAsia="Arial"/>
          <w:highlight w:val="yellow"/>
        </w:rPr>
        <w:t>Casella, G., 1985, An introduction to empirical</w:t>
      </w:r>
      <w:r w:rsidR="00240A7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szCs w:val="22"/>
          <w:highlight w:val="yellow"/>
        </w:rPr>
        <w:t>Bayes data-analysis</w:t>
      </w:r>
      <w:r w:rsidR="000A68E2" w:rsidRPr="009E624F">
        <w:rPr>
          <w:rFonts w:eastAsia="Arial"/>
          <w:szCs w:val="22"/>
          <w:highlight w:val="yellow"/>
        </w:rPr>
        <w:t>:</w:t>
      </w:r>
      <w:r w:rsidRPr="009E624F">
        <w:rPr>
          <w:rFonts w:eastAsia="Arial"/>
          <w:szCs w:val="22"/>
          <w:highlight w:val="yellow"/>
        </w:rPr>
        <w:t xml:space="preserve"> American Statistician, </w:t>
      </w:r>
      <w:r w:rsidR="00C16340" w:rsidRPr="009E624F">
        <w:rPr>
          <w:rFonts w:eastAsia="Arial"/>
          <w:szCs w:val="22"/>
          <w:highlight w:val="yellow"/>
        </w:rPr>
        <w:t>v.</w:t>
      </w:r>
      <w:r w:rsidRPr="009E624F">
        <w:rPr>
          <w:rFonts w:eastAsia="Arial"/>
          <w:szCs w:val="22"/>
          <w:highlight w:val="yellow"/>
        </w:rPr>
        <w:t xml:space="preserve"> 39, no. 2, </w:t>
      </w:r>
      <w:r w:rsidR="000A68E2" w:rsidRPr="009E624F">
        <w:rPr>
          <w:rFonts w:eastAsia="Arial"/>
          <w:szCs w:val="22"/>
          <w:highlight w:val="yellow"/>
        </w:rPr>
        <w:t xml:space="preserve">p. </w:t>
      </w:r>
      <w:r w:rsidRPr="009E624F">
        <w:rPr>
          <w:rFonts w:eastAsia="Arial"/>
          <w:szCs w:val="22"/>
          <w:highlight w:val="yellow"/>
        </w:rPr>
        <w:t>83</w:t>
      </w:r>
      <w:r w:rsidR="0043088B">
        <w:rPr>
          <w:rFonts w:eastAsia="Arial"/>
          <w:szCs w:val="22"/>
          <w:highlight w:val="yellow"/>
        </w:rPr>
        <w:t>--</w:t>
      </w:r>
      <w:r w:rsidRPr="009E624F">
        <w:rPr>
          <w:rFonts w:eastAsia="Arial"/>
          <w:szCs w:val="22"/>
          <w:highlight w:val="yellow"/>
        </w:rPr>
        <w:t>87, doi</w:t>
      </w:r>
      <w:proofErr w:type="gramStart"/>
      <w:r w:rsidRPr="009E624F">
        <w:rPr>
          <w:rFonts w:eastAsia="Arial"/>
          <w:szCs w:val="22"/>
          <w:highlight w:val="yellow"/>
        </w:rPr>
        <w:t>:10.2307</w:t>
      </w:r>
      <w:proofErr w:type="gramEnd"/>
      <w:r w:rsidRPr="009E624F">
        <w:rPr>
          <w:rFonts w:eastAsia="Arial"/>
          <w:szCs w:val="22"/>
          <w:highlight w:val="yellow"/>
        </w:rPr>
        <w:t>/2682801.</w:t>
      </w:r>
      <w:r w:rsidRPr="002D5DA5">
        <w:rPr>
          <w:rFonts w:eastAsia="Arial"/>
          <w:szCs w:val="22"/>
        </w:rPr>
        <w:t xml:space="preserve"> </w:t>
      </w:r>
    </w:p>
    <w:p w14:paraId="7368A19C" w14:textId="77777777" w:rsidR="002D5DA5" w:rsidRPr="002D5DA5" w:rsidRDefault="000A68E2" w:rsidP="002D5DA5">
      <w:pPr>
        <w:pStyle w:val="Reference"/>
        <w:rPr>
          <w:rFonts w:eastAsia="Arial"/>
        </w:rPr>
      </w:pPr>
      <w:r w:rsidRPr="009E624F">
        <w:rPr>
          <w:rFonts w:eastAsia="Arial"/>
          <w:szCs w:val="22"/>
          <w:highlight w:val="yellow"/>
        </w:rPr>
        <w:t>Chamberlin, T.</w:t>
      </w:r>
      <w:r w:rsidR="002D5DA5" w:rsidRPr="009E624F">
        <w:rPr>
          <w:rFonts w:eastAsia="Arial"/>
          <w:szCs w:val="22"/>
          <w:highlight w:val="yellow"/>
        </w:rPr>
        <w:t xml:space="preserve">C., 1890, </w:t>
      </w:r>
      <w:proofErr w:type="gramStart"/>
      <w:r w:rsidR="002D5DA5" w:rsidRPr="009E624F">
        <w:rPr>
          <w:rFonts w:eastAsia="Arial"/>
          <w:szCs w:val="22"/>
          <w:highlight w:val="yellow"/>
        </w:rPr>
        <w:t>The</w:t>
      </w:r>
      <w:proofErr w:type="gramEnd"/>
      <w:r w:rsidR="002D5DA5" w:rsidRPr="009E624F">
        <w:rPr>
          <w:rFonts w:eastAsia="Arial"/>
          <w:szCs w:val="22"/>
          <w:highlight w:val="yellow"/>
        </w:rPr>
        <w:t xml:space="preserve"> method of multiple</w:t>
      </w:r>
      <w:r w:rsidR="009E624F" w:rsidRPr="009E624F">
        <w:rPr>
          <w:rFonts w:eastAsia="Arial"/>
          <w:szCs w:val="22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working</w:t>
      </w:r>
      <w:r w:rsidR="00BC74D0" w:rsidRPr="009E624F">
        <w:rPr>
          <w:rFonts w:eastAsia="Arial"/>
          <w:szCs w:val="22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hypotheses</w:t>
      </w:r>
      <w:r w:rsidRPr="009E624F">
        <w:rPr>
          <w:rFonts w:eastAsia="Arial"/>
          <w:szCs w:val="22"/>
          <w:highlight w:val="yellow"/>
        </w:rPr>
        <w:t>:</w:t>
      </w:r>
      <w:r w:rsidR="002D5DA5" w:rsidRPr="009E624F">
        <w:rPr>
          <w:rFonts w:eastAsia="Arial"/>
          <w:szCs w:val="22"/>
          <w:highlight w:val="yellow"/>
        </w:rPr>
        <w:t xml:space="preserve"> Science (Old Series), </w:t>
      </w:r>
      <w:r w:rsidR="00C16340" w:rsidRPr="009E624F">
        <w:rPr>
          <w:rFonts w:eastAsia="Arial"/>
          <w:szCs w:val="22"/>
          <w:highlight w:val="yellow"/>
        </w:rPr>
        <w:t>v.</w:t>
      </w:r>
      <w:r w:rsidR="002D5DA5" w:rsidRPr="009E624F">
        <w:rPr>
          <w:rFonts w:eastAsia="Arial"/>
          <w:szCs w:val="22"/>
          <w:highlight w:val="yellow"/>
        </w:rPr>
        <w:t xml:space="preserve"> 15,</w:t>
      </w:r>
      <w:r w:rsidR="002D5DA5" w:rsidRPr="009E624F">
        <w:rPr>
          <w:rFonts w:eastAsia="Arial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no. 92.</w:t>
      </w:r>
    </w:p>
    <w:p w14:paraId="100CD2DD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9E624F">
        <w:rPr>
          <w:rFonts w:eastAsia="Arial"/>
          <w:szCs w:val="22"/>
          <w:highlight w:val="yellow"/>
        </w:rPr>
        <w:t>Collinson</w:t>
      </w:r>
      <w:proofErr w:type="spellEnd"/>
      <w:r w:rsidRPr="009E624F">
        <w:rPr>
          <w:rFonts w:eastAsia="Arial"/>
          <w:szCs w:val="22"/>
          <w:highlight w:val="yellow"/>
        </w:rPr>
        <w:t>,</w:t>
      </w:r>
      <w:r w:rsidR="00BC74D0" w:rsidRPr="009E624F">
        <w:rPr>
          <w:rFonts w:eastAsia="Arial"/>
          <w:szCs w:val="22"/>
          <w:highlight w:val="yellow"/>
        </w:rPr>
        <w:t xml:space="preserve"> </w:t>
      </w:r>
      <w:r w:rsidR="000A68E2" w:rsidRPr="009E624F">
        <w:rPr>
          <w:rFonts w:eastAsia="Arial"/>
          <w:szCs w:val="22"/>
          <w:highlight w:val="yellow"/>
        </w:rPr>
        <w:t>J.</w:t>
      </w:r>
      <w:r w:rsidRPr="009E624F">
        <w:rPr>
          <w:rFonts w:eastAsia="Arial"/>
          <w:szCs w:val="22"/>
          <w:highlight w:val="yellow"/>
        </w:rPr>
        <w:t xml:space="preserve">D., 1969, Sedimentology of </w:t>
      </w:r>
      <w:proofErr w:type="spellStart"/>
      <w:r w:rsidRPr="009E624F">
        <w:rPr>
          <w:rFonts w:eastAsia="Arial"/>
          <w:szCs w:val="22"/>
          <w:highlight w:val="yellow"/>
        </w:rPr>
        <w:t>Grindslow</w:t>
      </w:r>
      <w:proofErr w:type="spellEnd"/>
      <w:r w:rsidRPr="009E624F">
        <w:rPr>
          <w:rFonts w:eastAsia="Arial"/>
          <w:szCs w:val="22"/>
          <w:highlight w:val="yellow"/>
        </w:rPr>
        <w:t xml:space="preserve"> </w:t>
      </w:r>
      <w:proofErr w:type="spellStart"/>
      <w:r w:rsidRPr="009E624F">
        <w:rPr>
          <w:rFonts w:eastAsia="Arial"/>
          <w:szCs w:val="22"/>
          <w:highlight w:val="yellow"/>
        </w:rPr>
        <w:t>shales</w:t>
      </w:r>
      <w:proofErr w:type="spellEnd"/>
      <w:r w:rsidRPr="009E624F">
        <w:rPr>
          <w:rFonts w:eastAsia="Arial"/>
          <w:szCs w:val="22"/>
          <w:highlight w:val="yellow"/>
        </w:rPr>
        <w:t xml:space="preserve"> and </w:t>
      </w:r>
      <w:proofErr w:type="spellStart"/>
      <w:r w:rsidRPr="009E624F">
        <w:rPr>
          <w:rFonts w:eastAsia="Arial"/>
          <w:szCs w:val="22"/>
          <w:highlight w:val="yellow"/>
        </w:rPr>
        <w:t>Kinderscout</w:t>
      </w:r>
      <w:proofErr w:type="spellEnd"/>
      <w:r w:rsidR="00BC74D0" w:rsidRPr="009E624F">
        <w:rPr>
          <w:rFonts w:eastAsia="Arial"/>
          <w:szCs w:val="22"/>
          <w:highlight w:val="yellow"/>
        </w:rPr>
        <w:t xml:space="preserve"> </w:t>
      </w:r>
      <w:r w:rsidRPr="009E624F">
        <w:rPr>
          <w:rFonts w:eastAsia="Arial"/>
          <w:szCs w:val="22"/>
          <w:highlight w:val="yellow"/>
        </w:rPr>
        <w:t>grit</w:t>
      </w:r>
      <w:r w:rsidR="009E624F">
        <w:rPr>
          <w:rFonts w:eastAsia="Arial"/>
          <w:szCs w:val="22"/>
          <w:highlight w:val="yellow"/>
        </w:rPr>
        <w:t>---</w:t>
      </w:r>
      <w:r w:rsidR="000A68E2" w:rsidRPr="009E624F">
        <w:rPr>
          <w:rFonts w:eastAsia="Arial"/>
          <w:szCs w:val="22"/>
          <w:highlight w:val="yellow"/>
        </w:rPr>
        <w:t>A</w:t>
      </w:r>
      <w:r w:rsidRPr="009E624F">
        <w:rPr>
          <w:rFonts w:eastAsia="Arial"/>
          <w:szCs w:val="22"/>
          <w:highlight w:val="yellow"/>
        </w:rPr>
        <w:t xml:space="preserve"> deltaic complex in </w:t>
      </w:r>
      <w:proofErr w:type="spellStart"/>
      <w:r w:rsidRPr="009E624F">
        <w:rPr>
          <w:rFonts w:eastAsia="Arial"/>
          <w:szCs w:val="22"/>
          <w:highlight w:val="yellow"/>
        </w:rPr>
        <w:t>Namurian</w:t>
      </w:r>
      <w:proofErr w:type="spellEnd"/>
      <w:r w:rsidRPr="009E624F">
        <w:rPr>
          <w:rFonts w:eastAsia="Arial"/>
          <w:szCs w:val="22"/>
          <w:highlight w:val="yellow"/>
        </w:rPr>
        <w:t xml:space="preserve"> of Northern England</w:t>
      </w:r>
      <w:r w:rsidR="000A68E2" w:rsidRPr="009E624F">
        <w:rPr>
          <w:rFonts w:eastAsia="Arial"/>
          <w:szCs w:val="22"/>
          <w:highlight w:val="yellow"/>
        </w:rPr>
        <w:t>:</w:t>
      </w:r>
      <w:r w:rsidRPr="009E624F">
        <w:rPr>
          <w:rFonts w:eastAsia="Arial"/>
          <w:szCs w:val="22"/>
          <w:highlight w:val="yellow"/>
        </w:rPr>
        <w:t xml:space="preserve"> Journal of Sedimentary Petrology, </w:t>
      </w:r>
      <w:r w:rsidR="00C16340" w:rsidRPr="009E624F">
        <w:rPr>
          <w:rFonts w:eastAsia="Arial"/>
          <w:szCs w:val="22"/>
          <w:highlight w:val="yellow"/>
        </w:rPr>
        <w:t>v.</w:t>
      </w:r>
      <w:r w:rsidRPr="009E624F">
        <w:rPr>
          <w:rFonts w:eastAsia="Arial"/>
          <w:szCs w:val="22"/>
          <w:highlight w:val="yellow"/>
        </w:rPr>
        <w:t xml:space="preserve"> 39, no. 1, </w:t>
      </w:r>
      <w:r w:rsidR="0074246A" w:rsidRPr="009E624F">
        <w:rPr>
          <w:rFonts w:eastAsia="Arial"/>
          <w:szCs w:val="22"/>
          <w:highlight w:val="yellow"/>
        </w:rPr>
        <w:t xml:space="preserve">p. </w:t>
      </w:r>
      <w:r w:rsidRPr="009E624F">
        <w:rPr>
          <w:rFonts w:eastAsia="Arial"/>
          <w:szCs w:val="22"/>
          <w:highlight w:val="yellow"/>
        </w:rPr>
        <w:t>194</w:t>
      </w:r>
      <w:r w:rsidR="0043088B">
        <w:rPr>
          <w:rFonts w:eastAsia="Arial"/>
          <w:szCs w:val="22"/>
          <w:highlight w:val="yellow"/>
        </w:rPr>
        <w:t>--</w:t>
      </w:r>
      <w:r w:rsidRPr="009E624F">
        <w:rPr>
          <w:rFonts w:eastAsia="Arial"/>
          <w:szCs w:val="22"/>
          <w:highlight w:val="yellow"/>
        </w:rPr>
        <w:t>221.</w:t>
      </w:r>
    </w:p>
    <w:p w14:paraId="57021F0F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Deutsch, C.</w:t>
      </w:r>
      <w:r w:rsidR="002D5DA5" w:rsidRPr="009E624F">
        <w:rPr>
          <w:rFonts w:eastAsia="Arial"/>
          <w:highlight w:val="yellow"/>
        </w:rPr>
        <w:t>V.</w:t>
      </w:r>
      <w:r w:rsidRPr="009E624F">
        <w:rPr>
          <w:rFonts w:eastAsia="Arial"/>
          <w:highlight w:val="yellow"/>
        </w:rPr>
        <w:t xml:space="preserve">, and </w:t>
      </w:r>
      <w:proofErr w:type="spellStart"/>
      <w:r w:rsidRPr="009E624F">
        <w:rPr>
          <w:rFonts w:eastAsia="Arial"/>
          <w:highlight w:val="yellow"/>
        </w:rPr>
        <w:t>Journel</w:t>
      </w:r>
      <w:proofErr w:type="spellEnd"/>
      <w:r w:rsidRPr="009E624F">
        <w:rPr>
          <w:rFonts w:eastAsia="Arial"/>
          <w:highlight w:val="yellow"/>
        </w:rPr>
        <w:t>, A.</w:t>
      </w:r>
      <w:r w:rsidR="002D5DA5" w:rsidRPr="009E624F">
        <w:rPr>
          <w:rFonts w:eastAsia="Arial"/>
          <w:highlight w:val="yellow"/>
        </w:rPr>
        <w:t>G., 1992, GSLIB</w:t>
      </w:r>
      <w:r w:rsidR="009E624F">
        <w:rPr>
          <w:rFonts w:eastAsia="Arial"/>
          <w:highlight w:val="yellow"/>
        </w:rPr>
        <w:t>---</w:t>
      </w:r>
      <w:proofErr w:type="spellStart"/>
      <w:r w:rsidRPr="009E624F">
        <w:rPr>
          <w:rFonts w:eastAsia="Arial"/>
          <w:highlight w:val="yellow"/>
        </w:rPr>
        <w:t>G</w:t>
      </w:r>
      <w:r w:rsidR="002D5DA5" w:rsidRPr="009E624F">
        <w:rPr>
          <w:rFonts w:eastAsia="Arial"/>
          <w:highlight w:val="yellow"/>
        </w:rPr>
        <w:t>eostatistical</w:t>
      </w:r>
      <w:proofErr w:type="spellEnd"/>
      <w:r w:rsidR="002D5DA5" w:rsidRPr="009E624F">
        <w:rPr>
          <w:rFonts w:eastAsia="Arial"/>
          <w:highlight w:val="yellow"/>
        </w:rPr>
        <w:t xml:space="preserve"> software library and user’s guide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New York, Oxford University Press, </w:t>
      </w:r>
      <w:proofErr w:type="gramStart"/>
      <w:r w:rsidR="002D5DA5" w:rsidRPr="009E624F">
        <w:rPr>
          <w:rFonts w:eastAsia="Arial"/>
          <w:highlight w:val="yellow"/>
        </w:rPr>
        <w:t>340</w:t>
      </w:r>
      <w:proofErr w:type="gramEnd"/>
      <w:r w:rsidR="002D5DA5" w:rsidRPr="009E624F">
        <w:rPr>
          <w:rFonts w:eastAsia="Arial"/>
          <w:highlight w:val="yellow"/>
        </w:rPr>
        <w:t xml:space="preserve"> p.</w:t>
      </w:r>
    </w:p>
    <w:p w14:paraId="076E53D3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lastRenderedPageBreak/>
        <w:t>Doherty, J., 2010a, PEST, Model-independent parameter estimation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>User manual (5th ed., with slight additions)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</w:t>
      </w:r>
      <w:r w:rsidR="0074246A" w:rsidRPr="009E624F">
        <w:rPr>
          <w:rFonts w:eastAsia="Arial"/>
          <w:highlight w:val="yellow"/>
        </w:rPr>
        <w:t xml:space="preserve">Brisbane, Australia, </w:t>
      </w:r>
      <w:r w:rsidRPr="009E624F">
        <w:rPr>
          <w:rFonts w:eastAsia="Arial"/>
          <w:highlight w:val="yellow"/>
        </w:rPr>
        <w:t>Watermark Numerical Computing</w:t>
      </w:r>
      <w:r w:rsidR="0074246A" w:rsidRPr="009E624F">
        <w:rPr>
          <w:rFonts w:eastAsia="Arial"/>
          <w:highlight w:val="yellow"/>
        </w:rPr>
        <w:t>.</w:t>
      </w:r>
      <w:r w:rsidRPr="002D5DA5">
        <w:rPr>
          <w:rFonts w:eastAsia="Arial"/>
        </w:rPr>
        <w:t xml:space="preserve"> </w:t>
      </w:r>
    </w:p>
    <w:p w14:paraId="2E92832B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Doherty, J., 2010b, PEST, Model</w:t>
      </w:r>
      <w:r w:rsidR="005F0075" w:rsidRPr="009E624F">
        <w:rPr>
          <w:rFonts w:eastAsia="Arial"/>
          <w:highlight w:val="yellow"/>
        </w:rPr>
        <w:t>-independent parameter est</w:t>
      </w:r>
      <w:r w:rsidRPr="009E624F">
        <w:rPr>
          <w:rFonts w:eastAsia="Arial"/>
          <w:highlight w:val="yellow"/>
        </w:rPr>
        <w:t>imation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 xml:space="preserve">Addendum to </w:t>
      </w:r>
      <w:r w:rsidR="005F0075" w:rsidRPr="009E624F">
        <w:rPr>
          <w:rFonts w:eastAsia="Arial"/>
          <w:highlight w:val="yellow"/>
        </w:rPr>
        <w:t>user ma</w:t>
      </w:r>
      <w:r w:rsidRPr="009E624F">
        <w:rPr>
          <w:rFonts w:eastAsia="Arial"/>
          <w:highlight w:val="yellow"/>
        </w:rPr>
        <w:t>nual</w:t>
      </w:r>
      <w:r w:rsidR="005F0075" w:rsidRPr="009E624F">
        <w:rPr>
          <w:rFonts w:eastAsia="Arial"/>
          <w:highlight w:val="yellow"/>
        </w:rPr>
        <w:t xml:space="preserve"> (5th ed</w:t>
      </w:r>
      <w:r w:rsidRPr="009E624F">
        <w:rPr>
          <w:rFonts w:eastAsia="Arial"/>
          <w:highlight w:val="yellow"/>
        </w:rPr>
        <w:t>.</w:t>
      </w:r>
      <w:r w:rsidR="005F0075" w:rsidRPr="009E624F">
        <w:rPr>
          <w:rFonts w:eastAsia="Arial"/>
          <w:highlight w:val="yellow"/>
        </w:rPr>
        <w:t>):</w:t>
      </w:r>
      <w:r w:rsidRPr="009E624F">
        <w:rPr>
          <w:rFonts w:eastAsia="Arial"/>
          <w:highlight w:val="yellow"/>
        </w:rPr>
        <w:t xml:space="preserve"> </w:t>
      </w:r>
      <w:r w:rsidR="0074246A" w:rsidRPr="009E624F">
        <w:rPr>
          <w:rFonts w:eastAsia="Arial"/>
          <w:highlight w:val="yellow"/>
        </w:rPr>
        <w:t>Brisbane, Australia, Watermark Numerical Computing.</w:t>
      </w:r>
    </w:p>
    <w:p w14:paraId="45BEE755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Draper, N.</w:t>
      </w:r>
      <w:r w:rsidR="002D5DA5" w:rsidRPr="009E624F">
        <w:rPr>
          <w:rFonts w:eastAsia="Arial"/>
          <w:highlight w:val="yellow"/>
        </w:rPr>
        <w:t>R.</w:t>
      </w:r>
      <w:r w:rsidRPr="009E624F">
        <w:rPr>
          <w:rFonts w:eastAsia="Arial"/>
          <w:highlight w:val="yellow"/>
        </w:rPr>
        <w:t>,</w:t>
      </w:r>
      <w:r w:rsidR="002D5DA5" w:rsidRPr="009E624F">
        <w:rPr>
          <w:rFonts w:eastAsia="Arial"/>
          <w:highlight w:val="yellow"/>
        </w:rPr>
        <w:t xml:space="preserve"> and Smith, H., 1966, Applied regression analysis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New York, Wiley, 407 p.</w:t>
      </w:r>
    </w:p>
    <w:p w14:paraId="47BD7222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</w:t>
      </w:r>
      <w:proofErr w:type="spellStart"/>
      <w:r w:rsidRPr="009E624F">
        <w:rPr>
          <w:rFonts w:eastAsia="Arial"/>
          <w:highlight w:val="yellow"/>
        </w:rPr>
        <w:t>Kitanidis</w:t>
      </w:r>
      <w:proofErr w:type="spellEnd"/>
      <w:r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P., Watson, D., and </w:t>
      </w:r>
      <w:proofErr w:type="spellStart"/>
      <w:r w:rsidRPr="009E624F">
        <w:rPr>
          <w:rFonts w:eastAsia="Arial"/>
          <w:highlight w:val="yellow"/>
        </w:rPr>
        <w:t>Jardine</w:t>
      </w:r>
      <w:proofErr w:type="spellEnd"/>
      <w:r w:rsidRPr="009E624F">
        <w:rPr>
          <w:rFonts w:eastAsia="Arial"/>
          <w:highlight w:val="yellow"/>
        </w:rPr>
        <w:t>, P.,</w:t>
      </w:r>
      <w:r w:rsidR="008D03AF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2004, An application of Bayesian inverse methods to vertical </w:t>
      </w:r>
      <w:proofErr w:type="spellStart"/>
      <w:r w:rsidRPr="009E624F">
        <w:rPr>
          <w:rFonts w:eastAsia="Arial"/>
          <w:highlight w:val="yellow"/>
        </w:rPr>
        <w:t>deconvolution</w:t>
      </w:r>
      <w:proofErr w:type="spellEnd"/>
      <w:r w:rsidRPr="009E624F">
        <w:rPr>
          <w:rFonts w:eastAsia="Arial"/>
          <w:highlight w:val="yellow"/>
        </w:rPr>
        <w:t xml:space="preserve"> of hydraulic conductivity in a heterogeneous aquifer at Oak Ridge National Laboratory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Mathematical Geology, </w:t>
      </w:r>
      <w:r w:rsidR="00C16340" w:rsidRPr="009E624F">
        <w:rPr>
          <w:rFonts w:eastAsia="Arial"/>
          <w:highlight w:val="yellow"/>
        </w:rPr>
        <w:t>v.</w:t>
      </w:r>
      <w:r w:rsidRPr="009E624F">
        <w:rPr>
          <w:rFonts w:eastAsia="Arial"/>
          <w:highlight w:val="yellow"/>
        </w:rPr>
        <w:t xml:space="preserve"> 36, no. 1,</w:t>
      </w:r>
      <w:r w:rsidR="00931A45" w:rsidRPr="009E624F">
        <w:rPr>
          <w:rFonts w:eastAsia="Arial"/>
          <w:highlight w:val="yellow"/>
        </w:rPr>
        <w:t xml:space="preserve"> p. </w:t>
      </w:r>
      <w:r w:rsidRPr="009E624F">
        <w:rPr>
          <w:rFonts w:eastAsia="Arial"/>
          <w:highlight w:val="yellow"/>
        </w:rPr>
        <w:t>101</w:t>
      </w:r>
      <w:r w:rsidR="0043088B">
        <w:rPr>
          <w:rFonts w:eastAsia="Arial"/>
          <w:highlight w:val="yellow"/>
        </w:rPr>
        <w:t>--</w:t>
      </w:r>
      <w:r w:rsidRPr="009E624F">
        <w:rPr>
          <w:rFonts w:eastAsia="Arial"/>
          <w:highlight w:val="yellow"/>
        </w:rPr>
        <w:t>126, doi</w:t>
      </w:r>
      <w:proofErr w:type="gramStart"/>
      <w:r w:rsidRPr="009E624F">
        <w:rPr>
          <w:rFonts w:eastAsia="Arial"/>
          <w:highlight w:val="yellow"/>
        </w:rPr>
        <w:t>:10.1023</w:t>
      </w:r>
      <w:proofErr w:type="gramEnd"/>
      <w:r w:rsidRPr="009E624F">
        <w:rPr>
          <w:rFonts w:eastAsia="Arial"/>
          <w:highlight w:val="yellow"/>
        </w:rPr>
        <w:t>/B:MATG.0000016232.71993.bd.</w:t>
      </w:r>
    </w:p>
    <w:p w14:paraId="49D05C6A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</w:t>
      </w:r>
      <w:proofErr w:type="spellStart"/>
      <w:r w:rsidRPr="009E624F">
        <w:rPr>
          <w:rFonts w:eastAsia="Arial"/>
          <w:highlight w:val="yellow"/>
        </w:rPr>
        <w:t>Luo</w:t>
      </w:r>
      <w:proofErr w:type="spellEnd"/>
      <w:r w:rsidRPr="009E624F">
        <w:rPr>
          <w:rFonts w:eastAsia="Arial"/>
          <w:highlight w:val="yellow"/>
        </w:rPr>
        <w:t xml:space="preserve">, J., and </w:t>
      </w:r>
      <w:proofErr w:type="spellStart"/>
      <w:r w:rsidRPr="009E624F">
        <w:rPr>
          <w:rFonts w:eastAsia="Arial"/>
          <w:highlight w:val="yellow"/>
        </w:rPr>
        <w:t>Kitanidis</w:t>
      </w:r>
      <w:proofErr w:type="spellEnd"/>
      <w:r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P., 2006, A Bayesian </w:t>
      </w:r>
      <w:proofErr w:type="spellStart"/>
      <w:r w:rsidRPr="009E624F">
        <w:rPr>
          <w:rFonts w:eastAsia="Arial"/>
          <w:highlight w:val="yellow"/>
        </w:rPr>
        <w:t>geostatistical</w:t>
      </w:r>
      <w:proofErr w:type="spellEnd"/>
      <w:r w:rsidRPr="009E624F">
        <w:rPr>
          <w:rFonts w:eastAsia="Arial"/>
          <w:highlight w:val="yellow"/>
        </w:rPr>
        <w:t xml:space="preserve"> transfer function approach to tracer test analysis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Water Resource</w:t>
      </w:r>
      <w:r w:rsidR="00931A45" w:rsidRPr="009E624F">
        <w:rPr>
          <w:rFonts w:eastAsia="Arial"/>
          <w:highlight w:val="yellow"/>
        </w:rPr>
        <w:t xml:space="preserve">s Research, </w:t>
      </w:r>
      <w:r w:rsidR="00C16340" w:rsidRPr="009E624F">
        <w:rPr>
          <w:rFonts w:eastAsia="Arial"/>
          <w:highlight w:val="yellow"/>
        </w:rPr>
        <w:t>v.</w:t>
      </w:r>
      <w:r w:rsidR="00931A45" w:rsidRPr="009E624F">
        <w:rPr>
          <w:rFonts w:eastAsia="Arial"/>
          <w:highlight w:val="yellow"/>
        </w:rPr>
        <w:t xml:space="preserve"> 42, no. 7, W07</w:t>
      </w:r>
      <w:r w:rsidRPr="009E624F">
        <w:rPr>
          <w:rFonts w:eastAsia="Arial"/>
          <w:highlight w:val="yellow"/>
        </w:rPr>
        <w:t>426, doi</w:t>
      </w:r>
      <w:proofErr w:type="gramStart"/>
      <w:r w:rsidRPr="009E624F">
        <w:rPr>
          <w:rFonts w:eastAsia="Arial"/>
          <w:highlight w:val="yellow"/>
        </w:rPr>
        <w:t>:10.1029</w:t>
      </w:r>
      <w:proofErr w:type="gramEnd"/>
      <w:r w:rsidRPr="009E624F">
        <w:rPr>
          <w:rFonts w:eastAsia="Arial"/>
          <w:highlight w:val="yellow"/>
        </w:rPr>
        <w:t>/2005WR004576.</w:t>
      </w:r>
    </w:p>
    <w:p w14:paraId="59763515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Hunt, R., </w:t>
      </w:r>
      <w:proofErr w:type="spellStart"/>
      <w:r w:rsidRPr="009E624F">
        <w:rPr>
          <w:rFonts w:eastAsia="Arial"/>
          <w:highlight w:val="yellow"/>
        </w:rPr>
        <w:t>Krabbenhoft</w:t>
      </w:r>
      <w:proofErr w:type="spellEnd"/>
      <w:r w:rsidRPr="009E624F">
        <w:rPr>
          <w:rFonts w:eastAsia="Arial"/>
          <w:highlight w:val="yellow"/>
        </w:rPr>
        <w:t xml:space="preserve">, D., and </w:t>
      </w:r>
      <w:proofErr w:type="spellStart"/>
      <w:r w:rsidRPr="009E624F">
        <w:rPr>
          <w:rFonts w:eastAsia="Arial"/>
          <w:highlight w:val="yellow"/>
        </w:rPr>
        <w:t>Clemo</w:t>
      </w:r>
      <w:proofErr w:type="spellEnd"/>
      <w:r w:rsidRPr="009E624F">
        <w:rPr>
          <w:rFonts w:eastAsia="Arial"/>
          <w:highlight w:val="yellow"/>
        </w:rPr>
        <w:t>, T., 2009, Obtaining parsimonious hydraulic conductivity fields using head and transport observations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 xml:space="preserve">A Bayesian </w:t>
      </w:r>
      <w:proofErr w:type="spellStart"/>
      <w:r w:rsidRPr="009E624F">
        <w:rPr>
          <w:rFonts w:eastAsia="Arial"/>
          <w:highlight w:val="yellow"/>
        </w:rPr>
        <w:t>geostatistical</w:t>
      </w:r>
      <w:proofErr w:type="spellEnd"/>
      <w:r w:rsidRPr="009E624F">
        <w:rPr>
          <w:rFonts w:eastAsia="Arial"/>
          <w:highlight w:val="yellow"/>
        </w:rPr>
        <w:t xml:space="preserve"> parameter estimation approach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Water R</w:t>
      </w:r>
      <w:r w:rsidR="00237793" w:rsidRPr="009E624F">
        <w:rPr>
          <w:rFonts w:eastAsia="Arial"/>
          <w:highlight w:val="yellow"/>
        </w:rPr>
        <w:t xml:space="preserve">esources Research, </w:t>
      </w:r>
      <w:r w:rsidR="00C16340" w:rsidRPr="009E624F">
        <w:rPr>
          <w:rFonts w:eastAsia="Arial"/>
          <w:highlight w:val="yellow"/>
        </w:rPr>
        <w:t>v.</w:t>
      </w:r>
      <w:r w:rsidR="00237793" w:rsidRPr="009E624F">
        <w:rPr>
          <w:rFonts w:eastAsia="Arial"/>
          <w:highlight w:val="yellow"/>
        </w:rPr>
        <w:t xml:space="preserve"> 45, W08</w:t>
      </w:r>
      <w:r w:rsidRPr="009E624F">
        <w:rPr>
          <w:rFonts w:eastAsia="Arial"/>
          <w:highlight w:val="yellow"/>
        </w:rPr>
        <w:t>405, doi</w:t>
      </w:r>
      <w:proofErr w:type="gramStart"/>
      <w:r w:rsidRPr="009E624F">
        <w:rPr>
          <w:rFonts w:eastAsia="Arial"/>
          <w:highlight w:val="yellow"/>
        </w:rPr>
        <w:t>:10.1029</w:t>
      </w:r>
      <w:proofErr w:type="gramEnd"/>
      <w:r w:rsidRPr="009E624F">
        <w:rPr>
          <w:rFonts w:eastAsia="Arial"/>
          <w:highlight w:val="yellow"/>
        </w:rPr>
        <w:t>/2008wr007431.</w:t>
      </w:r>
    </w:p>
    <w:p w14:paraId="26DF5A05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M.N., </w:t>
      </w:r>
      <w:proofErr w:type="spellStart"/>
      <w:r w:rsidRPr="009E624F">
        <w:rPr>
          <w:rFonts w:eastAsia="Arial"/>
          <w:highlight w:val="yellow"/>
        </w:rPr>
        <w:t>Clemo</w:t>
      </w:r>
      <w:proofErr w:type="spellEnd"/>
      <w:r w:rsidRPr="009E624F">
        <w:rPr>
          <w:rFonts w:eastAsia="Arial"/>
          <w:highlight w:val="yellow"/>
        </w:rPr>
        <w:t>, T.</w:t>
      </w:r>
      <w:r w:rsidR="002D5DA5" w:rsidRPr="009E624F">
        <w:rPr>
          <w:rFonts w:eastAsia="Arial"/>
          <w:highlight w:val="yellow"/>
        </w:rPr>
        <w:t xml:space="preserve">M., and </w:t>
      </w:r>
      <w:proofErr w:type="spellStart"/>
      <w:r w:rsidR="002D5DA5" w:rsidRPr="009E624F">
        <w:rPr>
          <w:rFonts w:eastAsia="Arial"/>
          <w:highlight w:val="yellow"/>
        </w:rPr>
        <w:t>Kitanidis</w:t>
      </w:r>
      <w:proofErr w:type="spellEnd"/>
      <w:r w:rsidR="002D5DA5"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>P.</w:t>
      </w:r>
      <w:r w:rsidR="002D5DA5" w:rsidRPr="009E624F">
        <w:rPr>
          <w:rFonts w:eastAsia="Arial"/>
          <w:highlight w:val="yellow"/>
        </w:rPr>
        <w:t>K.,</w:t>
      </w:r>
      <w:r w:rsidR="00237793" w:rsidRPr="009E624F">
        <w:rPr>
          <w:rFonts w:eastAsia="Arial"/>
          <w:highlight w:val="yellow"/>
        </w:rPr>
        <w:t xml:space="preserve"> </w:t>
      </w:r>
      <w:r w:rsidR="002D5DA5" w:rsidRPr="009E624F">
        <w:rPr>
          <w:rFonts w:eastAsia="Arial"/>
          <w:highlight w:val="yellow"/>
        </w:rPr>
        <w:t xml:space="preserve">2008, An interactive Bayesian </w:t>
      </w:r>
      <w:proofErr w:type="spellStart"/>
      <w:r w:rsidR="002D5DA5" w:rsidRPr="009E624F">
        <w:rPr>
          <w:rFonts w:eastAsia="Arial"/>
          <w:highlight w:val="yellow"/>
        </w:rPr>
        <w:t>geostatistical</w:t>
      </w:r>
      <w:proofErr w:type="spellEnd"/>
      <w:r w:rsidR="002D5DA5" w:rsidRPr="009E624F">
        <w:rPr>
          <w:rFonts w:eastAsia="Arial"/>
          <w:highlight w:val="yellow"/>
        </w:rPr>
        <w:t xml:space="preserve"> inverse protocol for hydraulic tomography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Water Resources Research, </w:t>
      </w:r>
      <w:r w:rsidR="00C16340" w:rsidRPr="009E624F">
        <w:rPr>
          <w:rFonts w:eastAsia="Arial"/>
          <w:highlight w:val="yellow"/>
        </w:rPr>
        <w:t>v.</w:t>
      </w:r>
      <w:r w:rsidR="002D5DA5" w:rsidRPr="009E624F">
        <w:rPr>
          <w:rFonts w:eastAsia="Arial"/>
          <w:highlight w:val="yellow"/>
        </w:rPr>
        <w:t xml:space="preserve"> 44, W00B01, doi</w:t>
      </w:r>
      <w:proofErr w:type="gramStart"/>
      <w:r w:rsidR="002D5DA5" w:rsidRPr="009E624F">
        <w:rPr>
          <w:rFonts w:eastAsia="Arial"/>
          <w:highlight w:val="yellow"/>
        </w:rPr>
        <w:t>:10.1029</w:t>
      </w:r>
      <w:proofErr w:type="gramEnd"/>
      <w:r w:rsidR="002D5DA5" w:rsidRPr="009E624F">
        <w:rPr>
          <w:rFonts w:eastAsia="Arial"/>
          <w:highlight w:val="yellow"/>
        </w:rPr>
        <w:t>/2007WR006730.</w:t>
      </w:r>
    </w:p>
    <w:p w14:paraId="618D412A" w14:textId="77777777" w:rsidR="004F1E00" w:rsidRDefault="00462CE6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>Hill, M.</w:t>
      </w:r>
      <w:r w:rsidR="002D5DA5" w:rsidRPr="006B6F04">
        <w:rPr>
          <w:rFonts w:eastAsia="Arial"/>
          <w:highlight w:val="yellow"/>
        </w:rPr>
        <w:t>C., 2006, The practical use of simplicity in developing ground water models</w:t>
      </w:r>
      <w:r w:rsidR="00C41871"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Ground Water,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44, no. 6, </w:t>
      </w:r>
      <w:r w:rsidRPr="006B6F04">
        <w:rPr>
          <w:rFonts w:eastAsia="Arial"/>
          <w:highlight w:val="yellow"/>
        </w:rPr>
        <w:t xml:space="preserve">p. </w:t>
      </w:r>
      <w:r w:rsidR="002D5DA5" w:rsidRPr="006B6F04">
        <w:rPr>
          <w:rFonts w:eastAsia="Arial"/>
          <w:highlight w:val="yellow"/>
        </w:rPr>
        <w:t>775</w:t>
      </w:r>
      <w:r w:rsidR="0043088B" w:rsidRPr="006B6F04">
        <w:rPr>
          <w:rFonts w:eastAsia="Arial"/>
          <w:highlight w:val="yellow"/>
        </w:rPr>
        <w:t>--</w:t>
      </w:r>
      <w:r w:rsidR="002D5DA5" w:rsidRPr="006B6F04">
        <w:rPr>
          <w:rFonts w:eastAsia="Arial"/>
          <w:highlight w:val="yellow"/>
        </w:rPr>
        <w:t>781,</w:t>
      </w:r>
      <w:r w:rsidR="00237793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>doi</w:t>
      </w:r>
      <w:proofErr w:type="gramStart"/>
      <w:r w:rsidR="002D5DA5" w:rsidRPr="006B6F04">
        <w:rPr>
          <w:rFonts w:eastAsia="Arial"/>
          <w:highlight w:val="yellow"/>
        </w:rPr>
        <w:t>:10.1111</w:t>
      </w:r>
      <w:proofErr w:type="gramEnd"/>
      <w:r w:rsidR="002D5DA5" w:rsidRPr="006B6F04">
        <w:rPr>
          <w:rFonts w:eastAsia="Arial"/>
          <w:highlight w:val="yellow"/>
        </w:rPr>
        <w:t>/j.1745-6584.2006.00227.x.</w:t>
      </w:r>
      <w:r w:rsidR="002D5DA5" w:rsidRPr="002D5DA5">
        <w:rPr>
          <w:rFonts w:eastAsia="Arial"/>
        </w:rPr>
        <w:t xml:space="preserve"> </w:t>
      </w:r>
    </w:p>
    <w:p w14:paraId="0309CFD0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lastRenderedPageBreak/>
        <w:t>Hoeksema</w:t>
      </w:r>
      <w:proofErr w:type="spellEnd"/>
      <w:r w:rsidRPr="006B6F04">
        <w:rPr>
          <w:rFonts w:eastAsia="Arial"/>
          <w:highlight w:val="yellow"/>
        </w:rPr>
        <w:t>, R.</w:t>
      </w:r>
      <w:r w:rsidR="002D5DA5" w:rsidRPr="006B6F04">
        <w:rPr>
          <w:rFonts w:eastAsia="Arial"/>
          <w:highlight w:val="yellow"/>
        </w:rPr>
        <w:t>J</w:t>
      </w:r>
      <w:r w:rsidRPr="006B6F04">
        <w:rPr>
          <w:rFonts w:eastAsia="Arial"/>
          <w:highlight w:val="yellow"/>
        </w:rPr>
        <w:t>.,</w:t>
      </w:r>
      <w:r w:rsidR="002D5DA5" w:rsidRPr="006B6F04">
        <w:rPr>
          <w:rFonts w:eastAsia="Arial"/>
          <w:highlight w:val="yellow"/>
        </w:rPr>
        <w:t xml:space="preserve"> and </w:t>
      </w:r>
      <w:proofErr w:type="spellStart"/>
      <w:r w:rsidR="002D5DA5" w:rsidRPr="006B6F04">
        <w:rPr>
          <w:rFonts w:eastAsia="Arial"/>
          <w:highlight w:val="yellow"/>
        </w:rPr>
        <w:t>Kitanidis</w:t>
      </w:r>
      <w:proofErr w:type="spellEnd"/>
      <w:r w:rsidR="002D5DA5"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>P.</w:t>
      </w:r>
      <w:r w:rsidR="002D5DA5" w:rsidRPr="006B6F04">
        <w:rPr>
          <w:rFonts w:eastAsia="Arial"/>
          <w:highlight w:val="yellow"/>
        </w:rPr>
        <w:t>K., 1984, An</w:t>
      </w:r>
      <w:r w:rsidR="004F1E0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application of the </w:t>
      </w:r>
      <w:proofErr w:type="spellStart"/>
      <w:r w:rsidR="002D5DA5" w:rsidRPr="006B6F04">
        <w:rPr>
          <w:rFonts w:eastAsia="Arial"/>
          <w:highlight w:val="yellow"/>
        </w:rPr>
        <w:t>geostatistical</w:t>
      </w:r>
      <w:proofErr w:type="spellEnd"/>
      <w:r w:rsidR="002D5DA5" w:rsidRPr="006B6F04">
        <w:rPr>
          <w:rFonts w:eastAsia="Arial"/>
          <w:highlight w:val="yellow"/>
        </w:rPr>
        <w:t xml:space="preserve"> approach to the</w:t>
      </w:r>
      <w:r w:rsidR="004F1E00" w:rsidRPr="006B6F04">
        <w:rPr>
          <w:rFonts w:eastAsia="Arial"/>
          <w:highlight w:val="yellow"/>
        </w:rPr>
        <w:t xml:space="preserve"> </w:t>
      </w:r>
      <w:proofErr w:type="gramStart"/>
      <w:r w:rsidR="002D5DA5" w:rsidRPr="006B6F04">
        <w:rPr>
          <w:rFonts w:eastAsia="Arial"/>
          <w:highlight w:val="yellow"/>
        </w:rPr>
        <w:t>inverse</w:t>
      </w:r>
      <w:proofErr w:type="gramEnd"/>
      <w:r w:rsidR="002D5DA5" w:rsidRPr="006B6F04">
        <w:rPr>
          <w:rFonts w:eastAsia="Arial"/>
          <w:highlight w:val="yellow"/>
        </w:rPr>
        <w:t xml:space="preserve"> problem in two-dimensional groundwater modeling</w:t>
      </w:r>
      <w:r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20,</w:t>
      </w:r>
      <w:r w:rsidR="004F1E0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no. 7, </w:t>
      </w:r>
      <w:r w:rsidRPr="006B6F04">
        <w:rPr>
          <w:rFonts w:eastAsia="Arial"/>
          <w:highlight w:val="yellow"/>
        </w:rPr>
        <w:t xml:space="preserve">p. </w:t>
      </w:r>
      <w:r w:rsidR="002D5DA5" w:rsidRPr="006B6F04">
        <w:rPr>
          <w:rFonts w:eastAsia="Arial"/>
          <w:highlight w:val="yellow"/>
        </w:rPr>
        <w:t>1003</w:t>
      </w:r>
      <w:r w:rsidR="0043088B" w:rsidRPr="006B6F04">
        <w:rPr>
          <w:rFonts w:eastAsia="Arial"/>
          <w:highlight w:val="yellow"/>
        </w:rPr>
        <w:t>--</w:t>
      </w:r>
      <w:r w:rsidR="002D5DA5" w:rsidRPr="006B6F04">
        <w:rPr>
          <w:rFonts w:eastAsia="Arial"/>
          <w:highlight w:val="yellow"/>
        </w:rPr>
        <w:t>1020, doi:10.1029/WR020i007p01003.</w:t>
      </w:r>
    </w:p>
    <w:p w14:paraId="2A761317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Isaaks</w:t>
      </w:r>
      <w:proofErr w:type="spellEnd"/>
      <w:r w:rsidRPr="006B6F04">
        <w:rPr>
          <w:rFonts w:eastAsia="Arial"/>
          <w:highlight w:val="yellow"/>
        </w:rPr>
        <w:t>, E.</w:t>
      </w:r>
      <w:r w:rsidR="002D5DA5" w:rsidRPr="006B6F04">
        <w:rPr>
          <w:rFonts w:eastAsia="Arial"/>
          <w:highlight w:val="yellow"/>
        </w:rPr>
        <w:t>H.</w:t>
      </w:r>
      <w:r w:rsidRPr="006B6F04">
        <w:rPr>
          <w:rFonts w:eastAsia="Arial"/>
          <w:highlight w:val="yellow"/>
        </w:rPr>
        <w:t xml:space="preserve">, and </w:t>
      </w:r>
      <w:proofErr w:type="spellStart"/>
      <w:r w:rsidRPr="006B6F04">
        <w:rPr>
          <w:rFonts w:eastAsia="Arial"/>
          <w:highlight w:val="yellow"/>
        </w:rPr>
        <w:t>Srivastava</w:t>
      </w:r>
      <w:proofErr w:type="spellEnd"/>
      <w:r w:rsidRPr="006B6F04">
        <w:rPr>
          <w:rFonts w:eastAsia="Arial"/>
          <w:highlight w:val="yellow"/>
        </w:rPr>
        <w:t>, R.</w:t>
      </w:r>
      <w:r w:rsidR="002D5DA5" w:rsidRPr="006B6F04">
        <w:rPr>
          <w:rFonts w:eastAsia="Arial"/>
          <w:highlight w:val="yellow"/>
        </w:rPr>
        <w:t xml:space="preserve">M., 1989, </w:t>
      </w:r>
      <w:proofErr w:type="gramStart"/>
      <w:r w:rsidR="002D5DA5" w:rsidRPr="006B6F04">
        <w:rPr>
          <w:rFonts w:eastAsia="Arial"/>
          <w:highlight w:val="yellow"/>
        </w:rPr>
        <w:t>Applied</w:t>
      </w:r>
      <w:proofErr w:type="gramEnd"/>
      <w:r w:rsidR="002D5DA5" w:rsidRPr="006B6F04">
        <w:rPr>
          <w:rFonts w:eastAsia="Arial"/>
          <w:highlight w:val="yellow"/>
        </w:rPr>
        <w:t xml:space="preserve"> </w:t>
      </w:r>
      <w:proofErr w:type="spellStart"/>
      <w:r w:rsidR="002D5DA5" w:rsidRPr="006B6F04">
        <w:rPr>
          <w:rFonts w:eastAsia="Arial"/>
          <w:highlight w:val="yellow"/>
        </w:rPr>
        <w:t>geostatistics</w:t>
      </w:r>
      <w:proofErr w:type="spellEnd"/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Oxford, UK; </w:t>
      </w:r>
      <w:r w:rsidR="00C41871" w:rsidRPr="006B6F04">
        <w:rPr>
          <w:rFonts w:eastAsia="Arial"/>
          <w:highlight w:val="yellow"/>
        </w:rPr>
        <w:t>New York;</w:t>
      </w:r>
      <w:r w:rsidR="002D5DA5" w:rsidRPr="006B6F04">
        <w:rPr>
          <w:rFonts w:eastAsia="Arial"/>
          <w:highlight w:val="yellow"/>
        </w:rPr>
        <w:t xml:space="preserve"> Oxford University Press, 561 p.</w:t>
      </w:r>
    </w:p>
    <w:p w14:paraId="0EC71980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Jaynes</w:t>
      </w:r>
      <w:proofErr w:type="spellEnd"/>
      <w:r w:rsidRPr="006B6F04">
        <w:rPr>
          <w:rFonts w:eastAsia="Arial"/>
          <w:highlight w:val="yellow"/>
        </w:rPr>
        <w:t>, E.</w:t>
      </w:r>
      <w:r w:rsidR="002D5DA5" w:rsidRPr="006B6F04">
        <w:rPr>
          <w:rFonts w:eastAsia="Arial"/>
          <w:highlight w:val="yellow"/>
        </w:rPr>
        <w:t>T.</w:t>
      </w:r>
      <w:r w:rsidRPr="006B6F04">
        <w:rPr>
          <w:rFonts w:eastAsia="Arial"/>
          <w:highlight w:val="yellow"/>
        </w:rPr>
        <w:t xml:space="preserve">, and </w:t>
      </w:r>
      <w:proofErr w:type="spellStart"/>
      <w:r w:rsidRPr="006B6F04">
        <w:rPr>
          <w:rFonts w:eastAsia="Arial"/>
          <w:highlight w:val="yellow"/>
        </w:rPr>
        <w:t>Bretthorst</w:t>
      </w:r>
      <w:proofErr w:type="spellEnd"/>
      <w:r w:rsidRPr="006B6F04">
        <w:rPr>
          <w:rFonts w:eastAsia="Arial"/>
          <w:highlight w:val="yellow"/>
        </w:rPr>
        <w:t>, G.</w:t>
      </w:r>
      <w:r w:rsidR="002D5DA5" w:rsidRPr="006B6F04">
        <w:rPr>
          <w:rFonts w:eastAsia="Arial"/>
          <w:highlight w:val="yellow"/>
        </w:rPr>
        <w:t>L., 2003, Probability theory</w:t>
      </w:r>
      <w:r w:rsidR="009E624F" w:rsidRPr="006B6F04">
        <w:rPr>
          <w:rFonts w:eastAsia="Arial"/>
          <w:highlight w:val="yellow"/>
        </w:rPr>
        <w:t>---</w:t>
      </w:r>
      <w:r w:rsidRPr="006B6F04">
        <w:rPr>
          <w:rFonts w:eastAsia="Arial"/>
          <w:highlight w:val="yellow"/>
        </w:rPr>
        <w:t>T</w:t>
      </w:r>
      <w:r w:rsidR="002D5DA5" w:rsidRPr="006B6F04">
        <w:rPr>
          <w:rFonts w:eastAsia="Arial"/>
          <w:highlight w:val="yellow"/>
        </w:rPr>
        <w:t>he logic of science</w:t>
      </w:r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Cambridge, UK; </w:t>
      </w:r>
      <w:r w:rsidR="00C41871" w:rsidRPr="006B6F04">
        <w:rPr>
          <w:rFonts w:eastAsia="Arial"/>
          <w:highlight w:val="yellow"/>
        </w:rPr>
        <w:t>New York;</w:t>
      </w:r>
      <w:r w:rsidR="002D5DA5" w:rsidRPr="006B6F04">
        <w:rPr>
          <w:rFonts w:eastAsia="Arial"/>
          <w:highlight w:val="yellow"/>
        </w:rPr>
        <w:t xml:space="preserve"> Cambridge University Press, 727 p.</w:t>
      </w:r>
    </w:p>
    <w:p w14:paraId="0729FA34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 xml:space="preserve">K., 1995, Quasi-linear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theory for inversing</w:t>
      </w:r>
      <w:r w:rsidR="00462CE6"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31, no. 10, </w:t>
      </w:r>
      <w:r w:rsidR="00462CE6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2411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2419,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/95WR01945.</w:t>
      </w:r>
    </w:p>
    <w:p w14:paraId="707040EE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 xml:space="preserve">K., 1997, Introduction to </w:t>
      </w:r>
      <w:proofErr w:type="spellStart"/>
      <w:r w:rsidR="00462CE6" w:rsidRPr="006B6F04">
        <w:rPr>
          <w:rFonts w:eastAsia="Arial"/>
          <w:highlight w:val="yellow"/>
        </w:rPr>
        <w:t>g</w:t>
      </w:r>
      <w:r w:rsidRPr="006B6F04">
        <w:rPr>
          <w:rFonts w:eastAsia="Arial"/>
          <w:highlight w:val="yellow"/>
        </w:rPr>
        <w:t>eostatistics</w:t>
      </w:r>
      <w:proofErr w:type="spellEnd"/>
      <w:r w:rsidR="009E624F" w:rsidRPr="006B6F04">
        <w:rPr>
          <w:rFonts w:eastAsia="Arial"/>
          <w:highlight w:val="yellow"/>
        </w:rPr>
        <w:t>---</w:t>
      </w:r>
      <w:r w:rsidRPr="006B6F04">
        <w:rPr>
          <w:rFonts w:eastAsia="Arial"/>
          <w:highlight w:val="yellow"/>
        </w:rPr>
        <w:t xml:space="preserve">Applications in </w:t>
      </w:r>
      <w:r w:rsidR="00462CE6" w:rsidRPr="006B6F04">
        <w:rPr>
          <w:rFonts w:eastAsia="Arial"/>
          <w:highlight w:val="yellow"/>
        </w:rPr>
        <w:t>h</w:t>
      </w:r>
      <w:r w:rsidRPr="006B6F04">
        <w:rPr>
          <w:rFonts w:eastAsia="Arial"/>
          <w:highlight w:val="yellow"/>
        </w:rPr>
        <w:t>ydrogeology</w:t>
      </w:r>
      <w:r w:rsidR="00462CE6" w:rsidRPr="006B6F04">
        <w:rPr>
          <w:rFonts w:eastAsia="Arial"/>
          <w:highlight w:val="yellow"/>
        </w:rPr>
        <w:t>:</w:t>
      </w:r>
      <w:r w:rsidRPr="006B6F04">
        <w:rPr>
          <w:rFonts w:eastAsia="Arial"/>
          <w:highlight w:val="yellow"/>
        </w:rPr>
        <w:t xml:space="preserve"> Cambridge, UK; </w:t>
      </w:r>
      <w:r w:rsidR="00C41871" w:rsidRPr="006B6F04">
        <w:rPr>
          <w:rFonts w:eastAsia="Arial"/>
          <w:highlight w:val="yellow"/>
        </w:rPr>
        <w:t>New York;</w:t>
      </w:r>
      <w:r w:rsidRPr="006B6F04">
        <w:rPr>
          <w:rFonts w:eastAsia="Arial"/>
          <w:highlight w:val="yellow"/>
        </w:rPr>
        <w:t xml:space="preserve"> Cambridge University Press, 249 p.</w:t>
      </w:r>
    </w:p>
    <w:p w14:paraId="1D77D277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>K.</w:t>
      </w:r>
      <w:r w:rsidR="00462CE6" w:rsidRPr="006B6F04">
        <w:rPr>
          <w:rFonts w:eastAsia="Arial"/>
          <w:highlight w:val="yellow"/>
        </w:rPr>
        <w:t xml:space="preserve">, and </w:t>
      </w:r>
      <w:proofErr w:type="spellStart"/>
      <w:r w:rsidR="00462CE6" w:rsidRPr="006B6F04">
        <w:rPr>
          <w:rFonts w:eastAsia="Arial"/>
          <w:highlight w:val="yellow"/>
        </w:rPr>
        <w:t>Vomvoris</w:t>
      </w:r>
      <w:proofErr w:type="spellEnd"/>
      <w:r w:rsidR="00462CE6" w:rsidRPr="006B6F04">
        <w:rPr>
          <w:rFonts w:eastAsia="Arial"/>
          <w:highlight w:val="yellow"/>
        </w:rPr>
        <w:t>, E.</w:t>
      </w:r>
      <w:r w:rsidRPr="006B6F04">
        <w:rPr>
          <w:rFonts w:eastAsia="Arial"/>
          <w:highlight w:val="yellow"/>
        </w:rPr>
        <w:t xml:space="preserve">G., 1983, A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approach to the inverse problem in groundwater modeling (steady state) and</w:t>
      </w:r>
      <w:r w:rsidR="004F1E0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>one-dimensional simulations</w:t>
      </w:r>
      <w:r w:rsidR="00462CE6" w:rsidRPr="006B6F04">
        <w:rPr>
          <w:rFonts w:eastAsia="Arial"/>
          <w:highlight w:val="yellow"/>
        </w:rPr>
        <w:t>:</w:t>
      </w:r>
      <w:r w:rsidRPr="006B6F04">
        <w:rPr>
          <w:rFonts w:eastAsia="Arial"/>
          <w:highlight w:val="yellow"/>
        </w:rPr>
        <w:t xml:space="preserve"> 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19, no. 3, </w:t>
      </w:r>
      <w:r w:rsidR="00462CE6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677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690,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/WR019i003p00677.</w:t>
      </w:r>
    </w:p>
    <w:p w14:paraId="18D1D734" w14:textId="77777777" w:rsidR="002D5DA5" w:rsidRPr="002D5DA5" w:rsidRDefault="002D5DA5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>Li</w:t>
      </w:r>
      <w:r w:rsidR="00C679B3" w:rsidRPr="006B6F04">
        <w:rPr>
          <w:rFonts w:eastAsia="Arial"/>
          <w:highlight w:val="yellow"/>
        </w:rPr>
        <w:t xml:space="preserve">, W., Nowak, W., and </w:t>
      </w:r>
      <w:proofErr w:type="spellStart"/>
      <w:r w:rsidR="00C679B3" w:rsidRPr="006B6F04">
        <w:rPr>
          <w:rFonts w:eastAsia="Arial"/>
          <w:highlight w:val="yellow"/>
        </w:rPr>
        <w:t>Cirpka</w:t>
      </w:r>
      <w:proofErr w:type="spellEnd"/>
      <w:r w:rsidR="00C679B3" w:rsidRPr="006B6F04">
        <w:rPr>
          <w:rFonts w:eastAsia="Arial"/>
          <w:highlight w:val="yellow"/>
        </w:rPr>
        <w:t>, O.</w:t>
      </w:r>
      <w:r w:rsidRPr="006B6F04">
        <w:rPr>
          <w:rFonts w:eastAsia="Arial"/>
          <w:highlight w:val="yellow"/>
        </w:rPr>
        <w:t xml:space="preserve">A., 2005,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inverse modeling of transient pumping tests using temporal moments of drawdown</w:t>
      </w:r>
      <w:r w:rsidR="00C679B3"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41, no. 8, </w:t>
      </w:r>
      <w:r w:rsidR="00C679B3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1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13,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/2004WR003874.</w:t>
      </w:r>
    </w:p>
    <w:p w14:paraId="4539B3AB" w14:textId="77777777" w:rsidR="002D5DA5" w:rsidRPr="002D5DA5" w:rsidRDefault="00C679B3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 xml:space="preserve">Li, W., </w:t>
      </w:r>
      <w:proofErr w:type="spellStart"/>
      <w:r w:rsidRPr="006B6F04">
        <w:rPr>
          <w:rFonts w:eastAsia="Arial"/>
          <w:highlight w:val="yellow"/>
        </w:rPr>
        <w:t>Englert</w:t>
      </w:r>
      <w:proofErr w:type="spellEnd"/>
      <w:r w:rsidRPr="006B6F04">
        <w:rPr>
          <w:rFonts w:eastAsia="Arial"/>
          <w:highlight w:val="yellow"/>
        </w:rPr>
        <w:t xml:space="preserve">, A., </w:t>
      </w:r>
      <w:proofErr w:type="spellStart"/>
      <w:r w:rsidRPr="006B6F04">
        <w:rPr>
          <w:rFonts w:eastAsia="Arial"/>
          <w:highlight w:val="yellow"/>
        </w:rPr>
        <w:t>Cirpka</w:t>
      </w:r>
      <w:proofErr w:type="spellEnd"/>
      <w:r w:rsidRPr="006B6F04">
        <w:rPr>
          <w:rFonts w:eastAsia="Arial"/>
          <w:highlight w:val="yellow"/>
        </w:rPr>
        <w:t>, O.</w:t>
      </w:r>
      <w:r w:rsidR="002D5DA5" w:rsidRPr="006B6F04">
        <w:rPr>
          <w:rFonts w:eastAsia="Arial"/>
          <w:highlight w:val="yellow"/>
        </w:rPr>
        <w:t xml:space="preserve">A., </w:t>
      </w:r>
      <w:proofErr w:type="spellStart"/>
      <w:r w:rsidR="002D5DA5" w:rsidRPr="006B6F04">
        <w:rPr>
          <w:rFonts w:eastAsia="Arial"/>
          <w:highlight w:val="yellow"/>
        </w:rPr>
        <w:t>Vanderborght</w:t>
      </w:r>
      <w:proofErr w:type="spellEnd"/>
      <w:r w:rsidR="002D5DA5"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J., and </w:t>
      </w:r>
      <w:proofErr w:type="spellStart"/>
      <w:r w:rsidR="002D5DA5" w:rsidRPr="006B6F04">
        <w:rPr>
          <w:rFonts w:eastAsia="Arial"/>
          <w:highlight w:val="yellow"/>
        </w:rPr>
        <w:t>Vereecken</w:t>
      </w:r>
      <w:proofErr w:type="spellEnd"/>
      <w:r w:rsidR="002D5DA5" w:rsidRPr="006B6F04">
        <w:rPr>
          <w:rFonts w:eastAsia="Arial"/>
          <w:highlight w:val="yellow"/>
        </w:rPr>
        <w:t>, H., 2007, Two-dimensional characterization of hydraulic heterogeneity by multiple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>pumping tests</w:t>
      </w:r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Water Resources Research,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43, no. 4, </w:t>
      </w:r>
      <w:r w:rsidRPr="006B6F04">
        <w:rPr>
          <w:rFonts w:eastAsia="Arial"/>
          <w:highlight w:val="yellow"/>
        </w:rPr>
        <w:t xml:space="preserve">W04433, </w:t>
      </w:r>
      <w:r w:rsidR="002D5DA5" w:rsidRPr="006B6F04">
        <w:rPr>
          <w:rFonts w:eastAsia="Arial"/>
          <w:highlight w:val="yellow"/>
        </w:rPr>
        <w:t>doi:10.1029/2006WR005333.</w:t>
      </w:r>
    </w:p>
    <w:p w14:paraId="51AE6F6D" w14:textId="77777777" w:rsidR="002D5DA5" w:rsidRPr="002D5DA5" w:rsidRDefault="00C679B3" w:rsidP="002D5DA5">
      <w:pPr>
        <w:pStyle w:val="Reference"/>
        <w:rPr>
          <w:rFonts w:eastAsia="Arial"/>
        </w:rPr>
      </w:pPr>
      <w:r w:rsidRPr="006B6F04">
        <w:rPr>
          <w:rFonts w:eastAsia="Arial"/>
          <w:szCs w:val="22"/>
          <w:highlight w:val="yellow"/>
        </w:rPr>
        <w:t xml:space="preserve">Li, W., </w:t>
      </w:r>
      <w:proofErr w:type="spellStart"/>
      <w:r w:rsidRPr="006B6F04">
        <w:rPr>
          <w:rFonts w:eastAsia="Arial"/>
          <w:szCs w:val="22"/>
          <w:highlight w:val="yellow"/>
        </w:rPr>
        <w:t>Englert</w:t>
      </w:r>
      <w:proofErr w:type="spellEnd"/>
      <w:r w:rsidRPr="006B6F04">
        <w:rPr>
          <w:rFonts w:eastAsia="Arial"/>
          <w:szCs w:val="22"/>
          <w:highlight w:val="yellow"/>
        </w:rPr>
        <w:t xml:space="preserve">, A., </w:t>
      </w:r>
      <w:proofErr w:type="spellStart"/>
      <w:r w:rsidRPr="006B6F04">
        <w:rPr>
          <w:rFonts w:eastAsia="Arial"/>
          <w:szCs w:val="22"/>
          <w:highlight w:val="yellow"/>
        </w:rPr>
        <w:t>Cirpka</w:t>
      </w:r>
      <w:proofErr w:type="spellEnd"/>
      <w:r w:rsidRPr="006B6F04">
        <w:rPr>
          <w:rFonts w:eastAsia="Arial"/>
          <w:szCs w:val="22"/>
          <w:highlight w:val="yellow"/>
        </w:rPr>
        <w:t>, O.</w:t>
      </w:r>
      <w:r w:rsidR="002D5DA5" w:rsidRPr="006B6F04">
        <w:rPr>
          <w:rFonts w:eastAsia="Arial"/>
          <w:szCs w:val="22"/>
          <w:highlight w:val="yellow"/>
        </w:rPr>
        <w:t xml:space="preserve">A., and </w:t>
      </w:r>
      <w:proofErr w:type="spellStart"/>
      <w:r w:rsidR="002D5DA5" w:rsidRPr="006B6F04">
        <w:rPr>
          <w:rFonts w:eastAsia="Arial"/>
          <w:szCs w:val="22"/>
          <w:highlight w:val="yellow"/>
        </w:rPr>
        <w:t>Vereecken</w:t>
      </w:r>
      <w:proofErr w:type="spellEnd"/>
      <w:r w:rsidR="002D5DA5" w:rsidRPr="006B6F04">
        <w:rPr>
          <w:rFonts w:eastAsia="Arial"/>
          <w:szCs w:val="22"/>
          <w:highlight w:val="yellow"/>
        </w:rPr>
        <w:t>, H.,</w:t>
      </w:r>
      <w:r w:rsidR="002D5DA5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szCs w:val="22"/>
          <w:highlight w:val="yellow"/>
        </w:rPr>
        <w:t xml:space="preserve">2008, Three-dimensional </w:t>
      </w:r>
      <w:proofErr w:type="spellStart"/>
      <w:r w:rsidR="002D5DA5" w:rsidRPr="006B6F04">
        <w:rPr>
          <w:rFonts w:eastAsia="Arial"/>
          <w:szCs w:val="22"/>
          <w:highlight w:val="yellow"/>
        </w:rPr>
        <w:t>geostatistical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inversion of </w:t>
      </w:r>
      <w:proofErr w:type="spellStart"/>
      <w:r w:rsidR="002D5DA5" w:rsidRPr="006B6F04">
        <w:rPr>
          <w:rFonts w:eastAsia="Arial"/>
          <w:szCs w:val="22"/>
          <w:highlight w:val="yellow"/>
        </w:rPr>
        <w:t>flowmeter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and pumping test data</w:t>
      </w:r>
      <w:r w:rsidRPr="006B6F04">
        <w:rPr>
          <w:rFonts w:eastAsia="Arial"/>
          <w:szCs w:val="22"/>
          <w:highlight w:val="yellow"/>
        </w:rPr>
        <w:t>:</w:t>
      </w:r>
      <w:r w:rsidR="002D5DA5" w:rsidRPr="006B6F04">
        <w:rPr>
          <w:rFonts w:eastAsia="Arial"/>
          <w:szCs w:val="22"/>
          <w:highlight w:val="yellow"/>
        </w:rPr>
        <w:t xml:space="preserve"> Ground Water, </w:t>
      </w:r>
      <w:r w:rsidR="00C16340" w:rsidRPr="006B6F04">
        <w:rPr>
          <w:rFonts w:eastAsia="Arial"/>
          <w:szCs w:val="22"/>
          <w:highlight w:val="yellow"/>
        </w:rPr>
        <w:t>v.</w:t>
      </w:r>
      <w:r w:rsidR="002D5DA5" w:rsidRPr="006B6F04">
        <w:rPr>
          <w:rFonts w:eastAsia="Arial"/>
          <w:szCs w:val="22"/>
          <w:highlight w:val="yellow"/>
        </w:rPr>
        <w:t xml:space="preserve"> 46, no. 2, </w:t>
      </w:r>
      <w:r w:rsidRPr="006B6F04">
        <w:rPr>
          <w:rFonts w:eastAsia="Arial"/>
          <w:szCs w:val="22"/>
          <w:highlight w:val="yellow"/>
        </w:rPr>
        <w:t xml:space="preserve">p. </w:t>
      </w:r>
      <w:r w:rsidR="002D5DA5" w:rsidRPr="006B6F04">
        <w:rPr>
          <w:rFonts w:eastAsia="Arial"/>
          <w:szCs w:val="22"/>
          <w:highlight w:val="yellow"/>
        </w:rPr>
        <w:t>193</w:t>
      </w:r>
      <w:r w:rsidR="0043088B" w:rsidRPr="006B6F04">
        <w:rPr>
          <w:rFonts w:eastAsia="Arial"/>
          <w:szCs w:val="22"/>
          <w:highlight w:val="yellow"/>
        </w:rPr>
        <w:t>--</w:t>
      </w:r>
      <w:r w:rsidR="002D5DA5" w:rsidRPr="006B6F04">
        <w:rPr>
          <w:rFonts w:eastAsia="Arial"/>
          <w:szCs w:val="22"/>
          <w:highlight w:val="yellow"/>
        </w:rPr>
        <w:t>201,</w:t>
      </w:r>
      <w:r w:rsidR="002D5DA5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szCs w:val="22"/>
          <w:highlight w:val="yellow"/>
        </w:rPr>
        <w:t>doi</w:t>
      </w:r>
      <w:proofErr w:type="gramStart"/>
      <w:r w:rsidR="002D5DA5" w:rsidRPr="006B6F04">
        <w:rPr>
          <w:rFonts w:eastAsia="Arial"/>
          <w:szCs w:val="22"/>
          <w:highlight w:val="yellow"/>
        </w:rPr>
        <w:t>:10.1111</w:t>
      </w:r>
      <w:proofErr w:type="gramEnd"/>
      <w:r w:rsidR="002D5DA5" w:rsidRPr="006B6F04">
        <w:rPr>
          <w:rFonts w:eastAsia="Arial"/>
          <w:szCs w:val="22"/>
          <w:highlight w:val="yellow"/>
        </w:rPr>
        <w:t>/j.1745-6584.2007.00419.x</w:t>
      </w:r>
      <w:r w:rsidR="00A166FD" w:rsidRPr="006B6F04">
        <w:rPr>
          <w:rStyle w:val="CommentReference"/>
          <w:highlight w:val="yellow"/>
        </w:rPr>
        <w:commentReference w:id="2"/>
      </w:r>
    </w:p>
    <w:p w14:paraId="2BF58D4E" w14:textId="77777777" w:rsidR="002D5DA5" w:rsidRPr="002D5DA5" w:rsidRDefault="00C41871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szCs w:val="22"/>
          <w:highlight w:val="yellow"/>
        </w:rPr>
        <w:lastRenderedPageBreak/>
        <w:t>Michalak</w:t>
      </w:r>
      <w:proofErr w:type="spellEnd"/>
      <w:r w:rsidRPr="006B6F04">
        <w:rPr>
          <w:rFonts w:eastAsia="Arial"/>
          <w:szCs w:val="22"/>
          <w:highlight w:val="yellow"/>
        </w:rPr>
        <w:t>, A.</w:t>
      </w:r>
      <w:r w:rsidR="002D5DA5" w:rsidRPr="006B6F04">
        <w:rPr>
          <w:rFonts w:eastAsia="Arial"/>
          <w:szCs w:val="22"/>
          <w:highlight w:val="yellow"/>
        </w:rPr>
        <w:t xml:space="preserve">M., </w:t>
      </w:r>
      <w:proofErr w:type="spellStart"/>
      <w:r w:rsidR="00A166FD" w:rsidRPr="006B6F04">
        <w:rPr>
          <w:rFonts w:eastAsia="Arial"/>
          <w:szCs w:val="22"/>
          <w:highlight w:val="yellow"/>
        </w:rPr>
        <w:t>Bruhwiler</w:t>
      </w:r>
      <w:proofErr w:type="spellEnd"/>
      <w:r w:rsidR="00A166FD" w:rsidRPr="006B6F04">
        <w:rPr>
          <w:rFonts w:eastAsia="Arial"/>
          <w:szCs w:val="22"/>
          <w:highlight w:val="yellow"/>
        </w:rPr>
        <w:t xml:space="preserve">, L., and Tans, P.P., </w:t>
      </w:r>
      <w:r w:rsidR="002D5DA5" w:rsidRPr="006B6F04">
        <w:rPr>
          <w:rFonts w:eastAsia="Arial"/>
          <w:szCs w:val="22"/>
          <w:highlight w:val="yellow"/>
        </w:rPr>
        <w:t xml:space="preserve">2004, A </w:t>
      </w:r>
      <w:proofErr w:type="spellStart"/>
      <w:r w:rsidR="002D5DA5" w:rsidRPr="006B6F04">
        <w:rPr>
          <w:rFonts w:eastAsia="Arial"/>
          <w:szCs w:val="22"/>
          <w:highlight w:val="yellow"/>
        </w:rPr>
        <w:t>geostatistical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approach to surface flux estimation of atmospheric trace gases</w:t>
      </w:r>
      <w:r w:rsidR="00C679B3" w:rsidRPr="006B6F04">
        <w:rPr>
          <w:rFonts w:eastAsia="Arial"/>
          <w:szCs w:val="22"/>
          <w:highlight w:val="yellow"/>
        </w:rPr>
        <w:t>:</w:t>
      </w:r>
      <w:r w:rsidR="002D5DA5" w:rsidRPr="006B6F04">
        <w:rPr>
          <w:rFonts w:eastAsia="Arial"/>
          <w:szCs w:val="22"/>
          <w:highlight w:val="yellow"/>
        </w:rPr>
        <w:t xml:space="preserve"> Journal of Geophysical Research, </w:t>
      </w:r>
      <w:r w:rsidR="00C16340" w:rsidRPr="006B6F04">
        <w:rPr>
          <w:rFonts w:eastAsia="Arial"/>
          <w:szCs w:val="22"/>
          <w:highlight w:val="yellow"/>
        </w:rPr>
        <w:t>v.</w:t>
      </w:r>
      <w:r w:rsidR="002D5DA5" w:rsidRPr="006B6F04">
        <w:rPr>
          <w:rFonts w:eastAsia="Arial"/>
          <w:szCs w:val="22"/>
          <w:highlight w:val="yellow"/>
        </w:rPr>
        <w:t xml:space="preserve"> 109, no. D14, doi</w:t>
      </w:r>
      <w:proofErr w:type="gramStart"/>
      <w:r w:rsidR="002D5DA5" w:rsidRPr="006B6F04">
        <w:rPr>
          <w:rFonts w:eastAsia="Arial"/>
          <w:szCs w:val="22"/>
          <w:highlight w:val="yellow"/>
        </w:rPr>
        <w:t>:10.1029</w:t>
      </w:r>
      <w:proofErr w:type="gramEnd"/>
      <w:r w:rsidR="002D5DA5" w:rsidRPr="006B6F04">
        <w:rPr>
          <w:rFonts w:eastAsia="Arial"/>
          <w:szCs w:val="22"/>
          <w:highlight w:val="yellow"/>
        </w:rPr>
        <w:t>/2003jd004422.</w:t>
      </w:r>
    </w:p>
    <w:p w14:paraId="063AA19C" w14:textId="237E49A7" w:rsidR="002D5DA5" w:rsidRPr="002D5DA5" w:rsidRDefault="00C679B3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</w:t>
      </w:r>
      <w:proofErr w:type="spellStart"/>
      <w:r w:rsidR="002D5DA5" w:rsidRPr="00AD4C88">
        <w:rPr>
          <w:rFonts w:eastAsia="Arial"/>
          <w:szCs w:val="22"/>
          <w:highlight w:val="yellow"/>
        </w:rPr>
        <w:t>Kitanidis</w:t>
      </w:r>
      <w:proofErr w:type="spellEnd"/>
      <w:r w:rsidR="002D5DA5" w:rsidRPr="00AD4C88">
        <w:rPr>
          <w:rFonts w:eastAsia="Arial"/>
          <w:szCs w:val="22"/>
          <w:highlight w:val="yellow"/>
        </w:rPr>
        <w:t>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P.</w:t>
      </w:r>
      <w:r w:rsidR="002D5DA5" w:rsidRPr="00AD4C88">
        <w:rPr>
          <w:rFonts w:eastAsia="Arial"/>
          <w:szCs w:val="22"/>
          <w:highlight w:val="yellow"/>
        </w:rPr>
        <w:t>K., 2002, Application of Bayesian inference methods to inverse modeling for contaminant source identification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>at Gloucester Landfill, Canada</w:t>
      </w:r>
      <w:r w:rsidR="006B6F04" w:rsidRPr="00AD4C88">
        <w:rPr>
          <w:rFonts w:eastAsia="Arial"/>
          <w:szCs w:val="22"/>
          <w:highlight w:val="yellow"/>
        </w:rPr>
        <w:t xml:space="preserve">, </w:t>
      </w:r>
      <w:r w:rsidR="006B6F04" w:rsidRPr="00AD4C88">
        <w:rPr>
          <w:rFonts w:eastAsia="Arial"/>
          <w:i/>
          <w:szCs w:val="22"/>
          <w:highlight w:val="yellow"/>
        </w:rPr>
        <w:t xml:space="preserve">in </w:t>
      </w:r>
      <w:proofErr w:type="spellStart"/>
      <w:r w:rsidR="006B6F04" w:rsidRPr="00AD4C88">
        <w:rPr>
          <w:rFonts w:eastAsia="Arial"/>
          <w:szCs w:val="22"/>
          <w:highlight w:val="yellow"/>
        </w:rPr>
        <w:t>Hassanizadeh</w:t>
      </w:r>
      <w:proofErr w:type="spellEnd"/>
      <w:r w:rsidR="006B6F04" w:rsidRPr="00AD4C88">
        <w:rPr>
          <w:rFonts w:eastAsia="Arial"/>
          <w:szCs w:val="22"/>
          <w:highlight w:val="yellow"/>
        </w:rPr>
        <w:t>, S</w:t>
      </w:r>
      <w:proofErr w:type="gramStart"/>
      <w:r w:rsidR="006B6F04" w:rsidRPr="00AD4C88">
        <w:rPr>
          <w:rFonts w:eastAsia="Arial"/>
          <w:szCs w:val="22"/>
          <w:highlight w:val="yellow"/>
        </w:rPr>
        <w:t>,M</w:t>
      </w:r>
      <w:proofErr w:type="gramEnd"/>
      <w:r w:rsidR="006B6F04" w:rsidRPr="00AD4C88">
        <w:rPr>
          <w:rFonts w:eastAsia="Arial"/>
          <w:szCs w:val="22"/>
          <w:highlight w:val="yellow"/>
        </w:rPr>
        <w:t xml:space="preserve">., </w:t>
      </w:r>
      <w:proofErr w:type="spellStart"/>
      <w:r w:rsidR="006B6F04" w:rsidRPr="00AD4C88">
        <w:rPr>
          <w:rFonts w:eastAsia="Arial"/>
          <w:szCs w:val="22"/>
          <w:highlight w:val="yellow"/>
        </w:rPr>
        <w:t>Schotting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, R.J., Gray, W.G., and </w:t>
      </w:r>
      <w:proofErr w:type="spellStart"/>
      <w:r w:rsidR="006B6F04" w:rsidRPr="00AD4C88">
        <w:rPr>
          <w:rFonts w:eastAsia="Arial"/>
          <w:szCs w:val="22"/>
          <w:highlight w:val="yellow"/>
        </w:rPr>
        <w:t>Pinder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, G.F., ed.,  Proceedings of the </w:t>
      </w:r>
      <w:proofErr w:type="spellStart"/>
      <w:r w:rsidR="006B6F04" w:rsidRPr="00AD4C88">
        <w:rPr>
          <w:rFonts w:eastAsia="Arial"/>
          <w:szCs w:val="22"/>
          <w:highlight w:val="yellow"/>
        </w:rPr>
        <w:t>XIVth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 International Conference on Computational Methods in Water Resources (CMWR XIV): </w:t>
      </w:r>
      <w:r w:rsidR="002D5DA5" w:rsidRPr="00AD4C88">
        <w:rPr>
          <w:rFonts w:eastAsia="Arial"/>
          <w:szCs w:val="22"/>
          <w:highlight w:val="yellow"/>
        </w:rPr>
        <w:t>Amsterdam, Elsevier</w:t>
      </w:r>
      <w:r w:rsidR="006B6F04" w:rsidRPr="00AD4C88">
        <w:rPr>
          <w:rFonts w:eastAsia="Arial"/>
          <w:szCs w:val="22"/>
          <w:highlight w:val="yellow"/>
        </w:rPr>
        <w:t xml:space="preserve">, </w:t>
      </w:r>
      <w:r w:rsidR="00F05D39" w:rsidRPr="00AD4C88">
        <w:rPr>
          <w:rFonts w:eastAsia="Arial"/>
          <w:szCs w:val="22"/>
          <w:highlight w:val="yellow"/>
        </w:rPr>
        <w:t>v. 2, p. 1259</w:t>
      </w:r>
      <w:r w:rsidR="0043088B" w:rsidRPr="00AD4C88">
        <w:rPr>
          <w:rFonts w:eastAsia="Arial"/>
          <w:szCs w:val="22"/>
          <w:highlight w:val="yellow"/>
        </w:rPr>
        <w:t>--</w:t>
      </w:r>
      <w:r w:rsidR="00F05D39" w:rsidRPr="00AD4C88">
        <w:rPr>
          <w:rFonts w:eastAsia="Arial"/>
          <w:szCs w:val="22"/>
          <w:highlight w:val="yellow"/>
        </w:rPr>
        <w:t>1266</w:t>
      </w:r>
      <w:r w:rsidR="002D5DA5" w:rsidRPr="00AD4C88">
        <w:rPr>
          <w:rFonts w:eastAsia="Arial"/>
          <w:szCs w:val="22"/>
          <w:highlight w:val="yellow"/>
        </w:rPr>
        <w:t>.</w:t>
      </w:r>
    </w:p>
    <w:p w14:paraId="1256A0F6" w14:textId="77777777" w:rsidR="002D5DA5" w:rsidRPr="002D5DA5" w:rsidRDefault="00C679B3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</w:t>
      </w:r>
      <w:proofErr w:type="spellStart"/>
      <w:r w:rsidR="002D5DA5" w:rsidRPr="00AD4C88">
        <w:rPr>
          <w:rFonts w:eastAsia="Arial"/>
          <w:szCs w:val="22"/>
          <w:highlight w:val="yellow"/>
        </w:rPr>
        <w:t>Kitanidis</w:t>
      </w:r>
      <w:proofErr w:type="spellEnd"/>
      <w:r w:rsidR="002D5DA5" w:rsidRPr="00AD4C88">
        <w:rPr>
          <w:rFonts w:eastAsia="Arial"/>
          <w:szCs w:val="22"/>
          <w:highlight w:val="yellow"/>
        </w:rPr>
        <w:t>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P.</w:t>
      </w:r>
      <w:r w:rsidR="002D5DA5" w:rsidRPr="00AD4C88">
        <w:rPr>
          <w:rFonts w:eastAsia="Arial"/>
          <w:szCs w:val="22"/>
          <w:highlight w:val="yellow"/>
        </w:rPr>
        <w:t xml:space="preserve">K., 2003, A method for enforcing parameter </w:t>
      </w:r>
      <w:proofErr w:type="spellStart"/>
      <w:r w:rsidR="002D5DA5" w:rsidRPr="00AD4C88">
        <w:rPr>
          <w:rFonts w:eastAsia="Arial"/>
          <w:szCs w:val="22"/>
          <w:highlight w:val="yellow"/>
        </w:rPr>
        <w:t>nonnegativity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in Bayesian inverse problems with an application to contaminant source identification</w:t>
      </w:r>
      <w:r w:rsidRPr="00AD4C88">
        <w:rPr>
          <w:rFonts w:eastAsia="Arial"/>
          <w:szCs w:val="22"/>
          <w:highlight w:val="yellow"/>
        </w:rPr>
        <w:t>: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Water Resources Research,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39, no. 2, 1033, doi</w:t>
      </w:r>
      <w:proofErr w:type="gramStart"/>
      <w:r w:rsidR="002D5DA5" w:rsidRPr="00AD4C88">
        <w:rPr>
          <w:rFonts w:eastAsia="Arial"/>
          <w:szCs w:val="22"/>
          <w:highlight w:val="yellow"/>
        </w:rPr>
        <w:t>:10.1029</w:t>
      </w:r>
      <w:proofErr w:type="gramEnd"/>
      <w:r w:rsidR="002D5DA5" w:rsidRPr="00AD4C88">
        <w:rPr>
          <w:rFonts w:eastAsia="Arial"/>
          <w:szCs w:val="22"/>
          <w:highlight w:val="yellow"/>
        </w:rPr>
        <w:t>/2002WR001480.</w:t>
      </w:r>
    </w:p>
    <w:p w14:paraId="2069B531" w14:textId="77777777" w:rsidR="002D5DA5" w:rsidRPr="002D5DA5" w:rsidRDefault="00C679B3" w:rsidP="002D5DA5">
      <w:pPr>
        <w:pStyle w:val="Reference"/>
        <w:rPr>
          <w:rFonts w:eastAsia="Arial"/>
        </w:rPr>
      </w:pPr>
      <w:r w:rsidRPr="00AD4C88">
        <w:rPr>
          <w:rFonts w:eastAsia="Arial"/>
          <w:szCs w:val="22"/>
          <w:highlight w:val="yellow"/>
        </w:rPr>
        <w:t xml:space="preserve">Mueller, K.L., </w:t>
      </w:r>
      <w:proofErr w:type="spellStart"/>
      <w:r w:rsidRPr="00AD4C88">
        <w:rPr>
          <w:rFonts w:eastAsia="Arial"/>
          <w:szCs w:val="22"/>
          <w:highlight w:val="yellow"/>
        </w:rPr>
        <w:t>Gourdji</w:t>
      </w:r>
      <w:proofErr w:type="spellEnd"/>
      <w:r w:rsidRPr="00AD4C88">
        <w:rPr>
          <w:rFonts w:eastAsia="Arial"/>
          <w:szCs w:val="22"/>
          <w:highlight w:val="yellow"/>
        </w:rPr>
        <w:t xml:space="preserve">, S.M., and </w:t>
      </w: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M.,</w:t>
      </w:r>
      <w:r w:rsidR="00A166FD" w:rsidRPr="00AD4C88">
        <w:rPr>
          <w:rFonts w:eastAsia="Arial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2008, Global monthly averaged </w:t>
      </w:r>
      <w:r w:rsidR="00640800" w:rsidRPr="00AD4C88">
        <w:rPr>
          <w:rFonts w:eastAsia="Arial"/>
          <w:szCs w:val="22"/>
          <w:highlight w:val="yellow"/>
        </w:rPr>
        <w:t>CO</w:t>
      </w:r>
      <w:r w:rsidR="002D5DA5" w:rsidRPr="00AD4C88">
        <w:rPr>
          <w:rStyle w:val="Subscript"/>
          <w:rFonts w:eastAsia="Arial"/>
          <w:highlight w:val="yellow"/>
        </w:rPr>
        <w:t>2</w:t>
      </w:r>
      <w:r w:rsidR="002D5DA5" w:rsidRPr="00AD4C88">
        <w:rPr>
          <w:rFonts w:eastAsia="Arial"/>
          <w:szCs w:val="22"/>
          <w:highlight w:val="yellow"/>
        </w:rPr>
        <w:t xml:space="preserve"> fluxes recovered using a </w:t>
      </w:r>
      <w:proofErr w:type="spellStart"/>
      <w:r w:rsidR="002D5DA5" w:rsidRPr="00AD4C88">
        <w:rPr>
          <w:rFonts w:eastAsia="Arial"/>
          <w:szCs w:val="22"/>
          <w:highlight w:val="yellow"/>
        </w:rPr>
        <w:t>geostatistical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inverse modeling approach</w:t>
      </w:r>
      <w:r w:rsidRPr="00AD4C88">
        <w:rPr>
          <w:rFonts w:eastAsia="Arial"/>
          <w:szCs w:val="22"/>
          <w:highlight w:val="yellow"/>
        </w:rPr>
        <w:t>;</w:t>
      </w:r>
      <w:r w:rsidR="002D5DA5" w:rsidRPr="00AD4C88">
        <w:rPr>
          <w:rFonts w:eastAsia="Arial"/>
          <w:szCs w:val="22"/>
          <w:highlight w:val="yellow"/>
        </w:rPr>
        <w:t xml:space="preserve"> 1. </w:t>
      </w:r>
      <w:r w:rsidRPr="00AD4C88">
        <w:rPr>
          <w:rFonts w:eastAsia="Arial"/>
          <w:szCs w:val="22"/>
          <w:highlight w:val="yellow"/>
        </w:rPr>
        <w:t>R</w:t>
      </w:r>
      <w:r w:rsidR="002D5DA5" w:rsidRPr="00AD4C88">
        <w:rPr>
          <w:rFonts w:eastAsia="Arial"/>
          <w:szCs w:val="22"/>
          <w:highlight w:val="yellow"/>
        </w:rPr>
        <w:t>esults using atmospheric measurements</w:t>
      </w:r>
      <w:r w:rsidRPr="00AD4C88">
        <w:rPr>
          <w:rFonts w:eastAsia="Arial"/>
          <w:szCs w:val="22"/>
          <w:highlight w:val="yellow"/>
        </w:rPr>
        <w:t>:</w:t>
      </w:r>
      <w:r w:rsidR="002D5DA5" w:rsidRPr="00AD4C88">
        <w:rPr>
          <w:rFonts w:eastAsia="Arial"/>
          <w:szCs w:val="22"/>
          <w:highlight w:val="yellow"/>
        </w:rPr>
        <w:t xml:space="preserve"> Journal of Geophysical</w:t>
      </w:r>
      <w:r w:rsidR="00A166FD" w:rsidRPr="00AD4C88">
        <w:rPr>
          <w:rFonts w:eastAsia="Arial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Research-Atmospheres,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113, no. D21, doi</w:t>
      </w:r>
      <w:proofErr w:type="gramStart"/>
      <w:r w:rsidR="002D5DA5" w:rsidRPr="00AD4C88">
        <w:rPr>
          <w:rFonts w:eastAsia="Arial"/>
          <w:szCs w:val="22"/>
          <w:highlight w:val="yellow"/>
        </w:rPr>
        <w:t>:10.1029</w:t>
      </w:r>
      <w:proofErr w:type="gramEnd"/>
      <w:r w:rsidR="002D5DA5" w:rsidRPr="00AD4C88">
        <w:rPr>
          <w:rFonts w:eastAsia="Arial"/>
          <w:szCs w:val="22"/>
          <w:highlight w:val="yellow"/>
        </w:rPr>
        <w:t>/2007jd009734.</w:t>
      </w:r>
    </w:p>
    <w:p w14:paraId="1258D8A5" w14:textId="77777777" w:rsidR="002D5DA5" w:rsidRPr="002D5DA5" w:rsidRDefault="005F02BC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Muffels</w:t>
      </w:r>
      <w:proofErr w:type="spellEnd"/>
      <w:r w:rsidRPr="00AD4C88">
        <w:rPr>
          <w:rFonts w:eastAsia="Arial"/>
          <w:szCs w:val="22"/>
          <w:highlight w:val="yellow"/>
        </w:rPr>
        <w:t xml:space="preserve">, C., </w:t>
      </w:r>
      <w:proofErr w:type="spellStart"/>
      <w:r w:rsidRPr="00AD4C88">
        <w:rPr>
          <w:rFonts w:eastAsia="Arial"/>
          <w:szCs w:val="22"/>
          <w:highlight w:val="yellow"/>
        </w:rPr>
        <w:t>Schreü</w:t>
      </w:r>
      <w:r w:rsidR="002D5DA5" w:rsidRPr="00AD4C88">
        <w:rPr>
          <w:rFonts w:eastAsia="Arial"/>
          <w:szCs w:val="22"/>
          <w:highlight w:val="yellow"/>
        </w:rPr>
        <w:t>der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, W., Doherty, J., </w:t>
      </w:r>
      <w:proofErr w:type="spellStart"/>
      <w:r w:rsidR="002D5DA5" w:rsidRPr="00AD4C88">
        <w:rPr>
          <w:rFonts w:eastAsia="Arial"/>
          <w:szCs w:val="22"/>
          <w:highlight w:val="yellow"/>
        </w:rPr>
        <w:t>Karanovic</w:t>
      </w:r>
      <w:proofErr w:type="spellEnd"/>
      <w:r w:rsidR="002D5DA5" w:rsidRPr="00AD4C88">
        <w:rPr>
          <w:rFonts w:eastAsia="Arial"/>
          <w:szCs w:val="22"/>
          <w:highlight w:val="yellow"/>
        </w:rPr>
        <w:t>, M., Tonkin, M., Hunt, R., and Welter, D., 2012, Approaches in highly parameterized inversion</w:t>
      </w:r>
      <w:r w:rsidR="009E624F" w:rsidRPr="00AD4C88">
        <w:rPr>
          <w:rFonts w:eastAsia="Arial"/>
          <w:szCs w:val="22"/>
          <w:highlight w:val="yellow"/>
        </w:rPr>
        <w:t>---</w:t>
      </w:r>
      <w:r w:rsidR="002D5DA5" w:rsidRPr="00AD4C88">
        <w:rPr>
          <w:rFonts w:eastAsia="Arial"/>
          <w:szCs w:val="22"/>
          <w:highlight w:val="yellow"/>
        </w:rPr>
        <w:t>GENIE,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>a general model-independent TCP/IP run manager</w:t>
      </w:r>
      <w:proofErr w:type="gramStart"/>
      <w:r w:rsidR="002D5DA5" w:rsidRPr="00AD4C88">
        <w:rPr>
          <w:rFonts w:eastAsia="Arial"/>
          <w:szCs w:val="22"/>
          <w:highlight w:val="yellow"/>
        </w:rPr>
        <w:t xml:space="preserve">, 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640800" w:rsidRPr="00AD4C88">
        <w:rPr>
          <w:rFonts w:eastAsia="Arial"/>
          <w:szCs w:val="22"/>
          <w:highlight w:val="yellow"/>
        </w:rPr>
        <w:t>U.S</w:t>
      </w:r>
      <w:proofErr w:type="gramEnd"/>
      <w:r w:rsidR="00640800" w:rsidRPr="00AD4C88">
        <w:rPr>
          <w:rFonts w:eastAsia="Arial"/>
          <w:szCs w:val="22"/>
          <w:highlight w:val="yellow"/>
        </w:rPr>
        <w:t>.</w:t>
      </w:r>
      <w:r w:rsidR="002D5DA5" w:rsidRPr="00AD4C88">
        <w:rPr>
          <w:rFonts w:eastAsia="Arial"/>
          <w:szCs w:val="22"/>
          <w:highlight w:val="yellow"/>
        </w:rPr>
        <w:t xml:space="preserve"> Geological Survey</w:t>
      </w:r>
      <w:r w:rsidR="00640800" w:rsidRPr="00AD4C88">
        <w:rPr>
          <w:rFonts w:eastAsia="Arial"/>
          <w:szCs w:val="22"/>
          <w:highlight w:val="yellow"/>
        </w:rPr>
        <w:t xml:space="preserve"> Techniques and Methods, book 7, chap. C6, 26 p</w:t>
      </w:r>
      <w:r w:rsidR="002D5DA5" w:rsidRPr="00AD4C88">
        <w:rPr>
          <w:rFonts w:eastAsia="Arial"/>
          <w:szCs w:val="22"/>
          <w:highlight w:val="yellow"/>
        </w:rPr>
        <w:t>.</w:t>
      </w:r>
    </w:p>
    <w:p w14:paraId="757BDC20" w14:textId="77777777" w:rsidR="002D5DA5" w:rsidRPr="002D5DA5" w:rsidRDefault="00C46A1C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Neupauer</w:t>
      </w:r>
      <w:proofErr w:type="spellEnd"/>
      <w:r w:rsidRPr="00AD4C88">
        <w:rPr>
          <w:rFonts w:eastAsia="Arial"/>
          <w:szCs w:val="22"/>
          <w:highlight w:val="yellow"/>
        </w:rPr>
        <w:t>, R.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Wilson,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J.</w:t>
      </w:r>
      <w:r w:rsidR="002D5DA5" w:rsidRPr="00AD4C88">
        <w:rPr>
          <w:rFonts w:eastAsia="Arial"/>
          <w:szCs w:val="22"/>
          <w:highlight w:val="yellow"/>
        </w:rPr>
        <w:t xml:space="preserve">L., 1999, </w:t>
      </w:r>
      <w:proofErr w:type="spellStart"/>
      <w:r w:rsidR="002D5DA5" w:rsidRPr="00AD4C88">
        <w:rPr>
          <w:rFonts w:eastAsia="Arial"/>
          <w:szCs w:val="22"/>
          <w:highlight w:val="yellow"/>
        </w:rPr>
        <w:t>Adjoint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method for obtaining backward-in-time location and travel time probabilities of a conservative groundwater contaminant</w:t>
      </w:r>
      <w:r w:rsidRPr="00AD4C88">
        <w:rPr>
          <w:rFonts w:eastAsia="Arial"/>
          <w:szCs w:val="22"/>
          <w:highlight w:val="yellow"/>
        </w:rPr>
        <w:t>:</w:t>
      </w:r>
      <w:r w:rsidR="002D5DA5" w:rsidRPr="00AD4C88">
        <w:rPr>
          <w:rFonts w:eastAsia="Arial"/>
          <w:szCs w:val="22"/>
          <w:highlight w:val="yellow"/>
        </w:rPr>
        <w:t xml:space="preserve"> Water Resources Research,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35, no. 11, </w:t>
      </w:r>
      <w:r w:rsidRPr="00AD4C88">
        <w:rPr>
          <w:rFonts w:eastAsia="Arial"/>
          <w:szCs w:val="22"/>
          <w:highlight w:val="yellow"/>
        </w:rPr>
        <w:t xml:space="preserve">p. </w:t>
      </w:r>
      <w:r w:rsidR="002D5DA5" w:rsidRPr="00AD4C88">
        <w:rPr>
          <w:rFonts w:eastAsia="Arial"/>
          <w:szCs w:val="22"/>
          <w:highlight w:val="yellow"/>
        </w:rPr>
        <w:t>3389</w:t>
      </w:r>
      <w:r w:rsidR="0043088B" w:rsidRPr="00AD4C88">
        <w:rPr>
          <w:rFonts w:eastAsia="Arial"/>
          <w:szCs w:val="22"/>
          <w:highlight w:val="yellow"/>
        </w:rPr>
        <w:t>--</w:t>
      </w:r>
      <w:r w:rsidR="002D5DA5" w:rsidRPr="00AD4C88">
        <w:rPr>
          <w:rFonts w:eastAsia="Arial"/>
          <w:szCs w:val="22"/>
          <w:highlight w:val="yellow"/>
        </w:rPr>
        <w:t>3398.</w:t>
      </w:r>
    </w:p>
    <w:p w14:paraId="2BB89B95" w14:textId="77777777" w:rsidR="002D5DA5" w:rsidRPr="002D5DA5" w:rsidRDefault="002D5DA5" w:rsidP="002D5DA5">
      <w:pPr>
        <w:pStyle w:val="Reference"/>
        <w:rPr>
          <w:rFonts w:eastAsia="Arial"/>
        </w:rPr>
      </w:pPr>
      <w:r w:rsidRPr="00AD4C88">
        <w:rPr>
          <w:rFonts w:eastAsia="Arial"/>
          <w:szCs w:val="22"/>
          <w:highlight w:val="yellow"/>
        </w:rPr>
        <w:lastRenderedPageBreak/>
        <w:t>Nowak, W.</w:t>
      </w:r>
      <w:r w:rsidR="00C46A1C" w:rsidRPr="00AD4C88">
        <w:rPr>
          <w:rFonts w:eastAsia="Arial"/>
          <w:szCs w:val="22"/>
          <w:highlight w:val="yellow"/>
        </w:rPr>
        <w:t>,</w:t>
      </w:r>
      <w:r w:rsidRPr="00AD4C88">
        <w:rPr>
          <w:rFonts w:eastAsia="Arial"/>
          <w:szCs w:val="22"/>
          <w:highlight w:val="yellow"/>
        </w:rPr>
        <w:t xml:space="preserve"> and </w:t>
      </w:r>
      <w:proofErr w:type="spellStart"/>
      <w:r w:rsidRPr="00AD4C88">
        <w:rPr>
          <w:rFonts w:eastAsia="Arial"/>
          <w:szCs w:val="22"/>
          <w:highlight w:val="yellow"/>
        </w:rPr>
        <w:t>Cirpka</w:t>
      </w:r>
      <w:proofErr w:type="spellEnd"/>
      <w:r w:rsidRPr="00AD4C88">
        <w:rPr>
          <w:rFonts w:eastAsia="Arial"/>
          <w:szCs w:val="22"/>
          <w:highlight w:val="yellow"/>
        </w:rPr>
        <w:t>, O</w:t>
      </w:r>
      <w:r w:rsidR="00C46A1C" w:rsidRPr="00AD4C88">
        <w:rPr>
          <w:rFonts w:eastAsia="Arial"/>
          <w:szCs w:val="22"/>
          <w:highlight w:val="yellow"/>
        </w:rPr>
        <w:t>.</w:t>
      </w:r>
      <w:r w:rsidRPr="00AD4C88">
        <w:rPr>
          <w:rFonts w:eastAsia="Arial"/>
          <w:szCs w:val="22"/>
          <w:highlight w:val="yellow"/>
        </w:rPr>
        <w:t xml:space="preserve">A., 2004, A modified </w:t>
      </w:r>
      <w:proofErr w:type="spellStart"/>
      <w:r w:rsidRPr="00AD4C88">
        <w:rPr>
          <w:rFonts w:eastAsia="Arial"/>
          <w:szCs w:val="22"/>
          <w:highlight w:val="yellow"/>
        </w:rPr>
        <w:t>Levenberg</w:t>
      </w:r>
      <w:proofErr w:type="spellEnd"/>
      <w:r w:rsidRPr="00AD4C88">
        <w:rPr>
          <w:rFonts w:eastAsia="Arial"/>
          <w:szCs w:val="22"/>
          <w:highlight w:val="yellow"/>
        </w:rPr>
        <w:t xml:space="preserve">-Marquardt algorithm for quasi-linear </w:t>
      </w:r>
      <w:proofErr w:type="spellStart"/>
      <w:r w:rsidRPr="00AD4C88">
        <w:rPr>
          <w:rFonts w:eastAsia="Arial"/>
          <w:szCs w:val="22"/>
          <w:highlight w:val="yellow"/>
        </w:rPr>
        <w:t>geostatistical</w:t>
      </w:r>
      <w:proofErr w:type="spellEnd"/>
      <w:r w:rsidRPr="00AD4C88">
        <w:rPr>
          <w:rFonts w:eastAsia="Arial"/>
          <w:szCs w:val="22"/>
          <w:highlight w:val="yellow"/>
        </w:rPr>
        <w:t xml:space="preserve"> inversing</w:t>
      </w:r>
      <w:r w:rsidR="00C46A1C" w:rsidRPr="00AD4C88">
        <w:rPr>
          <w:rFonts w:eastAsia="Arial"/>
          <w:szCs w:val="22"/>
          <w:highlight w:val="yellow"/>
        </w:rPr>
        <w:t>:</w:t>
      </w:r>
      <w:r w:rsidRPr="00AD4C88">
        <w:rPr>
          <w:rFonts w:eastAsia="Arial"/>
          <w:szCs w:val="22"/>
          <w:highlight w:val="yellow"/>
        </w:rPr>
        <w:t xml:space="preserve"> Advances in Water Resources, </w:t>
      </w:r>
      <w:r w:rsidR="00C16340" w:rsidRPr="00AD4C88">
        <w:rPr>
          <w:rFonts w:eastAsia="Arial"/>
          <w:szCs w:val="22"/>
          <w:highlight w:val="yellow"/>
        </w:rPr>
        <w:t>v.</w:t>
      </w:r>
      <w:r w:rsidRPr="00AD4C88">
        <w:rPr>
          <w:rFonts w:eastAsia="Arial"/>
          <w:szCs w:val="22"/>
          <w:highlight w:val="yellow"/>
        </w:rPr>
        <w:t xml:space="preserve"> 27, no. 7, </w:t>
      </w:r>
      <w:r w:rsidR="00C46A1C" w:rsidRPr="00AD4C88">
        <w:rPr>
          <w:rFonts w:eastAsia="Arial"/>
          <w:szCs w:val="22"/>
          <w:highlight w:val="yellow"/>
        </w:rPr>
        <w:t xml:space="preserve">p. </w:t>
      </w:r>
      <w:r w:rsidRPr="00AD4C88">
        <w:rPr>
          <w:rFonts w:eastAsia="Arial"/>
          <w:szCs w:val="22"/>
          <w:highlight w:val="yellow"/>
        </w:rPr>
        <w:t>737</w:t>
      </w:r>
      <w:r w:rsidR="0043088B" w:rsidRPr="00AD4C88">
        <w:rPr>
          <w:rFonts w:eastAsia="Arial"/>
          <w:szCs w:val="22"/>
          <w:highlight w:val="yellow"/>
        </w:rPr>
        <w:t>--</w:t>
      </w:r>
      <w:r w:rsidRPr="00AD4C88">
        <w:rPr>
          <w:rFonts w:eastAsia="Arial"/>
          <w:szCs w:val="22"/>
          <w:highlight w:val="yellow"/>
        </w:rPr>
        <w:t>750, doi</w:t>
      </w:r>
      <w:proofErr w:type="gramStart"/>
      <w:r w:rsidRPr="00AD4C88">
        <w:rPr>
          <w:rFonts w:eastAsia="Arial"/>
          <w:szCs w:val="22"/>
          <w:highlight w:val="yellow"/>
        </w:rPr>
        <w:t>:10.1016</w:t>
      </w:r>
      <w:proofErr w:type="gramEnd"/>
      <w:r w:rsidRPr="00AD4C88">
        <w:rPr>
          <w:rFonts w:eastAsia="Arial"/>
          <w:szCs w:val="22"/>
          <w:highlight w:val="yellow"/>
        </w:rPr>
        <w:t>/j.advwatres.2004.03.004.</w:t>
      </w:r>
    </w:p>
    <w:p w14:paraId="64356297" w14:textId="77777777" w:rsidR="002D5DA5" w:rsidRPr="002D5DA5" w:rsidRDefault="002D5DA5" w:rsidP="002D5DA5">
      <w:pPr>
        <w:pStyle w:val="Reference"/>
        <w:rPr>
          <w:rFonts w:eastAsia="Arial"/>
        </w:rPr>
      </w:pPr>
      <w:r w:rsidRPr="00AD4C88">
        <w:rPr>
          <w:rFonts w:eastAsia="Arial"/>
          <w:szCs w:val="22"/>
          <w:highlight w:val="yellow"/>
        </w:rPr>
        <w:t>R Development Core Team, 2011, R</w:t>
      </w:r>
      <w:r w:rsidR="009E624F" w:rsidRPr="00AD4C88">
        <w:rPr>
          <w:rFonts w:eastAsia="Arial"/>
          <w:szCs w:val="22"/>
          <w:highlight w:val="yellow"/>
        </w:rPr>
        <w:t>---</w:t>
      </w:r>
      <w:r w:rsidRPr="00AD4C88">
        <w:rPr>
          <w:rFonts w:eastAsia="Arial"/>
          <w:szCs w:val="22"/>
          <w:highlight w:val="yellow"/>
        </w:rPr>
        <w:t xml:space="preserve">A </w:t>
      </w:r>
      <w:r w:rsidR="00C41871" w:rsidRPr="00AD4C88">
        <w:rPr>
          <w:rFonts w:eastAsia="Arial"/>
          <w:szCs w:val="22"/>
          <w:highlight w:val="yellow"/>
        </w:rPr>
        <w:t>language and environment for statistical comput</w:t>
      </w:r>
      <w:r w:rsidRPr="00AD4C88">
        <w:rPr>
          <w:rFonts w:eastAsia="Arial"/>
          <w:szCs w:val="22"/>
          <w:highlight w:val="yellow"/>
        </w:rPr>
        <w:t>ing</w:t>
      </w:r>
      <w:r w:rsidR="00C46A1C" w:rsidRPr="00AD4C88">
        <w:rPr>
          <w:rFonts w:eastAsia="Arial"/>
          <w:szCs w:val="22"/>
          <w:highlight w:val="yellow"/>
        </w:rPr>
        <w:t>:</w:t>
      </w:r>
      <w:r w:rsidRPr="00AD4C88">
        <w:rPr>
          <w:rFonts w:eastAsia="Arial"/>
          <w:szCs w:val="22"/>
          <w:highlight w:val="yellow"/>
        </w:rPr>
        <w:t xml:space="preserve"> </w:t>
      </w:r>
      <w:r w:rsidR="00C46A1C" w:rsidRPr="00AD4C88">
        <w:rPr>
          <w:rFonts w:eastAsia="Arial"/>
          <w:szCs w:val="22"/>
          <w:highlight w:val="yellow"/>
        </w:rPr>
        <w:t xml:space="preserve">Vienna, Austria, </w:t>
      </w:r>
      <w:r w:rsidRPr="00AD4C88">
        <w:rPr>
          <w:rFonts w:eastAsia="Arial"/>
          <w:szCs w:val="22"/>
          <w:highlight w:val="yellow"/>
        </w:rPr>
        <w:t>R Foundation for Statistical Computing, ISBN 3-900051-07-0.</w:t>
      </w:r>
    </w:p>
    <w:p w14:paraId="6F143549" w14:textId="77777777" w:rsidR="009473DD" w:rsidRDefault="00C46A1C" w:rsidP="002D5DA5">
      <w:pPr>
        <w:pStyle w:val="Reference"/>
        <w:rPr>
          <w:rFonts w:eastAsia="Arial"/>
          <w:szCs w:val="22"/>
        </w:rPr>
      </w:pPr>
      <w:proofErr w:type="spellStart"/>
      <w:r w:rsidRPr="00AD4C88">
        <w:rPr>
          <w:rFonts w:eastAsia="Arial"/>
          <w:szCs w:val="22"/>
          <w:highlight w:val="yellow"/>
        </w:rPr>
        <w:t>RamaRao</w:t>
      </w:r>
      <w:proofErr w:type="spellEnd"/>
      <w:r w:rsidRPr="00AD4C88">
        <w:rPr>
          <w:rFonts w:eastAsia="Arial"/>
          <w:szCs w:val="22"/>
          <w:highlight w:val="yellow"/>
        </w:rPr>
        <w:t xml:space="preserve">, B.S., </w:t>
      </w:r>
      <w:proofErr w:type="spellStart"/>
      <w:r w:rsidRPr="00AD4C88">
        <w:rPr>
          <w:rFonts w:eastAsia="Arial"/>
          <w:szCs w:val="22"/>
          <w:highlight w:val="yellow"/>
        </w:rPr>
        <w:t>Lavenue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M., d</w:t>
      </w:r>
      <w:r w:rsidRPr="00AD4C88">
        <w:rPr>
          <w:rFonts w:eastAsia="Arial"/>
          <w:szCs w:val="22"/>
          <w:highlight w:val="yellow"/>
        </w:rPr>
        <w:t xml:space="preserve">e </w:t>
      </w:r>
      <w:proofErr w:type="spellStart"/>
      <w:r w:rsidRPr="00AD4C88">
        <w:rPr>
          <w:rFonts w:eastAsia="Arial"/>
          <w:szCs w:val="22"/>
          <w:highlight w:val="yellow"/>
        </w:rPr>
        <w:t>Marsily</w:t>
      </w:r>
      <w:proofErr w:type="spellEnd"/>
      <w:r w:rsidRPr="00AD4C88">
        <w:rPr>
          <w:rFonts w:eastAsia="Arial"/>
          <w:szCs w:val="22"/>
          <w:highlight w:val="yellow"/>
        </w:rPr>
        <w:t>, G., and Marietta, M.</w:t>
      </w:r>
      <w:r w:rsidR="002D5DA5" w:rsidRPr="00AD4C88">
        <w:rPr>
          <w:rFonts w:eastAsia="Arial"/>
          <w:szCs w:val="22"/>
          <w:highlight w:val="yellow"/>
        </w:rPr>
        <w:t xml:space="preserve">G., 1995, Pilot point methodology for automated calibration of an ensemble of conditionally simulated </w:t>
      </w:r>
      <w:proofErr w:type="spellStart"/>
      <w:r w:rsidR="002D5DA5" w:rsidRPr="00AD4C88">
        <w:rPr>
          <w:rFonts w:eastAsia="Arial"/>
          <w:szCs w:val="22"/>
          <w:highlight w:val="yellow"/>
        </w:rPr>
        <w:t>transmissivity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fields</w:t>
      </w:r>
      <w:r w:rsidRPr="00AD4C88">
        <w:rPr>
          <w:rFonts w:eastAsia="Arial"/>
          <w:szCs w:val="22"/>
          <w:highlight w:val="yellow"/>
        </w:rPr>
        <w:t xml:space="preserve">; </w:t>
      </w:r>
      <w:r w:rsidR="002D5DA5" w:rsidRPr="00AD4C88">
        <w:rPr>
          <w:rFonts w:eastAsia="Arial"/>
          <w:szCs w:val="22"/>
          <w:highlight w:val="yellow"/>
        </w:rPr>
        <w:t>1.</w:t>
      </w:r>
      <w:r w:rsidR="002D5DA5" w:rsidRPr="00AD4C88">
        <w:rPr>
          <w:rFonts w:eastAsia="Arial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T</w:t>
      </w:r>
      <w:r w:rsidR="002D5DA5" w:rsidRPr="00AD4C88">
        <w:rPr>
          <w:rFonts w:eastAsia="Arial"/>
          <w:szCs w:val="22"/>
          <w:highlight w:val="yellow"/>
        </w:rPr>
        <w:t>heory and computational experiments</w:t>
      </w:r>
      <w:r w:rsidRPr="00AD4C88">
        <w:rPr>
          <w:rFonts w:eastAsia="Arial"/>
          <w:szCs w:val="22"/>
          <w:highlight w:val="yellow"/>
        </w:rPr>
        <w:t>:</w:t>
      </w:r>
      <w:r w:rsidR="002D5DA5" w:rsidRPr="00AD4C88">
        <w:rPr>
          <w:rFonts w:eastAsia="Arial"/>
          <w:szCs w:val="22"/>
          <w:highlight w:val="yellow"/>
        </w:rPr>
        <w:t xml:space="preserve"> Water Resources Research,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31, no. 3, </w:t>
      </w:r>
      <w:r w:rsidRPr="00AD4C88">
        <w:rPr>
          <w:rFonts w:eastAsia="Arial"/>
          <w:szCs w:val="22"/>
          <w:highlight w:val="yellow"/>
        </w:rPr>
        <w:t xml:space="preserve">p. </w:t>
      </w:r>
      <w:r w:rsidR="002D5DA5" w:rsidRPr="00AD4C88">
        <w:rPr>
          <w:rFonts w:eastAsia="Arial"/>
          <w:szCs w:val="22"/>
          <w:highlight w:val="yellow"/>
        </w:rPr>
        <w:t>475</w:t>
      </w:r>
      <w:r w:rsidR="0043088B" w:rsidRPr="00AD4C88">
        <w:rPr>
          <w:rFonts w:eastAsia="Arial"/>
          <w:szCs w:val="22"/>
          <w:highlight w:val="yellow"/>
        </w:rPr>
        <w:t>--</w:t>
      </w:r>
      <w:r w:rsidR="002D5DA5" w:rsidRPr="00AD4C88">
        <w:rPr>
          <w:rFonts w:eastAsia="Arial"/>
          <w:szCs w:val="22"/>
          <w:highlight w:val="yellow"/>
        </w:rPr>
        <w:t>493.</w:t>
      </w:r>
      <w:r w:rsidR="002D5DA5" w:rsidRPr="002D5DA5">
        <w:rPr>
          <w:rFonts w:eastAsia="Arial"/>
          <w:szCs w:val="22"/>
        </w:rPr>
        <w:t xml:space="preserve"> </w:t>
      </w:r>
    </w:p>
    <w:p w14:paraId="754D2A14" w14:textId="77777777" w:rsidR="009473DD" w:rsidRDefault="002D5DA5" w:rsidP="002D5DA5">
      <w:pPr>
        <w:pStyle w:val="Reference"/>
        <w:rPr>
          <w:rFonts w:eastAsia="Arial"/>
          <w:szCs w:val="22"/>
        </w:rPr>
      </w:pPr>
      <w:bookmarkStart w:id="3" w:name="_GoBack"/>
      <w:bookmarkEnd w:id="3"/>
      <w:r w:rsidRPr="00AD4C88">
        <w:rPr>
          <w:rFonts w:eastAsia="Arial"/>
          <w:szCs w:val="22"/>
          <w:highlight w:val="yellow"/>
        </w:rPr>
        <w:t>Remy, N., Boucher, A., and Wu, J., 2009, Applied</w:t>
      </w:r>
      <w:r w:rsidRPr="00AD4C88">
        <w:rPr>
          <w:rFonts w:eastAsia="Arial"/>
          <w:highlight w:val="yellow"/>
        </w:rPr>
        <w:t xml:space="preserve"> </w:t>
      </w:r>
      <w:proofErr w:type="spellStart"/>
      <w:r w:rsidRPr="00AD4C88">
        <w:rPr>
          <w:rFonts w:eastAsia="Arial"/>
          <w:szCs w:val="22"/>
          <w:highlight w:val="yellow"/>
        </w:rPr>
        <w:t>geostatistics</w:t>
      </w:r>
      <w:proofErr w:type="spellEnd"/>
      <w:r w:rsidRPr="00AD4C88">
        <w:rPr>
          <w:rFonts w:eastAsia="Arial"/>
          <w:szCs w:val="22"/>
          <w:highlight w:val="yellow"/>
        </w:rPr>
        <w:t xml:space="preserve"> with </w:t>
      </w:r>
      <w:proofErr w:type="spellStart"/>
      <w:r w:rsidRPr="00AD4C88">
        <w:rPr>
          <w:rFonts w:eastAsia="Arial"/>
          <w:szCs w:val="22"/>
          <w:highlight w:val="yellow"/>
        </w:rPr>
        <w:t>SGeMS</w:t>
      </w:r>
      <w:proofErr w:type="spellEnd"/>
      <w:r w:rsidR="00C46A1C" w:rsidRPr="00AD4C88">
        <w:rPr>
          <w:rFonts w:eastAsia="Arial"/>
          <w:szCs w:val="22"/>
          <w:highlight w:val="yellow"/>
        </w:rPr>
        <w:t xml:space="preserve">: </w:t>
      </w:r>
      <w:r w:rsidRPr="00AD4C88">
        <w:rPr>
          <w:rFonts w:eastAsia="Arial"/>
          <w:szCs w:val="22"/>
          <w:highlight w:val="yellow"/>
        </w:rPr>
        <w:t xml:space="preserve">Cambridge, UK; </w:t>
      </w:r>
      <w:r w:rsidR="00C41871" w:rsidRPr="00AD4C88">
        <w:rPr>
          <w:rFonts w:eastAsia="Arial"/>
          <w:szCs w:val="22"/>
          <w:highlight w:val="yellow"/>
        </w:rPr>
        <w:t>New York;</w:t>
      </w:r>
      <w:r w:rsidRPr="00AD4C88">
        <w:rPr>
          <w:rFonts w:eastAsia="Arial"/>
          <w:szCs w:val="22"/>
          <w:highlight w:val="yellow"/>
        </w:rPr>
        <w:t xml:space="preserve"> Cambridge University Press, 264 p.</w:t>
      </w:r>
      <w:r w:rsidRPr="002D5DA5">
        <w:rPr>
          <w:rFonts w:eastAsia="Arial"/>
          <w:szCs w:val="22"/>
        </w:rPr>
        <w:t xml:space="preserve"> </w:t>
      </w:r>
    </w:p>
    <w:p w14:paraId="2C542526" w14:textId="77777777"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 xml:space="preserve">Robbins, H., 1956, An empirical Bayes approach to statistics, </w:t>
      </w:r>
      <w:r w:rsidR="00866D5C" w:rsidRPr="009E624F">
        <w:rPr>
          <w:rStyle w:val="Emphasis"/>
          <w:rFonts w:eastAsia="Arial"/>
        </w:rPr>
        <w:t>in</w:t>
      </w:r>
      <w:r w:rsidRPr="002D5DA5">
        <w:rPr>
          <w:rFonts w:eastAsia="Arial"/>
          <w:szCs w:val="22"/>
        </w:rPr>
        <w:t xml:space="preserve"> </w:t>
      </w:r>
      <w:proofErr w:type="spellStart"/>
      <w:r w:rsidR="00C46A1C">
        <w:rPr>
          <w:rFonts w:eastAsia="Arial"/>
          <w:szCs w:val="22"/>
        </w:rPr>
        <w:t>Neyman</w:t>
      </w:r>
      <w:proofErr w:type="spellEnd"/>
      <w:r w:rsidR="00C46A1C">
        <w:rPr>
          <w:rFonts w:eastAsia="Arial"/>
          <w:szCs w:val="22"/>
        </w:rPr>
        <w:t xml:space="preserve">, J., ed., </w:t>
      </w:r>
      <w:r w:rsidRPr="002D5DA5">
        <w:rPr>
          <w:rFonts w:eastAsia="Arial"/>
          <w:szCs w:val="22"/>
        </w:rPr>
        <w:t>Proceeding</w:t>
      </w:r>
      <w:r w:rsidR="00CA609F">
        <w:rPr>
          <w:rFonts w:eastAsia="Arial"/>
          <w:szCs w:val="22"/>
        </w:rPr>
        <w:t>s</w:t>
      </w:r>
      <w:r w:rsidRPr="002D5DA5">
        <w:rPr>
          <w:rFonts w:eastAsia="Arial"/>
          <w:szCs w:val="22"/>
        </w:rPr>
        <w:t xml:space="preserve"> of the Third Berkeley</w:t>
      </w:r>
      <w:r w:rsidR="00CA609F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>Symposium on Mathematical Statistics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</w:t>
      </w:r>
      <w:r w:rsidR="00C46A1C">
        <w:rPr>
          <w:rFonts w:eastAsia="Arial"/>
          <w:szCs w:val="22"/>
        </w:rPr>
        <w:t>University</w:t>
      </w:r>
      <w:r w:rsidR="00C46A1C" w:rsidRPr="002D5DA5">
        <w:rPr>
          <w:rFonts w:eastAsia="Arial"/>
          <w:szCs w:val="22"/>
        </w:rPr>
        <w:t xml:space="preserve"> of</w:t>
      </w:r>
      <w:r w:rsidR="00C46A1C" w:rsidRPr="002D5DA5">
        <w:rPr>
          <w:rFonts w:eastAsia="Arial"/>
        </w:rPr>
        <w:t xml:space="preserve"> </w:t>
      </w:r>
      <w:r w:rsidR="00C46A1C">
        <w:rPr>
          <w:rFonts w:eastAsia="Arial"/>
          <w:szCs w:val="22"/>
        </w:rPr>
        <w:t xml:space="preserve">California </w:t>
      </w:r>
      <w:r w:rsidR="00C46A1C" w:rsidRPr="002D5DA5">
        <w:rPr>
          <w:rFonts w:eastAsia="Arial"/>
          <w:szCs w:val="22"/>
        </w:rPr>
        <w:t>Press</w:t>
      </w:r>
      <w:r w:rsidR="00C46A1C">
        <w:rPr>
          <w:rFonts w:eastAsia="Arial"/>
          <w:szCs w:val="22"/>
        </w:rPr>
        <w:t xml:space="preserve">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1,</w:t>
      </w:r>
      <w:r w:rsidRPr="002D5DA5">
        <w:rPr>
          <w:rFonts w:eastAsia="Arial"/>
        </w:rPr>
        <w:t xml:space="preserve"> </w:t>
      </w:r>
      <w:r w:rsidR="00C46A1C">
        <w:rPr>
          <w:rFonts w:eastAsia="Arial"/>
          <w:szCs w:val="22"/>
        </w:rPr>
        <w:t>p. 157</w:t>
      </w:r>
      <w:r w:rsidR="0043088B">
        <w:rPr>
          <w:rFonts w:eastAsia="Arial"/>
          <w:szCs w:val="22"/>
        </w:rPr>
        <w:t>--</w:t>
      </w:r>
      <w:r w:rsidR="00C46A1C">
        <w:rPr>
          <w:rFonts w:eastAsia="Arial"/>
          <w:szCs w:val="22"/>
        </w:rPr>
        <w:t>163</w:t>
      </w:r>
      <w:r w:rsidRPr="002D5DA5">
        <w:rPr>
          <w:rFonts w:eastAsia="Arial"/>
          <w:szCs w:val="22"/>
        </w:rPr>
        <w:t>.</w:t>
      </w:r>
    </w:p>
    <w:p w14:paraId="3321DB3A" w14:textId="77777777"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 xml:space="preserve">Rubin, Y., 2003, </w:t>
      </w:r>
      <w:proofErr w:type="gramStart"/>
      <w:r w:rsidRPr="002D5DA5">
        <w:rPr>
          <w:rFonts w:eastAsia="Arial"/>
          <w:szCs w:val="22"/>
        </w:rPr>
        <w:t>Applied</w:t>
      </w:r>
      <w:proofErr w:type="gramEnd"/>
      <w:r w:rsidRPr="002D5DA5">
        <w:rPr>
          <w:rFonts w:eastAsia="Arial"/>
          <w:szCs w:val="22"/>
        </w:rPr>
        <w:t xml:space="preserve"> stochastic hydrogeology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Oxford</w:t>
      </w:r>
      <w:r w:rsidR="00CA609F">
        <w:rPr>
          <w:rFonts w:eastAsia="Arial"/>
          <w:szCs w:val="22"/>
        </w:rPr>
        <w:t>, UK</w:t>
      </w:r>
      <w:r w:rsidRPr="002D5DA5">
        <w:rPr>
          <w:rFonts w:eastAsia="Arial"/>
          <w:szCs w:val="22"/>
        </w:rPr>
        <w:t xml:space="preserve">; </w:t>
      </w:r>
      <w:r w:rsidR="00C41871">
        <w:rPr>
          <w:rFonts w:eastAsia="Arial"/>
          <w:szCs w:val="22"/>
        </w:rPr>
        <w:t>New York;</w:t>
      </w:r>
      <w:r w:rsidRPr="002D5DA5">
        <w:rPr>
          <w:rFonts w:eastAsia="Arial"/>
          <w:szCs w:val="22"/>
        </w:rPr>
        <w:t xml:space="preserve"> Oxford University Press, 391 p.</w:t>
      </w:r>
    </w:p>
    <w:p w14:paraId="34E4114B" w14:textId="77777777"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Samper, F.</w:t>
      </w:r>
      <w:r w:rsidR="002D5DA5" w:rsidRPr="002D5DA5">
        <w:rPr>
          <w:rFonts w:eastAsia="Arial"/>
          <w:szCs w:val="22"/>
        </w:rPr>
        <w:t>J.</w:t>
      </w:r>
      <w:r>
        <w:rPr>
          <w:rFonts w:eastAsia="Arial"/>
          <w:szCs w:val="22"/>
        </w:rPr>
        <w:t>,</w:t>
      </w:r>
      <w:r w:rsidR="002D5DA5" w:rsidRPr="002D5DA5">
        <w:rPr>
          <w:rFonts w:eastAsia="Arial"/>
          <w:szCs w:val="22"/>
        </w:rPr>
        <w:t xml:space="preserve"> and </w:t>
      </w:r>
      <w:proofErr w:type="spellStart"/>
      <w:r w:rsidR="002D5DA5" w:rsidRPr="002D5DA5">
        <w:rPr>
          <w:rFonts w:eastAsia="Arial"/>
          <w:szCs w:val="22"/>
        </w:rPr>
        <w:t>Neuman</w:t>
      </w:r>
      <w:proofErr w:type="spellEnd"/>
      <w:r w:rsidR="002D5DA5" w:rsidRPr="002D5DA5">
        <w:rPr>
          <w:rFonts w:eastAsia="Arial"/>
          <w:szCs w:val="22"/>
        </w:rPr>
        <w:t xml:space="preserve">, S., 1986, </w:t>
      </w:r>
      <w:proofErr w:type="spellStart"/>
      <w:r w:rsidR="002D5DA5" w:rsidRPr="002D5DA5">
        <w:rPr>
          <w:rFonts w:eastAsia="Arial"/>
          <w:szCs w:val="22"/>
        </w:rPr>
        <w:t>Adjoint</w:t>
      </w:r>
      <w:proofErr w:type="spellEnd"/>
      <w:r w:rsidR="002D5DA5" w:rsidRPr="002D5DA5">
        <w:rPr>
          <w:rFonts w:eastAsia="Arial"/>
          <w:szCs w:val="22"/>
        </w:rPr>
        <w:t xml:space="preserve"> state equations for </w:t>
      </w:r>
      <w:proofErr w:type="spellStart"/>
      <w:r w:rsidR="002D5DA5" w:rsidRPr="002D5DA5">
        <w:rPr>
          <w:rFonts w:eastAsia="Arial"/>
          <w:szCs w:val="22"/>
        </w:rPr>
        <w:t>advective</w:t>
      </w:r>
      <w:proofErr w:type="spellEnd"/>
      <w:r w:rsidR="002D5DA5" w:rsidRPr="002D5DA5">
        <w:rPr>
          <w:rFonts w:eastAsia="Arial"/>
          <w:szCs w:val="22"/>
        </w:rPr>
        <w:t xml:space="preserve">-dispersive transport, </w:t>
      </w:r>
      <w:r w:rsidR="00866D5C" w:rsidRPr="009E624F">
        <w:rPr>
          <w:rStyle w:val="Emphasis"/>
          <w:rFonts w:eastAsia="Arial"/>
        </w:rPr>
        <w:t>in</w:t>
      </w:r>
      <w:r w:rsidR="002D5DA5" w:rsidRPr="002D5DA5">
        <w:rPr>
          <w:rFonts w:eastAsia="Arial"/>
          <w:szCs w:val="22"/>
        </w:rPr>
        <w:t xml:space="preserve"> </w:t>
      </w:r>
      <w:r w:rsidR="00C41871">
        <w:rPr>
          <w:rFonts w:eastAsia="Arial"/>
          <w:szCs w:val="22"/>
        </w:rPr>
        <w:t>Sixth</w:t>
      </w:r>
      <w:r w:rsidR="00C41871" w:rsidRPr="002D5DA5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International Conference on Finite Elements in Water Resources, p. 423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>437.</w:t>
      </w:r>
    </w:p>
    <w:p w14:paraId="2C784031" w14:textId="77777777" w:rsidR="002D5DA5" w:rsidRPr="002D5DA5" w:rsidRDefault="009473DD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Schreü</w:t>
      </w:r>
      <w:r w:rsidR="002D5DA5" w:rsidRPr="002D5DA5">
        <w:rPr>
          <w:rFonts w:eastAsia="Arial"/>
          <w:szCs w:val="22"/>
        </w:rPr>
        <w:t>der</w:t>
      </w:r>
      <w:proofErr w:type="spellEnd"/>
      <w:r w:rsidR="002D5DA5" w:rsidRPr="002D5DA5">
        <w:rPr>
          <w:rFonts w:eastAsia="Arial"/>
          <w:szCs w:val="22"/>
        </w:rPr>
        <w:t xml:space="preserve">, W., 2009, Running </w:t>
      </w:r>
      <w:proofErr w:type="spellStart"/>
      <w:r w:rsidR="002D5DA5" w:rsidRPr="002D5DA5">
        <w:rPr>
          <w:rFonts w:eastAsia="Arial"/>
          <w:szCs w:val="22"/>
        </w:rPr>
        <w:t>BeoPEST</w:t>
      </w:r>
      <w:proofErr w:type="spellEnd"/>
      <w:r w:rsidR="002D5DA5" w:rsidRPr="002D5DA5">
        <w:rPr>
          <w:rFonts w:eastAsia="Arial"/>
          <w:szCs w:val="22"/>
        </w:rPr>
        <w:t xml:space="preserve">, </w:t>
      </w:r>
      <w:r w:rsidR="00866D5C" w:rsidRPr="009E624F">
        <w:rPr>
          <w:rStyle w:val="Emphasis"/>
          <w:rFonts w:eastAsia="Arial"/>
        </w:rPr>
        <w:t>in</w:t>
      </w:r>
      <w:r w:rsidR="002D5DA5" w:rsidRPr="002D5DA5">
        <w:rPr>
          <w:rFonts w:eastAsia="Arial"/>
          <w:szCs w:val="22"/>
        </w:rPr>
        <w:t xml:space="preserve"> Proceedings, PEST Conference 2009, Potomac, Md., November 1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 xml:space="preserve">3, 2009: Bethesda, Md., S.S. </w:t>
      </w:r>
      <w:proofErr w:type="spellStart"/>
      <w:r w:rsidR="002D5DA5" w:rsidRPr="002D5DA5">
        <w:rPr>
          <w:rFonts w:eastAsia="Arial"/>
          <w:szCs w:val="22"/>
        </w:rPr>
        <w:t>Papadopulos</w:t>
      </w:r>
      <w:proofErr w:type="spellEnd"/>
      <w:r w:rsidR="002D5DA5" w:rsidRPr="002D5DA5">
        <w:rPr>
          <w:rFonts w:eastAsia="Arial"/>
          <w:szCs w:val="22"/>
        </w:rPr>
        <w:t xml:space="preserve"> and Associates, p. 228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>240.</w:t>
      </w:r>
    </w:p>
    <w:p w14:paraId="1C435864" w14:textId="77777777" w:rsidR="00CA609F" w:rsidRPr="002D5DA5" w:rsidRDefault="00CA609F" w:rsidP="00CA609F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>Snodgrass, M.F.</w:t>
      </w:r>
      <w:r w:rsidR="00C41871">
        <w:rPr>
          <w:rFonts w:eastAsia="Arial"/>
          <w:szCs w:val="22"/>
        </w:rPr>
        <w:t>,</w:t>
      </w:r>
      <w:r w:rsidRPr="002D5DA5">
        <w:rPr>
          <w:rFonts w:eastAsia="Arial"/>
          <w:szCs w:val="22"/>
        </w:rPr>
        <w:t xml:space="preserve"> and </w:t>
      </w:r>
      <w:proofErr w:type="spellStart"/>
      <w:r w:rsidRPr="002D5DA5">
        <w:rPr>
          <w:rFonts w:eastAsia="Arial"/>
          <w:szCs w:val="22"/>
        </w:rPr>
        <w:t>Kitanidis</w:t>
      </w:r>
      <w:proofErr w:type="spellEnd"/>
      <w:r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C41871">
        <w:rPr>
          <w:rFonts w:eastAsia="Arial"/>
          <w:szCs w:val="22"/>
        </w:rPr>
        <w:t>P.</w:t>
      </w:r>
      <w:r w:rsidRPr="002D5DA5">
        <w:rPr>
          <w:rFonts w:eastAsia="Arial"/>
          <w:szCs w:val="22"/>
        </w:rPr>
        <w:t xml:space="preserve">K., 1997, </w:t>
      </w:r>
      <w:proofErr w:type="gramStart"/>
      <w:r w:rsidRPr="002D5DA5">
        <w:rPr>
          <w:rFonts w:eastAsia="Arial"/>
          <w:szCs w:val="22"/>
        </w:rPr>
        <w:t>A</w:t>
      </w:r>
      <w:proofErr w:type="gramEnd"/>
      <w:r w:rsidRPr="002D5DA5">
        <w:rPr>
          <w:rFonts w:eastAsia="Arial"/>
          <w:szCs w:val="22"/>
        </w:rPr>
        <w:t xml:space="preserve"> </w:t>
      </w:r>
      <w:proofErr w:type="spellStart"/>
      <w:r w:rsidRPr="002D5DA5">
        <w:rPr>
          <w:rFonts w:eastAsia="Arial"/>
          <w:szCs w:val="22"/>
        </w:rPr>
        <w:t>geostatistical</w:t>
      </w:r>
      <w:proofErr w:type="spellEnd"/>
      <w:r w:rsidRPr="002D5DA5">
        <w:rPr>
          <w:rFonts w:eastAsia="Arial"/>
          <w:szCs w:val="22"/>
        </w:rPr>
        <w:t xml:space="preserve"> approach to contaminant source identification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33, no. 4,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537</w:t>
      </w:r>
      <w:r w:rsidR="0043088B">
        <w:rPr>
          <w:rFonts w:eastAsia="Arial"/>
          <w:szCs w:val="22"/>
        </w:rPr>
        <w:t>--</w:t>
      </w:r>
      <w:r w:rsidRPr="002D5DA5">
        <w:rPr>
          <w:rFonts w:eastAsia="Arial"/>
          <w:szCs w:val="22"/>
        </w:rPr>
        <w:t>546.</w:t>
      </w:r>
    </w:p>
    <w:p w14:paraId="5EA2BDD5" w14:textId="77777777"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lastRenderedPageBreak/>
        <w:t xml:space="preserve">Snodgrass, M. and </w:t>
      </w:r>
      <w:proofErr w:type="spellStart"/>
      <w:r w:rsidRPr="002D5DA5">
        <w:rPr>
          <w:rFonts w:eastAsia="Arial"/>
          <w:szCs w:val="22"/>
        </w:rPr>
        <w:t>Kitanidis</w:t>
      </w:r>
      <w:proofErr w:type="spellEnd"/>
      <w:r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 xml:space="preserve">P., 1998, </w:t>
      </w:r>
      <w:proofErr w:type="spellStart"/>
      <w:r w:rsidRPr="002D5DA5">
        <w:rPr>
          <w:rFonts w:eastAsia="Arial"/>
          <w:szCs w:val="22"/>
        </w:rPr>
        <w:t>Transmissivity</w:t>
      </w:r>
      <w:proofErr w:type="spellEnd"/>
      <w:r w:rsidRPr="002D5DA5">
        <w:rPr>
          <w:rFonts w:eastAsia="Arial"/>
          <w:szCs w:val="22"/>
        </w:rPr>
        <w:t xml:space="preserve"> identification through multi-directional aquifer stimulation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Stochastic Hydrology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 xml:space="preserve">and Hydraulics,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12, no. 5,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299</w:t>
      </w:r>
      <w:r w:rsidR="0043088B">
        <w:rPr>
          <w:rFonts w:eastAsia="Arial"/>
          <w:szCs w:val="22"/>
        </w:rPr>
        <w:t>--</w:t>
      </w:r>
      <w:r w:rsidRPr="002D5DA5">
        <w:rPr>
          <w:rFonts w:eastAsia="Arial"/>
          <w:szCs w:val="22"/>
        </w:rPr>
        <w:t>316, doi</w:t>
      </w:r>
      <w:proofErr w:type="gramStart"/>
      <w:r w:rsidRPr="002D5DA5">
        <w:rPr>
          <w:rFonts w:eastAsia="Arial"/>
          <w:szCs w:val="22"/>
        </w:rPr>
        <w:t>:10.1007</w:t>
      </w:r>
      <w:proofErr w:type="gramEnd"/>
      <w:r w:rsidRPr="002D5DA5">
        <w:rPr>
          <w:rFonts w:eastAsia="Arial"/>
          <w:szCs w:val="22"/>
        </w:rPr>
        <w:t>/s004770050023.</w:t>
      </w:r>
    </w:p>
    <w:p w14:paraId="2459757D" w14:textId="77777777"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Swift, D.J.</w:t>
      </w:r>
      <w:r w:rsidR="002D5DA5" w:rsidRPr="002D5DA5">
        <w:rPr>
          <w:rFonts w:eastAsia="Arial"/>
          <w:szCs w:val="22"/>
        </w:rPr>
        <w:t xml:space="preserve">P., Parsons, B.S., </w:t>
      </w:r>
      <w:proofErr w:type="spellStart"/>
      <w:r w:rsidR="002D5DA5" w:rsidRPr="002D5DA5">
        <w:rPr>
          <w:rFonts w:eastAsia="Arial"/>
          <w:szCs w:val="22"/>
        </w:rPr>
        <w:t>Foyle</w:t>
      </w:r>
      <w:proofErr w:type="spellEnd"/>
      <w:r w:rsidR="002D5DA5" w:rsidRPr="002D5DA5">
        <w:rPr>
          <w:rFonts w:eastAsia="Arial"/>
          <w:szCs w:val="22"/>
        </w:rPr>
        <w:t xml:space="preserve">, A., and </w:t>
      </w:r>
      <w:proofErr w:type="spellStart"/>
      <w:r w:rsidR="002D5DA5" w:rsidRPr="002D5DA5">
        <w:rPr>
          <w:rFonts w:eastAsia="Arial"/>
          <w:szCs w:val="22"/>
        </w:rPr>
        <w:t>Oertel</w:t>
      </w:r>
      <w:proofErr w:type="spellEnd"/>
      <w:r>
        <w:rPr>
          <w:rFonts w:eastAsia="Arial"/>
          <w:szCs w:val="22"/>
        </w:rPr>
        <w:t>, G.</w:t>
      </w:r>
      <w:r w:rsidR="002D5DA5" w:rsidRPr="002D5DA5">
        <w:rPr>
          <w:rFonts w:eastAsia="Arial"/>
          <w:szCs w:val="22"/>
        </w:rPr>
        <w:t>F., 2003, Between beds and sequences</w:t>
      </w:r>
      <w:r w:rsidR="009E624F">
        <w:rPr>
          <w:rFonts w:eastAsia="Arial"/>
          <w:szCs w:val="22"/>
        </w:rPr>
        <w:t>---</w:t>
      </w:r>
      <w:r>
        <w:rPr>
          <w:rFonts w:eastAsia="Arial"/>
          <w:szCs w:val="22"/>
        </w:rPr>
        <w:t>S</w:t>
      </w:r>
      <w:r w:rsidR="002D5DA5" w:rsidRPr="002D5DA5">
        <w:rPr>
          <w:rFonts w:eastAsia="Arial"/>
          <w:szCs w:val="22"/>
        </w:rPr>
        <w:t>tratigraphic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organization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at intermediate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 xml:space="preserve">scales in the </w:t>
      </w:r>
      <w:r w:rsidR="00CA609F">
        <w:rPr>
          <w:rFonts w:eastAsia="Arial"/>
          <w:szCs w:val="22"/>
        </w:rPr>
        <w:t>Q</w:t>
      </w:r>
      <w:r w:rsidR="002D5DA5" w:rsidRPr="002D5DA5">
        <w:rPr>
          <w:rFonts w:eastAsia="Arial"/>
          <w:szCs w:val="22"/>
        </w:rPr>
        <w:t>uaternary of the Virginia coast, USA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Sedimentology,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50, no. 1,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81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>111, doi</w:t>
      </w:r>
      <w:proofErr w:type="gramStart"/>
      <w:r w:rsidR="002D5DA5" w:rsidRPr="002D5DA5">
        <w:rPr>
          <w:rFonts w:eastAsia="Arial"/>
          <w:szCs w:val="22"/>
        </w:rPr>
        <w:t>:10.1046</w:t>
      </w:r>
      <w:proofErr w:type="gramEnd"/>
      <w:r w:rsidR="002D5DA5" w:rsidRPr="002D5DA5">
        <w:rPr>
          <w:rFonts w:eastAsia="Arial"/>
          <w:szCs w:val="22"/>
        </w:rPr>
        <w:t>/j.1365-3091.2003.00540.x.</w:t>
      </w:r>
    </w:p>
    <w:p w14:paraId="16FCFF79" w14:textId="77777777"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Sykes, J.</w:t>
      </w:r>
      <w:r w:rsidR="002D5DA5" w:rsidRPr="002D5DA5">
        <w:rPr>
          <w:rFonts w:eastAsia="Arial"/>
          <w:szCs w:val="22"/>
        </w:rPr>
        <w:t>F., Wilson,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J.</w:t>
      </w:r>
      <w:r w:rsidR="002D5DA5" w:rsidRPr="002D5DA5">
        <w:rPr>
          <w:rFonts w:eastAsia="Arial"/>
          <w:szCs w:val="22"/>
        </w:rPr>
        <w:t xml:space="preserve">L., and Andrews, </w:t>
      </w:r>
      <w:r>
        <w:rPr>
          <w:rFonts w:eastAsia="Arial"/>
          <w:szCs w:val="22"/>
        </w:rPr>
        <w:t>R.</w:t>
      </w:r>
      <w:r w:rsidR="002D5DA5" w:rsidRPr="002D5DA5">
        <w:rPr>
          <w:rFonts w:eastAsia="Arial"/>
          <w:szCs w:val="22"/>
        </w:rPr>
        <w:t xml:space="preserve">W., 1985, Sensitivity analysis for steady state groundwater flow using </w:t>
      </w:r>
      <w:proofErr w:type="spellStart"/>
      <w:r w:rsidR="002D5DA5" w:rsidRPr="002D5DA5">
        <w:rPr>
          <w:rFonts w:eastAsia="Arial"/>
          <w:szCs w:val="22"/>
        </w:rPr>
        <w:t>adjoint</w:t>
      </w:r>
      <w:proofErr w:type="spellEnd"/>
      <w:r w:rsidR="002D5DA5" w:rsidRPr="002D5DA5">
        <w:rPr>
          <w:rFonts w:eastAsia="Arial"/>
          <w:szCs w:val="22"/>
        </w:rPr>
        <w:t xml:space="preserve"> operators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21, no. 3,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359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>371, doi</w:t>
      </w:r>
      <w:proofErr w:type="gramStart"/>
      <w:r w:rsidR="002D5DA5" w:rsidRPr="002D5DA5">
        <w:rPr>
          <w:rFonts w:eastAsia="Arial"/>
          <w:szCs w:val="22"/>
        </w:rPr>
        <w:t>:10.1029</w:t>
      </w:r>
      <w:proofErr w:type="gramEnd"/>
      <w:r w:rsidR="002D5DA5" w:rsidRPr="002D5DA5">
        <w:rPr>
          <w:rFonts w:eastAsia="Arial"/>
          <w:szCs w:val="22"/>
        </w:rPr>
        <w:t>/WR021i003p00359.</w:t>
      </w:r>
    </w:p>
    <w:p w14:paraId="02E18E3E" w14:textId="77777777" w:rsidR="002D5DA5" w:rsidRPr="002D5DA5" w:rsidRDefault="00C46A1C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Tikhonov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N., 1963a, Solution of incorrectly formulated problems and the regulariz</w:t>
      </w:r>
      <w:r>
        <w:rPr>
          <w:rFonts w:eastAsia="Arial"/>
          <w:szCs w:val="22"/>
        </w:rPr>
        <w:t>ation method [in Russian]:</w:t>
      </w:r>
      <w:r w:rsidR="002D5DA5" w:rsidRPr="002D5DA5">
        <w:rPr>
          <w:rFonts w:eastAsia="Arial"/>
          <w:szCs w:val="22"/>
        </w:rPr>
        <w:t xml:space="preserve"> Soviet Math</w:t>
      </w:r>
      <w:r w:rsidR="00330EAC">
        <w:rPr>
          <w:rFonts w:eastAsia="Arial"/>
          <w:szCs w:val="22"/>
        </w:rPr>
        <w:t>ematics</w:t>
      </w:r>
      <w:r w:rsidR="00330EAC" w:rsidRPr="002D5DA5">
        <w:rPr>
          <w:rFonts w:eastAsia="Arial"/>
          <w:szCs w:val="22"/>
        </w:rPr>
        <w:t xml:space="preserve"> </w:t>
      </w:r>
      <w:proofErr w:type="spellStart"/>
      <w:r w:rsidR="002D5DA5" w:rsidRPr="002D5DA5">
        <w:rPr>
          <w:rFonts w:eastAsia="Arial"/>
          <w:szCs w:val="22"/>
        </w:rPr>
        <w:t>Dokl</w:t>
      </w:r>
      <w:r w:rsidR="00330EAC">
        <w:rPr>
          <w:rFonts w:eastAsia="Arial"/>
          <w:szCs w:val="22"/>
        </w:rPr>
        <w:t>ady</w:t>
      </w:r>
      <w:proofErr w:type="spellEnd"/>
      <w:r w:rsidR="002D5DA5" w:rsidRPr="002D5DA5">
        <w:rPr>
          <w:rFonts w:eastAsia="Arial"/>
          <w:szCs w:val="22"/>
        </w:rPr>
        <w:t xml:space="preserve">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4,</w:t>
      </w:r>
      <w:r w:rsidR="00C41871">
        <w:rPr>
          <w:rFonts w:eastAsia="Arial"/>
          <w:szCs w:val="22"/>
        </w:rPr>
        <w:t xml:space="preserve"> p. </w:t>
      </w:r>
      <w:r w:rsidR="002D5DA5" w:rsidRPr="002D5DA5">
        <w:rPr>
          <w:rFonts w:eastAsia="Arial"/>
          <w:szCs w:val="22"/>
        </w:rPr>
        <w:t>1035</w:t>
      </w:r>
      <w:r w:rsidR="0043088B">
        <w:rPr>
          <w:rFonts w:eastAsia="Arial"/>
          <w:szCs w:val="22"/>
        </w:rPr>
        <w:t>--</w:t>
      </w:r>
      <w:r w:rsidR="002D5DA5" w:rsidRPr="002D5DA5">
        <w:rPr>
          <w:rFonts w:eastAsia="Arial"/>
          <w:szCs w:val="22"/>
        </w:rPr>
        <w:t>1038.</w:t>
      </w:r>
    </w:p>
    <w:p w14:paraId="221A865D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Tikhonov</w:t>
      </w:r>
      <w:proofErr w:type="spellEnd"/>
      <w:r w:rsidRPr="002D5DA5">
        <w:rPr>
          <w:rFonts w:eastAsia="Arial"/>
          <w:szCs w:val="22"/>
        </w:rPr>
        <w:t xml:space="preserve">, A.N., 1963b, Regularization of incorrectly posed problems </w:t>
      </w:r>
      <w:r w:rsidR="00C46A1C">
        <w:rPr>
          <w:rFonts w:eastAsia="Arial"/>
          <w:szCs w:val="22"/>
        </w:rPr>
        <w:t>[</w:t>
      </w:r>
      <w:r w:rsidRPr="002D5DA5">
        <w:rPr>
          <w:rFonts w:eastAsia="Arial"/>
          <w:szCs w:val="22"/>
        </w:rPr>
        <w:t>in Russian</w:t>
      </w:r>
      <w:r w:rsidR="00C46A1C">
        <w:rPr>
          <w:rFonts w:eastAsia="Arial"/>
          <w:szCs w:val="22"/>
        </w:rPr>
        <w:t xml:space="preserve">]: </w:t>
      </w:r>
      <w:r w:rsidRPr="002D5DA5">
        <w:rPr>
          <w:rFonts w:eastAsia="Arial"/>
          <w:szCs w:val="22"/>
        </w:rPr>
        <w:t>Soviet</w:t>
      </w:r>
      <w:r w:rsidR="00D4256E"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Math</w:t>
      </w:r>
      <w:r w:rsidR="00330EAC">
        <w:rPr>
          <w:rFonts w:eastAsia="Arial"/>
          <w:szCs w:val="22"/>
        </w:rPr>
        <w:t>ematics</w:t>
      </w:r>
      <w:r w:rsidR="00330EAC" w:rsidRPr="002D5DA5">
        <w:rPr>
          <w:rFonts w:eastAsia="Arial"/>
          <w:szCs w:val="22"/>
        </w:rPr>
        <w:t xml:space="preserve"> </w:t>
      </w:r>
      <w:proofErr w:type="spellStart"/>
      <w:r w:rsidRPr="002D5DA5">
        <w:rPr>
          <w:rFonts w:eastAsia="Arial"/>
          <w:szCs w:val="22"/>
        </w:rPr>
        <w:t>Dokl</w:t>
      </w:r>
      <w:r w:rsidR="00330EAC">
        <w:rPr>
          <w:rFonts w:eastAsia="Arial"/>
          <w:szCs w:val="22"/>
        </w:rPr>
        <w:t>ady</w:t>
      </w:r>
      <w:proofErr w:type="spellEnd"/>
      <w:r w:rsidRPr="002D5DA5">
        <w:rPr>
          <w:rFonts w:eastAsia="Arial"/>
          <w:szCs w:val="22"/>
        </w:rPr>
        <w:t xml:space="preserve">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4,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1624</w:t>
      </w:r>
      <w:r w:rsidR="0043088B">
        <w:rPr>
          <w:rFonts w:eastAsia="Arial"/>
          <w:szCs w:val="22"/>
        </w:rPr>
        <w:t>--</w:t>
      </w:r>
      <w:r w:rsidRPr="002D5DA5">
        <w:rPr>
          <w:rFonts w:eastAsia="Arial"/>
          <w:szCs w:val="22"/>
        </w:rPr>
        <w:t>1637.</w:t>
      </w:r>
    </w:p>
    <w:p w14:paraId="6EA16D35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Townley</w:t>
      </w:r>
      <w:proofErr w:type="spellEnd"/>
      <w:r w:rsidRPr="002D5DA5">
        <w:rPr>
          <w:rFonts w:eastAsia="Arial"/>
          <w:szCs w:val="22"/>
        </w:rPr>
        <w:t>, L.</w:t>
      </w:r>
      <w:r w:rsidR="00C46A1C">
        <w:rPr>
          <w:rFonts w:eastAsia="Arial"/>
          <w:szCs w:val="22"/>
        </w:rPr>
        <w:t>,</w:t>
      </w:r>
      <w:r w:rsidRPr="002D5DA5">
        <w:rPr>
          <w:rFonts w:eastAsia="Arial"/>
          <w:szCs w:val="22"/>
        </w:rPr>
        <w:t xml:space="preserve"> and Wilson,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>J., 1985, Computationally efficient algorithms for parameter estimation and uncertainty propagation in numerical models of groundwater flow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21, no. 12,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1851</w:t>
      </w:r>
      <w:r w:rsidR="0043088B">
        <w:rPr>
          <w:rFonts w:eastAsia="Arial"/>
          <w:szCs w:val="22"/>
        </w:rPr>
        <w:t>--</w:t>
      </w:r>
      <w:r w:rsidR="00C46A1C">
        <w:rPr>
          <w:rFonts w:eastAsia="Arial"/>
          <w:szCs w:val="22"/>
        </w:rPr>
        <w:t>18</w:t>
      </w:r>
      <w:r w:rsidRPr="002D5DA5">
        <w:rPr>
          <w:rFonts w:eastAsia="Arial"/>
          <w:szCs w:val="22"/>
        </w:rPr>
        <w:t>60.</w:t>
      </w:r>
    </w:p>
    <w:p w14:paraId="41E78FC7" w14:textId="77777777"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Walker, R.</w:t>
      </w:r>
      <w:r w:rsidR="002D5DA5" w:rsidRPr="002D5DA5">
        <w:rPr>
          <w:rFonts w:eastAsia="Arial"/>
          <w:szCs w:val="22"/>
        </w:rPr>
        <w:t xml:space="preserve">G., 1984, General </w:t>
      </w:r>
      <w:r w:rsidR="009D4341">
        <w:rPr>
          <w:rFonts w:eastAsia="Arial"/>
          <w:szCs w:val="22"/>
        </w:rPr>
        <w:t>i</w:t>
      </w:r>
      <w:r w:rsidR="002D5DA5" w:rsidRPr="002D5DA5">
        <w:rPr>
          <w:rFonts w:eastAsia="Arial"/>
          <w:szCs w:val="22"/>
        </w:rPr>
        <w:t>ntroduction</w:t>
      </w:r>
      <w:r w:rsidR="00BC74D0">
        <w:rPr>
          <w:rFonts w:eastAsia="Arial"/>
          <w:szCs w:val="22"/>
        </w:rPr>
        <w:t xml:space="preserve"> </w:t>
      </w:r>
      <w:r w:rsidR="009E624F">
        <w:rPr>
          <w:rFonts w:eastAsia="Arial"/>
          <w:szCs w:val="22"/>
        </w:rPr>
        <w:t>---</w:t>
      </w:r>
      <w:proofErr w:type="spellStart"/>
      <w:r w:rsidR="002D5DA5" w:rsidRPr="002D5DA5">
        <w:rPr>
          <w:rFonts w:eastAsia="Arial"/>
          <w:szCs w:val="22"/>
        </w:rPr>
        <w:t>Facies</w:t>
      </w:r>
      <w:proofErr w:type="spellEnd"/>
      <w:r w:rsidR="002D5DA5" w:rsidRPr="002D5DA5">
        <w:rPr>
          <w:rFonts w:eastAsia="Arial"/>
          <w:szCs w:val="22"/>
        </w:rPr>
        <w:t>, fac</w:t>
      </w:r>
      <w:r w:rsidR="009D4341">
        <w:rPr>
          <w:rFonts w:eastAsia="Arial"/>
          <w:szCs w:val="22"/>
        </w:rPr>
        <w:t>ies sequences and facies models</w:t>
      </w:r>
      <w:r w:rsidR="002D5DA5" w:rsidRPr="002D5DA5">
        <w:rPr>
          <w:rFonts w:eastAsia="Arial"/>
          <w:szCs w:val="22"/>
        </w:rPr>
        <w:t xml:space="preserve">, </w:t>
      </w:r>
      <w:r w:rsidR="00866D5C" w:rsidRPr="009E624F">
        <w:rPr>
          <w:rStyle w:val="Emphasis"/>
          <w:rFonts w:eastAsia="Arial"/>
        </w:rPr>
        <w:t xml:space="preserve">chap. 1 </w:t>
      </w:r>
      <w:proofErr w:type="gramStart"/>
      <w:r w:rsidR="00866D5C" w:rsidRPr="009E624F">
        <w:rPr>
          <w:rStyle w:val="Emphasis"/>
          <w:rFonts w:eastAsia="Arial"/>
        </w:rPr>
        <w:t>of</w:t>
      </w:r>
      <w:r w:rsidR="00BC74D0">
        <w:rPr>
          <w:rFonts w:eastAsia="Arial"/>
          <w:szCs w:val="22"/>
        </w:rPr>
        <w:t xml:space="preserve"> </w:t>
      </w:r>
      <w:r w:rsidR="00F05D39">
        <w:rPr>
          <w:rFonts w:eastAsia="Arial"/>
          <w:szCs w:val="22"/>
        </w:rPr>
        <w:t xml:space="preserve"> </w:t>
      </w:r>
      <w:r w:rsidR="009D4341">
        <w:rPr>
          <w:rFonts w:eastAsia="Arial"/>
          <w:szCs w:val="22"/>
        </w:rPr>
        <w:t>Walker</w:t>
      </w:r>
      <w:proofErr w:type="gramEnd"/>
      <w:r w:rsidR="009D4341">
        <w:rPr>
          <w:rFonts w:eastAsia="Arial"/>
          <w:szCs w:val="22"/>
        </w:rPr>
        <w:t xml:space="preserve">, R.G., Facies models (2d ed.): </w:t>
      </w:r>
      <w:r w:rsidR="002D5DA5" w:rsidRPr="002D5DA5">
        <w:rPr>
          <w:rFonts w:eastAsia="Arial"/>
          <w:szCs w:val="22"/>
        </w:rPr>
        <w:t>Toronto, Geological Association of</w:t>
      </w:r>
      <w:r w:rsidR="005E17B4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>Canada</w:t>
      </w:r>
      <w:r w:rsidR="009D4341">
        <w:rPr>
          <w:rFonts w:eastAsia="Arial"/>
          <w:szCs w:val="22"/>
        </w:rPr>
        <w:t xml:space="preserve">, </w:t>
      </w:r>
      <w:r w:rsidR="009D4341" w:rsidRPr="002D5DA5">
        <w:rPr>
          <w:rFonts w:eastAsia="Arial"/>
          <w:szCs w:val="22"/>
        </w:rPr>
        <w:t>p.</w:t>
      </w:r>
      <w:r w:rsidR="009D4341">
        <w:rPr>
          <w:rFonts w:eastAsia="Arial"/>
        </w:rPr>
        <w:t xml:space="preserve"> </w:t>
      </w:r>
      <w:r w:rsidR="009D4341" w:rsidRPr="002D5DA5">
        <w:rPr>
          <w:rFonts w:eastAsia="Arial"/>
          <w:szCs w:val="22"/>
        </w:rPr>
        <w:t>1</w:t>
      </w:r>
      <w:r w:rsidR="0043088B">
        <w:rPr>
          <w:rFonts w:eastAsia="Arial"/>
          <w:szCs w:val="22"/>
        </w:rPr>
        <w:t>--</w:t>
      </w:r>
      <w:r w:rsidR="009D4341" w:rsidRPr="002D5DA5">
        <w:rPr>
          <w:rFonts w:eastAsia="Arial"/>
          <w:szCs w:val="22"/>
        </w:rPr>
        <w:t>9</w:t>
      </w:r>
      <w:r w:rsidR="002D5DA5" w:rsidRPr="002D5DA5">
        <w:rPr>
          <w:rFonts w:eastAsia="Arial"/>
          <w:szCs w:val="22"/>
        </w:rPr>
        <w:t>.</w:t>
      </w:r>
      <w:r w:rsidR="00023926">
        <w:rPr>
          <w:rStyle w:val="CommentReference"/>
        </w:rPr>
        <w:commentReference w:id="4"/>
      </w:r>
    </w:p>
    <w:p w14:paraId="6B839324" w14:textId="77777777"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szCs w:val="24"/>
        </w:rPr>
        <w:br w:type="column"/>
      </w:r>
      <w:r w:rsidR="00C46A1C">
        <w:rPr>
          <w:rFonts w:eastAsia="Arial"/>
          <w:szCs w:val="22"/>
        </w:rPr>
        <w:lastRenderedPageBreak/>
        <w:t>Walker, R.</w:t>
      </w:r>
      <w:r w:rsidRPr="002D5DA5">
        <w:rPr>
          <w:rFonts w:eastAsia="Arial"/>
          <w:szCs w:val="22"/>
        </w:rPr>
        <w:t>G., 1992, Facies, facies models an</w:t>
      </w:r>
      <w:r w:rsidR="00023926">
        <w:rPr>
          <w:rFonts w:eastAsia="Arial"/>
          <w:szCs w:val="22"/>
        </w:rPr>
        <w:t>d modern stratigraphic concepts</w:t>
      </w:r>
      <w:r w:rsidRPr="002D5DA5">
        <w:rPr>
          <w:rFonts w:eastAsia="Arial"/>
          <w:szCs w:val="22"/>
        </w:rPr>
        <w:t xml:space="preserve">, </w:t>
      </w:r>
      <w:r w:rsidR="00866D5C" w:rsidRPr="009E624F">
        <w:rPr>
          <w:rStyle w:val="Emphasis"/>
          <w:rFonts w:eastAsia="Arial"/>
        </w:rPr>
        <w:t xml:space="preserve">chap. 1 </w:t>
      </w:r>
      <w:proofErr w:type="gramStart"/>
      <w:r w:rsidR="00866D5C" w:rsidRPr="009E624F">
        <w:rPr>
          <w:rStyle w:val="Emphasis"/>
          <w:rFonts w:eastAsia="Arial"/>
        </w:rPr>
        <w:t>of</w:t>
      </w:r>
      <w:r w:rsidR="00BC74D0">
        <w:rPr>
          <w:rStyle w:val="Emphasis"/>
          <w:rFonts w:eastAsia="Arial"/>
        </w:rPr>
        <w:t xml:space="preserve"> </w:t>
      </w:r>
      <w:r w:rsidR="00C41871">
        <w:rPr>
          <w:rStyle w:val="Emphasis"/>
          <w:rFonts w:eastAsia="Arial"/>
        </w:rPr>
        <w:t xml:space="preserve"> </w:t>
      </w:r>
      <w:r w:rsidR="00023926">
        <w:rPr>
          <w:rFonts w:eastAsia="Arial"/>
          <w:szCs w:val="22"/>
        </w:rPr>
        <w:t>Walker</w:t>
      </w:r>
      <w:proofErr w:type="gramEnd"/>
      <w:r w:rsidR="00023926">
        <w:rPr>
          <w:rFonts w:eastAsia="Arial"/>
          <w:szCs w:val="22"/>
        </w:rPr>
        <w:t>, R.G., and James, N.P., Facies models</w:t>
      </w:r>
      <w:r w:rsidR="009E624F">
        <w:rPr>
          <w:rFonts w:eastAsia="Arial"/>
          <w:szCs w:val="22"/>
        </w:rPr>
        <w:t>---</w:t>
      </w:r>
      <w:r w:rsidR="00023926">
        <w:rPr>
          <w:rFonts w:eastAsia="Arial"/>
          <w:szCs w:val="22"/>
        </w:rPr>
        <w:t>Response to sea level change: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>St. John’s, Newfoundland, Geological Association of Canada</w:t>
      </w:r>
      <w:r w:rsidR="00023926">
        <w:rPr>
          <w:rFonts w:eastAsia="Arial"/>
          <w:szCs w:val="22"/>
        </w:rPr>
        <w:t xml:space="preserve">, </w:t>
      </w:r>
      <w:r w:rsidR="00023926" w:rsidRPr="002D5DA5">
        <w:rPr>
          <w:rFonts w:eastAsia="Arial"/>
          <w:szCs w:val="22"/>
        </w:rPr>
        <w:t>p. 1</w:t>
      </w:r>
      <w:r w:rsidR="0043088B">
        <w:rPr>
          <w:rFonts w:eastAsia="Arial"/>
          <w:szCs w:val="22"/>
        </w:rPr>
        <w:t>--</w:t>
      </w:r>
      <w:r w:rsidR="00023926" w:rsidRPr="002D5DA5">
        <w:rPr>
          <w:rFonts w:eastAsia="Arial"/>
          <w:szCs w:val="22"/>
        </w:rPr>
        <w:t>14</w:t>
      </w:r>
      <w:r w:rsidRPr="002D5DA5">
        <w:rPr>
          <w:rFonts w:eastAsia="Arial"/>
          <w:szCs w:val="22"/>
        </w:rPr>
        <w:t>.</w:t>
      </w:r>
      <w:commentRangeStart w:id="5"/>
      <w:r w:rsidR="00023926">
        <w:rPr>
          <w:rFonts w:eastAsia="Arial"/>
          <w:szCs w:val="22"/>
        </w:rPr>
        <w:t xml:space="preserve"> </w:t>
      </w:r>
      <w:commentRangeEnd w:id="5"/>
      <w:r w:rsidR="00023926">
        <w:rPr>
          <w:rStyle w:val="CommentReference"/>
        </w:rPr>
        <w:commentReference w:id="5"/>
      </w:r>
    </w:p>
    <w:p w14:paraId="31B0C1B7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Westenbroek</w:t>
      </w:r>
      <w:proofErr w:type="spellEnd"/>
      <w:r w:rsidRPr="002D5DA5">
        <w:rPr>
          <w:rFonts w:eastAsia="Arial"/>
          <w:szCs w:val="22"/>
        </w:rPr>
        <w:t xml:space="preserve">, S., Doherty, J., Walker, J., </w:t>
      </w:r>
      <w:proofErr w:type="spellStart"/>
      <w:r w:rsidRPr="002D5DA5">
        <w:rPr>
          <w:rFonts w:eastAsia="Arial"/>
          <w:szCs w:val="22"/>
        </w:rPr>
        <w:t>Kelson</w:t>
      </w:r>
      <w:proofErr w:type="spellEnd"/>
      <w:r w:rsidRPr="002D5DA5">
        <w:rPr>
          <w:rFonts w:eastAsia="Arial"/>
          <w:szCs w:val="22"/>
        </w:rPr>
        <w:t xml:space="preserve">, V., Hunt, R., and </w:t>
      </w:r>
      <w:proofErr w:type="spellStart"/>
      <w:r w:rsidRPr="002D5DA5">
        <w:rPr>
          <w:rFonts w:eastAsia="Arial"/>
          <w:szCs w:val="22"/>
        </w:rPr>
        <w:t>Cera</w:t>
      </w:r>
      <w:proofErr w:type="spellEnd"/>
      <w:r w:rsidRPr="002D5DA5">
        <w:rPr>
          <w:rFonts w:eastAsia="Arial"/>
          <w:szCs w:val="22"/>
        </w:rPr>
        <w:t>, T., 2012, Approaches in highly p</w:t>
      </w:r>
      <w:r w:rsidR="005E17B4">
        <w:rPr>
          <w:rFonts w:eastAsia="Arial"/>
          <w:szCs w:val="22"/>
        </w:rPr>
        <w:t>arameterized inversion</w:t>
      </w:r>
      <w:r w:rsidR="009E624F">
        <w:rPr>
          <w:rFonts w:eastAsia="Arial"/>
          <w:szCs w:val="22"/>
        </w:rPr>
        <w:t>---</w:t>
      </w:r>
      <w:r w:rsidR="005E17B4">
        <w:rPr>
          <w:rFonts w:eastAsia="Arial"/>
          <w:szCs w:val="22"/>
        </w:rPr>
        <w:t xml:space="preserve">TSPROC, </w:t>
      </w:r>
      <w:r w:rsidRPr="002D5DA5">
        <w:rPr>
          <w:rFonts w:eastAsia="Arial"/>
          <w:szCs w:val="22"/>
        </w:rPr>
        <w:t>a general</w:t>
      </w:r>
      <w:r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time-series processor to assist in model calibration and result summarization</w:t>
      </w:r>
      <w:r w:rsidR="00C41871">
        <w:rPr>
          <w:rFonts w:eastAsia="Arial"/>
          <w:szCs w:val="22"/>
        </w:rPr>
        <w:t xml:space="preserve">: </w:t>
      </w:r>
      <w:r w:rsidR="00CB7D03">
        <w:rPr>
          <w:rFonts w:eastAsia="Arial"/>
          <w:szCs w:val="22"/>
        </w:rPr>
        <w:t>U.S.</w:t>
      </w:r>
      <w:r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Geological Survey</w:t>
      </w:r>
      <w:r w:rsidR="00CC05A0">
        <w:rPr>
          <w:rFonts w:eastAsia="Arial"/>
          <w:szCs w:val="22"/>
        </w:rPr>
        <w:t xml:space="preserve"> Techniques and Methods, book 7, chap. C7, </w:t>
      </w:r>
      <w:commentRangeStart w:id="6"/>
      <w:r w:rsidR="00CC05A0">
        <w:rPr>
          <w:rFonts w:eastAsia="Arial"/>
          <w:szCs w:val="22"/>
        </w:rPr>
        <w:t xml:space="preserve">xx </w:t>
      </w:r>
      <w:commentRangeEnd w:id="6"/>
      <w:r w:rsidR="009D4341">
        <w:rPr>
          <w:rStyle w:val="CommentReference"/>
        </w:rPr>
        <w:commentReference w:id="6"/>
      </w:r>
      <w:r w:rsidR="00CC05A0">
        <w:rPr>
          <w:rFonts w:eastAsia="Arial"/>
          <w:szCs w:val="22"/>
        </w:rPr>
        <w:t>p.</w:t>
      </w:r>
    </w:p>
    <w:p w14:paraId="65046A36" w14:textId="77777777" w:rsidR="002D5DA5" w:rsidRDefault="002D5DA5" w:rsidP="002D5DA5">
      <w:pPr>
        <w:spacing w:before="58"/>
        <w:ind w:right="-20"/>
        <w:rPr>
          <w:rFonts w:ascii="Arial" w:eastAsia="Arial" w:hAnsi="Arial" w:cs="Arial"/>
        </w:rPr>
      </w:pPr>
    </w:p>
    <w:p w14:paraId="756B868F" w14:textId="77777777" w:rsidR="002D5DA5" w:rsidRPr="002D5DA5" w:rsidRDefault="002D5DA5" w:rsidP="002D5DA5"/>
    <w:p w14:paraId="39162033" w14:textId="77777777" w:rsidR="003368FE" w:rsidRDefault="008102A6" w:rsidP="008102A6">
      <w:pPr>
        <w:pStyle w:val="Heading1"/>
      </w:pPr>
      <w:r>
        <w:t>Appendix 1</w:t>
      </w:r>
    </w:p>
    <w:p w14:paraId="20DE0EEF" w14:textId="77777777" w:rsidR="008102A6" w:rsidRDefault="008102A6"/>
    <w:p w14:paraId="01EFA877" w14:textId="77777777" w:rsidR="008102A6" w:rsidRPr="008102A6" w:rsidRDefault="005F0075" w:rsidP="008102A6">
      <w:pPr>
        <w:pStyle w:val="Reference"/>
        <w:rPr>
          <w:rFonts w:eastAsia="Arial"/>
        </w:rPr>
      </w:pPr>
      <w:r w:rsidRPr="002D5DA5">
        <w:rPr>
          <w:szCs w:val="24"/>
        </w:rPr>
        <w:t>Banta, E.</w:t>
      </w:r>
      <w:r>
        <w:rPr>
          <w:szCs w:val="24"/>
        </w:rPr>
        <w:t>R.</w:t>
      </w:r>
      <w:r w:rsidRPr="002D5DA5">
        <w:rPr>
          <w:szCs w:val="24"/>
        </w:rPr>
        <w:t xml:space="preserve">, </w:t>
      </w:r>
      <w:proofErr w:type="spellStart"/>
      <w:r w:rsidRPr="002D5DA5">
        <w:rPr>
          <w:szCs w:val="24"/>
        </w:rPr>
        <w:t>Poeter</w:t>
      </w:r>
      <w:proofErr w:type="spellEnd"/>
      <w:r w:rsidRPr="002D5DA5">
        <w:rPr>
          <w:szCs w:val="24"/>
        </w:rPr>
        <w:t>, E.</w:t>
      </w:r>
      <w:r>
        <w:rPr>
          <w:szCs w:val="24"/>
        </w:rPr>
        <w:t>P.</w:t>
      </w:r>
      <w:r w:rsidRPr="002D5DA5">
        <w:rPr>
          <w:szCs w:val="24"/>
        </w:rPr>
        <w:t>, Doherty, J.</w:t>
      </w:r>
      <w:r>
        <w:rPr>
          <w:szCs w:val="24"/>
        </w:rPr>
        <w:t>E.</w:t>
      </w:r>
      <w:r w:rsidRPr="002D5DA5">
        <w:rPr>
          <w:szCs w:val="24"/>
        </w:rPr>
        <w:t>, and Hill, M.</w:t>
      </w:r>
      <w:r>
        <w:rPr>
          <w:szCs w:val="24"/>
        </w:rPr>
        <w:t>C.</w:t>
      </w:r>
      <w:r w:rsidRPr="002D5DA5">
        <w:rPr>
          <w:szCs w:val="24"/>
        </w:rPr>
        <w:t xml:space="preserve">, 2006, JUPITER: </w:t>
      </w:r>
      <w:r w:rsidRPr="005F0075">
        <w:rPr>
          <w:szCs w:val="24"/>
          <w:u w:val="single"/>
        </w:rPr>
        <w:t>J</w:t>
      </w:r>
      <w:r w:rsidRPr="002D5DA5">
        <w:rPr>
          <w:szCs w:val="24"/>
        </w:rPr>
        <w:t xml:space="preserve">oint </w:t>
      </w:r>
      <w:r w:rsidRPr="005F0075">
        <w:rPr>
          <w:szCs w:val="24"/>
          <w:u w:val="single"/>
        </w:rPr>
        <w:t>U</w:t>
      </w:r>
      <w:r w:rsidRPr="002D5DA5">
        <w:rPr>
          <w:szCs w:val="24"/>
        </w:rPr>
        <w:t xml:space="preserve">niversal </w:t>
      </w:r>
      <w:r w:rsidRPr="005F0075">
        <w:rPr>
          <w:szCs w:val="24"/>
          <w:u w:val="single"/>
        </w:rPr>
        <w:t>P</w:t>
      </w:r>
      <w:r w:rsidRPr="002D5DA5">
        <w:rPr>
          <w:szCs w:val="24"/>
        </w:rPr>
        <w:t xml:space="preserve">arameter </w:t>
      </w:r>
      <w:proofErr w:type="spellStart"/>
      <w:r w:rsidRPr="005F0075">
        <w:rPr>
          <w:szCs w:val="24"/>
          <w:u w:val="single"/>
        </w:rPr>
        <w:t>I</w:t>
      </w:r>
      <w:r w:rsidRPr="002D5DA5">
        <w:rPr>
          <w:szCs w:val="24"/>
        </w:rPr>
        <w:t>den</w:t>
      </w:r>
      <w:r w:rsidRPr="005F0075">
        <w:rPr>
          <w:szCs w:val="24"/>
          <w:u w:val="single"/>
        </w:rPr>
        <w:t>T</w:t>
      </w:r>
      <w:r w:rsidRPr="002D5DA5">
        <w:rPr>
          <w:szCs w:val="24"/>
        </w:rPr>
        <w:t>ification</w:t>
      </w:r>
      <w:proofErr w:type="spellEnd"/>
      <w:r w:rsidRPr="002D5DA5">
        <w:rPr>
          <w:szCs w:val="24"/>
        </w:rPr>
        <w:t xml:space="preserve"> and </w:t>
      </w:r>
      <w:r w:rsidRPr="005F0075">
        <w:rPr>
          <w:szCs w:val="24"/>
          <w:u w:val="single"/>
        </w:rPr>
        <w:t>E</w:t>
      </w:r>
      <w:r w:rsidRPr="002D5DA5">
        <w:rPr>
          <w:szCs w:val="24"/>
        </w:rPr>
        <w:t xml:space="preserve">valuation of </w:t>
      </w:r>
      <w:r w:rsidRPr="005F0075">
        <w:rPr>
          <w:szCs w:val="24"/>
          <w:u w:val="single"/>
        </w:rPr>
        <w:t>R</w:t>
      </w:r>
      <w:r w:rsidRPr="002D5DA5">
        <w:rPr>
          <w:szCs w:val="24"/>
        </w:rPr>
        <w:t>eliability</w:t>
      </w:r>
      <w:r w:rsidR="009E624F">
        <w:rPr>
          <w:szCs w:val="24"/>
        </w:rPr>
        <w:t>---</w:t>
      </w:r>
      <w:r w:rsidRPr="002D5DA5">
        <w:rPr>
          <w:szCs w:val="24"/>
        </w:rPr>
        <w:t>An application programming interface (API) for model analysis</w:t>
      </w:r>
      <w:r>
        <w:rPr>
          <w:szCs w:val="24"/>
        </w:rPr>
        <w:t xml:space="preserve">: </w:t>
      </w:r>
      <w:r w:rsidRPr="002D5DA5">
        <w:rPr>
          <w:szCs w:val="24"/>
        </w:rPr>
        <w:t>U.S. Geological Survey Techniques and Methods</w:t>
      </w:r>
      <w:r>
        <w:rPr>
          <w:szCs w:val="24"/>
        </w:rPr>
        <w:t>,</w:t>
      </w:r>
      <w:r w:rsidRPr="002D5DA5">
        <w:rPr>
          <w:szCs w:val="24"/>
        </w:rPr>
        <w:t xml:space="preserve"> </w:t>
      </w:r>
      <w:r>
        <w:rPr>
          <w:szCs w:val="24"/>
        </w:rPr>
        <w:t>b</w:t>
      </w:r>
      <w:r w:rsidRPr="002D5DA5">
        <w:rPr>
          <w:szCs w:val="24"/>
        </w:rPr>
        <w:t xml:space="preserve">ook 6, </w:t>
      </w:r>
      <w:r>
        <w:rPr>
          <w:szCs w:val="24"/>
        </w:rPr>
        <w:t>c</w:t>
      </w:r>
      <w:r w:rsidRPr="002D5DA5">
        <w:rPr>
          <w:szCs w:val="24"/>
        </w:rPr>
        <w:t>hap</w:t>
      </w:r>
      <w:r>
        <w:rPr>
          <w:szCs w:val="24"/>
        </w:rPr>
        <w:t>.</w:t>
      </w:r>
      <w:r w:rsidRPr="002D5DA5">
        <w:rPr>
          <w:szCs w:val="24"/>
        </w:rPr>
        <w:t xml:space="preserve"> </w:t>
      </w:r>
      <w:commentRangeStart w:id="7"/>
      <w:r>
        <w:rPr>
          <w:szCs w:val="24"/>
        </w:rPr>
        <w:t>E</w:t>
      </w:r>
      <w:r w:rsidRPr="002D5DA5">
        <w:rPr>
          <w:szCs w:val="24"/>
        </w:rPr>
        <w:t>1</w:t>
      </w:r>
      <w:commentRangeEnd w:id="7"/>
      <w:r>
        <w:rPr>
          <w:rStyle w:val="CommentReference"/>
        </w:rPr>
        <w:commentReference w:id="7"/>
      </w:r>
      <w:r w:rsidRPr="002D5DA5">
        <w:rPr>
          <w:szCs w:val="24"/>
        </w:rPr>
        <w:t>, 268 p.</w:t>
      </w:r>
    </w:p>
    <w:p w14:paraId="621E9533" w14:textId="77777777" w:rsidR="008102A6" w:rsidRPr="008102A6" w:rsidRDefault="005F0075" w:rsidP="008102A6">
      <w:pPr>
        <w:pStyle w:val="Reference"/>
        <w:rPr>
          <w:rFonts w:eastAsia="Arial"/>
        </w:rPr>
      </w:pPr>
      <w:r>
        <w:rPr>
          <w:rFonts w:eastAsia="Arial"/>
        </w:rPr>
        <w:t>Doherty, J., 2010</w:t>
      </w:r>
      <w:r w:rsidRPr="002D5DA5">
        <w:rPr>
          <w:rFonts w:eastAsia="Arial"/>
        </w:rPr>
        <w:t>, PEST, Model</w:t>
      </w:r>
      <w:r>
        <w:rPr>
          <w:rFonts w:eastAsia="Arial"/>
        </w:rPr>
        <w:t>-</w:t>
      </w:r>
      <w:r w:rsidRPr="002D5DA5">
        <w:rPr>
          <w:rFonts w:eastAsia="Arial"/>
        </w:rPr>
        <w:t>independent</w:t>
      </w:r>
      <w:r>
        <w:rPr>
          <w:rFonts w:eastAsia="Arial"/>
        </w:rPr>
        <w:t xml:space="preserve"> </w:t>
      </w:r>
      <w:r w:rsidRPr="002D5DA5">
        <w:rPr>
          <w:rFonts w:eastAsia="Arial"/>
        </w:rPr>
        <w:t>parameter estimation</w:t>
      </w:r>
      <w:r w:rsidR="009E624F">
        <w:rPr>
          <w:rFonts w:eastAsia="Arial"/>
        </w:rPr>
        <w:t>---</w:t>
      </w:r>
      <w:r w:rsidRPr="002D5DA5">
        <w:rPr>
          <w:rFonts w:eastAsia="Arial"/>
        </w:rPr>
        <w:t>Addendum to user manual</w:t>
      </w:r>
      <w:r>
        <w:rPr>
          <w:rFonts w:eastAsia="Arial"/>
        </w:rPr>
        <w:t xml:space="preserve"> (5th ed</w:t>
      </w:r>
      <w:r w:rsidRPr="002D5DA5">
        <w:rPr>
          <w:rFonts w:eastAsia="Arial"/>
        </w:rPr>
        <w:t>.</w:t>
      </w:r>
      <w:r>
        <w:rPr>
          <w:rFonts w:eastAsia="Arial"/>
        </w:rPr>
        <w:t>):</w:t>
      </w:r>
      <w:r w:rsidRPr="002D5DA5">
        <w:rPr>
          <w:rFonts w:eastAsia="Arial"/>
        </w:rPr>
        <w:t xml:space="preserve"> Brisbane, Australia</w:t>
      </w:r>
      <w:r>
        <w:rPr>
          <w:rFonts w:eastAsia="Arial"/>
        </w:rPr>
        <w:t>, Watermark Numerical Computing</w:t>
      </w:r>
      <w:r w:rsidR="008102A6" w:rsidRPr="008102A6">
        <w:rPr>
          <w:rFonts w:eastAsia="Arial"/>
          <w:szCs w:val="22"/>
        </w:rPr>
        <w:t>.</w:t>
      </w:r>
    </w:p>
    <w:p w14:paraId="4A4EB9AB" w14:textId="77777777" w:rsidR="008102A6" w:rsidRDefault="008102A6"/>
    <w:p w14:paraId="4935B46E" w14:textId="77777777" w:rsidR="008102A6" w:rsidRDefault="008102A6" w:rsidP="008102A6">
      <w:pPr>
        <w:pStyle w:val="Heading1"/>
      </w:pPr>
      <w:r>
        <w:t>Appendix 2</w:t>
      </w:r>
    </w:p>
    <w:p w14:paraId="2C57BB9A" w14:textId="77777777" w:rsidR="008102A6" w:rsidRDefault="008102A6"/>
    <w:p w14:paraId="3CC4BC0B" w14:textId="77777777" w:rsidR="008102A6" w:rsidRDefault="005F0075" w:rsidP="008102A6">
      <w:pPr>
        <w:pStyle w:val="Reference"/>
        <w:rPr>
          <w:rFonts w:eastAsia="Arial"/>
          <w:szCs w:val="22"/>
        </w:rPr>
      </w:pPr>
      <w:r>
        <w:rPr>
          <w:rFonts w:eastAsia="Arial"/>
        </w:rPr>
        <w:t>Doherty, J., 2010</w:t>
      </w:r>
      <w:r w:rsidRPr="002D5DA5">
        <w:rPr>
          <w:rFonts w:eastAsia="Arial"/>
        </w:rPr>
        <w:t>, PEST, Model-independent parameter estimation</w:t>
      </w:r>
      <w:r w:rsidR="009E624F">
        <w:rPr>
          <w:rFonts w:eastAsia="Arial"/>
        </w:rPr>
        <w:t>---</w:t>
      </w:r>
      <w:r w:rsidRPr="002D5DA5">
        <w:rPr>
          <w:rFonts w:eastAsia="Arial"/>
        </w:rPr>
        <w:t>User manual (5th ed., with slight additions)</w:t>
      </w:r>
      <w:r>
        <w:rPr>
          <w:rFonts w:eastAsia="Arial"/>
        </w:rPr>
        <w:t>:</w:t>
      </w:r>
      <w:r w:rsidRPr="002D5DA5">
        <w:rPr>
          <w:rFonts w:eastAsia="Arial"/>
        </w:rPr>
        <w:t xml:space="preserve"> Brisbane, Australia</w:t>
      </w:r>
      <w:r>
        <w:rPr>
          <w:rFonts w:eastAsia="Arial"/>
        </w:rPr>
        <w:t xml:space="preserve">, </w:t>
      </w:r>
      <w:r w:rsidRPr="002D5DA5">
        <w:rPr>
          <w:rFonts w:eastAsia="Arial"/>
        </w:rPr>
        <w:t>Watermark Numerical Computing</w:t>
      </w:r>
      <w:r w:rsidR="008102A6" w:rsidRPr="008102A6">
        <w:rPr>
          <w:rFonts w:eastAsia="Arial"/>
          <w:szCs w:val="22"/>
        </w:rPr>
        <w:t>.</w:t>
      </w:r>
    </w:p>
    <w:p w14:paraId="626EB534" w14:textId="77777777" w:rsidR="000877D1" w:rsidRDefault="000877D1" w:rsidP="008102A6">
      <w:pPr>
        <w:pStyle w:val="Reference"/>
        <w:rPr>
          <w:rFonts w:eastAsia="Arial"/>
          <w:szCs w:val="22"/>
        </w:rPr>
      </w:pPr>
    </w:p>
    <w:p w14:paraId="4C2A8978" w14:textId="77777777" w:rsidR="000877D1" w:rsidRDefault="000877D1" w:rsidP="009172C5">
      <w:pPr>
        <w:pStyle w:val="Heading1"/>
        <w:rPr>
          <w:rFonts w:eastAsia="Arial"/>
        </w:rPr>
      </w:pPr>
      <w:r>
        <w:rPr>
          <w:rFonts w:eastAsia="Arial"/>
        </w:rPr>
        <w:lastRenderedPageBreak/>
        <w:t>Appendix 3</w:t>
      </w:r>
    </w:p>
    <w:p w14:paraId="16E8AAEB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Box, G.</w:t>
      </w:r>
      <w:r w:rsidR="008A321C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Cox, D. R., 1964, An analysis of transformations</w:t>
      </w:r>
      <w:r w:rsidR="008A321C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Journal of the Royal Statistical Society</w:t>
      </w:r>
      <w:r w:rsidR="008A321C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</w:t>
      </w:r>
      <w:r w:rsidR="008A321C">
        <w:rPr>
          <w:rFonts w:eastAsia="Arial"/>
          <w:szCs w:val="22"/>
        </w:rPr>
        <w:t>s</w:t>
      </w:r>
      <w:r w:rsidRPr="009172C5">
        <w:rPr>
          <w:rFonts w:eastAsia="Arial"/>
          <w:szCs w:val="22"/>
        </w:rPr>
        <w:t>eries B (</w:t>
      </w:r>
      <w:proofErr w:type="spellStart"/>
      <w:r w:rsidRPr="009172C5">
        <w:rPr>
          <w:rFonts w:eastAsia="Arial"/>
          <w:szCs w:val="22"/>
        </w:rPr>
        <w:t>Methodolodical</w:t>
      </w:r>
      <w:proofErr w:type="spellEnd"/>
      <w:r w:rsidRPr="009172C5">
        <w:rPr>
          <w:rFonts w:eastAsia="Arial"/>
          <w:szCs w:val="22"/>
        </w:rPr>
        <w:t xml:space="preserve">),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26, no. 2, </w:t>
      </w:r>
      <w:r w:rsidR="008A321C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211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252.</w:t>
      </w:r>
    </w:p>
    <w:p w14:paraId="76F1C98B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D’Oria</w:t>
      </w:r>
      <w:proofErr w:type="spellEnd"/>
      <w:r w:rsidRPr="009172C5">
        <w:rPr>
          <w:rFonts w:eastAsia="Arial"/>
          <w:szCs w:val="22"/>
        </w:rPr>
        <w:t>, M., 2010, Characterization of</w:t>
      </w:r>
      <w:r w:rsidR="003C05BD" w:rsidRPr="009172C5">
        <w:rPr>
          <w:rFonts w:eastAsia="Arial"/>
          <w:szCs w:val="22"/>
        </w:rPr>
        <w:t xml:space="preserve"> aquifer hydraulic</w:t>
      </w:r>
      <w:r w:rsidR="003C05BD">
        <w:rPr>
          <w:rFonts w:eastAsia="Arial"/>
          <w:szCs w:val="22"/>
        </w:rPr>
        <w:t xml:space="preserve"> </w:t>
      </w:r>
      <w:r w:rsidR="003C05BD" w:rsidRPr="009172C5">
        <w:rPr>
          <w:rFonts w:eastAsia="Arial"/>
          <w:szCs w:val="22"/>
        </w:rPr>
        <w:t>param</w:t>
      </w:r>
      <w:r w:rsidRPr="009172C5">
        <w:rPr>
          <w:rFonts w:eastAsia="Arial"/>
          <w:szCs w:val="22"/>
        </w:rPr>
        <w:t>eters</w:t>
      </w:r>
      <w:r w:rsidR="009E624F">
        <w:rPr>
          <w:rFonts w:eastAsia="Arial"/>
          <w:szCs w:val="22"/>
        </w:rPr>
        <w:t>---</w:t>
      </w:r>
      <w:r w:rsidR="003C05BD">
        <w:rPr>
          <w:rFonts w:eastAsia="Arial"/>
          <w:szCs w:val="22"/>
        </w:rPr>
        <w:t>F</w:t>
      </w:r>
      <w:r w:rsidRPr="009172C5">
        <w:rPr>
          <w:rFonts w:eastAsia="Arial"/>
          <w:szCs w:val="22"/>
        </w:rPr>
        <w:t xml:space="preserve">rom </w:t>
      </w:r>
      <w:proofErr w:type="spellStart"/>
      <w:r w:rsidRPr="009172C5">
        <w:rPr>
          <w:rFonts w:eastAsia="Arial"/>
          <w:szCs w:val="22"/>
        </w:rPr>
        <w:t>Theis</w:t>
      </w:r>
      <w:proofErr w:type="spellEnd"/>
      <w:r w:rsidRPr="009172C5">
        <w:rPr>
          <w:rFonts w:eastAsia="Arial"/>
          <w:szCs w:val="22"/>
        </w:rPr>
        <w:t xml:space="preserve"> to </w:t>
      </w:r>
      <w:r w:rsidR="003C05BD" w:rsidRPr="009172C5">
        <w:rPr>
          <w:rFonts w:eastAsia="Arial"/>
          <w:szCs w:val="22"/>
        </w:rPr>
        <w:t>hydraulic tom</w:t>
      </w:r>
      <w:r w:rsidRPr="009172C5">
        <w:rPr>
          <w:rFonts w:eastAsia="Arial"/>
          <w:szCs w:val="22"/>
        </w:rPr>
        <w:t>ography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proofErr w:type="spellStart"/>
      <w:r w:rsidR="003C05BD" w:rsidRPr="009172C5">
        <w:rPr>
          <w:rFonts w:eastAsia="Arial"/>
          <w:szCs w:val="22"/>
        </w:rPr>
        <w:t>Universita</w:t>
      </w:r>
      <w:proofErr w:type="spellEnd"/>
      <w:r w:rsidR="003C05BD" w:rsidRPr="009172C5">
        <w:rPr>
          <w:rFonts w:eastAsia="Arial"/>
          <w:szCs w:val="22"/>
        </w:rPr>
        <w:t xml:space="preserve">` </w:t>
      </w:r>
      <w:proofErr w:type="spellStart"/>
      <w:r w:rsidR="003C05BD" w:rsidRPr="009172C5">
        <w:rPr>
          <w:rFonts w:eastAsia="Arial"/>
          <w:szCs w:val="22"/>
        </w:rPr>
        <w:t>degli</w:t>
      </w:r>
      <w:proofErr w:type="spellEnd"/>
      <w:r w:rsidR="003C05BD" w:rsidRPr="009172C5">
        <w:rPr>
          <w:rFonts w:eastAsia="Arial"/>
          <w:szCs w:val="22"/>
        </w:rPr>
        <w:t xml:space="preserve"> </w:t>
      </w:r>
      <w:proofErr w:type="spellStart"/>
      <w:r w:rsidR="003C05BD" w:rsidRPr="009172C5">
        <w:rPr>
          <w:rFonts w:eastAsia="Arial"/>
          <w:szCs w:val="22"/>
        </w:rPr>
        <w:t>Studi</w:t>
      </w:r>
      <w:proofErr w:type="spellEnd"/>
      <w:r w:rsidR="003C05BD" w:rsidRPr="009172C5">
        <w:rPr>
          <w:rFonts w:eastAsia="Arial"/>
          <w:szCs w:val="22"/>
        </w:rPr>
        <w:t xml:space="preserve"> di Parma, </w:t>
      </w:r>
      <w:r w:rsidRPr="009172C5">
        <w:rPr>
          <w:rFonts w:eastAsia="Arial"/>
          <w:szCs w:val="22"/>
        </w:rPr>
        <w:t>Ph</w:t>
      </w:r>
      <w:r w:rsidR="003C05BD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>D</w:t>
      </w:r>
      <w:r w:rsidR="003C05BD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 xml:space="preserve"> Dissertation, 153 p.</w:t>
      </w:r>
    </w:p>
    <w:p w14:paraId="34CDC0F9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 xml:space="preserve">Fienen, M., </w:t>
      </w: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P., Watson, D., and </w:t>
      </w:r>
      <w:proofErr w:type="spellStart"/>
      <w:r w:rsidRPr="009172C5">
        <w:rPr>
          <w:rFonts w:eastAsia="Arial"/>
          <w:szCs w:val="22"/>
        </w:rPr>
        <w:t>Jardine</w:t>
      </w:r>
      <w:proofErr w:type="spellEnd"/>
      <w:r w:rsidRPr="009172C5">
        <w:rPr>
          <w:rFonts w:eastAsia="Arial"/>
          <w:szCs w:val="22"/>
        </w:rPr>
        <w:t xml:space="preserve">, P., 2004, An application of Bayesian inverse methods to vertical </w:t>
      </w:r>
      <w:proofErr w:type="spellStart"/>
      <w:r w:rsidRPr="009172C5">
        <w:rPr>
          <w:rFonts w:eastAsia="Arial"/>
          <w:szCs w:val="22"/>
        </w:rPr>
        <w:t>deconvolution</w:t>
      </w:r>
      <w:proofErr w:type="spellEnd"/>
      <w:r w:rsidRPr="009172C5">
        <w:rPr>
          <w:rFonts w:eastAsia="Arial"/>
          <w:szCs w:val="22"/>
        </w:rPr>
        <w:t xml:space="preserve"> of hydraulic conductivity in a heterogeneous aquifer at Oak Ridge National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Laboratory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Mathematical Geology,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36, no. 1, </w:t>
      </w:r>
      <w:r w:rsidR="003C05BD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101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126, doi</w:t>
      </w:r>
      <w:proofErr w:type="gramStart"/>
      <w:r w:rsidRPr="009172C5">
        <w:rPr>
          <w:rFonts w:eastAsia="Arial"/>
          <w:szCs w:val="22"/>
        </w:rPr>
        <w:t>:10.1023</w:t>
      </w:r>
      <w:proofErr w:type="gramEnd"/>
      <w:r w:rsidRPr="009172C5">
        <w:rPr>
          <w:rFonts w:eastAsia="Arial"/>
          <w:szCs w:val="22"/>
        </w:rPr>
        <w:t>/B:MATG.0000016232.71993.bd.</w:t>
      </w:r>
    </w:p>
    <w:p w14:paraId="5470E473" w14:textId="77777777" w:rsidR="000877D1" w:rsidRPr="009172C5" w:rsidRDefault="003C05BD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Fienen, M.N., </w:t>
      </w:r>
      <w:proofErr w:type="spellStart"/>
      <w:r>
        <w:rPr>
          <w:rFonts w:eastAsia="Arial"/>
          <w:szCs w:val="22"/>
        </w:rPr>
        <w:t>Clemo</w:t>
      </w:r>
      <w:proofErr w:type="spellEnd"/>
      <w:r>
        <w:rPr>
          <w:rFonts w:eastAsia="Arial"/>
          <w:szCs w:val="22"/>
        </w:rPr>
        <w:t>, T.</w:t>
      </w:r>
      <w:r w:rsidR="000877D1" w:rsidRPr="009172C5">
        <w:rPr>
          <w:rFonts w:eastAsia="Arial"/>
          <w:szCs w:val="22"/>
        </w:rPr>
        <w:t xml:space="preserve">M., and </w:t>
      </w:r>
      <w:proofErr w:type="spellStart"/>
      <w:r w:rsidR="000877D1" w:rsidRPr="009172C5">
        <w:rPr>
          <w:rFonts w:eastAsia="Arial"/>
          <w:szCs w:val="22"/>
        </w:rPr>
        <w:t>Kitanidis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0877D1" w:rsidRPr="009172C5">
        <w:rPr>
          <w:rFonts w:eastAsia="Arial"/>
          <w:szCs w:val="22"/>
        </w:rPr>
        <w:t xml:space="preserve">K., 2008, An interactive Bayesian </w:t>
      </w:r>
      <w:proofErr w:type="spellStart"/>
      <w:r w:rsidR="000877D1" w:rsidRPr="009172C5">
        <w:rPr>
          <w:rFonts w:eastAsia="Arial"/>
          <w:szCs w:val="22"/>
        </w:rPr>
        <w:t>geostatistical</w:t>
      </w:r>
      <w:proofErr w:type="spellEnd"/>
      <w:r w:rsidR="000877D1" w:rsidRPr="009172C5">
        <w:rPr>
          <w:rFonts w:eastAsia="Arial"/>
          <w:szCs w:val="22"/>
        </w:rPr>
        <w:t xml:space="preserve"> inverse protocol for hydraulic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tomography</w:t>
      </w:r>
      <w:r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44, W00B01, 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/2007WR006730.</w:t>
      </w:r>
    </w:p>
    <w:p w14:paraId="09F9015F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Gaganis</w:t>
      </w:r>
      <w:proofErr w:type="spellEnd"/>
      <w:r w:rsidRPr="009172C5">
        <w:rPr>
          <w:rFonts w:eastAsia="Arial"/>
          <w:szCs w:val="22"/>
        </w:rPr>
        <w:t>, P.</w:t>
      </w:r>
      <w:r w:rsidR="003C05BD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Smith,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L., 2001, A Bayesian approach to the quantification of the effect of model error on the predictions of groundwater models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37, no. 9, </w:t>
      </w:r>
      <w:r w:rsidR="003C05BD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2309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2322,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/2000WR000001.</w:t>
      </w:r>
    </w:p>
    <w:p w14:paraId="30B65B13" w14:textId="77777777" w:rsidR="000877D1" w:rsidRPr="009172C5" w:rsidRDefault="00C41871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>Gallagher, M.</w:t>
      </w:r>
      <w:r w:rsidR="000877D1" w:rsidRPr="009172C5">
        <w:rPr>
          <w:rFonts w:eastAsia="Arial"/>
          <w:szCs w:val="22"/>
        </w:rPr>
        <w:t>R.</w:t>
      </w:r>
      <w:r>
        <w:rPr>
          <w:rFonts w:eastAsia="Arial"/>
          <w:szCs w:val="22"/>
        </w:rPr>
        <w:t>,</w:t>
      </w:r>
      <w:r w:rsidR="000877D1" w:rsidRPr="009172C5">
        <w:rPr>
          <w:rFonts w:eastAsia="Arial"/>
          <w:szCs w:val="22"/>
        </w:rPr>
        <w:t xml:space="preserve"> and Doherty,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J., 2007, Parameter interdependence and uncertainty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induced by lumping in a hydrologic model</w:t>
      </w:r>
      <w:r w:rsidR="003C05BD"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43, no. 5, </w:t>
      </w:r>
      <w:r w:rsidR="003C05BD" w:rsidRPr="003C05BD">
        <w:rPr>
          <w:rFonts w:eastAsia="Arial"/>
          <w:szCs w:val="22"/>
        </w:rPr>
        <w:t>W05421</w:t>
      </w:r>
      <w:r w:rsidR="004503E0">
        <w:rPr>
          <w:rFonts w:eastAsia="Arial"/>
          <w:szCs w:val="22"/>
        </w:rPr>
        <w:t xml:space="preserve">, </w:t>
      </w:r>
      <w:r w:rsidR="000877D1" w:rsidRPr="009172C5">
        <w:rPr>
          <w:rFonts w:eastAsia="Arial"/>
          <w:szCs w:val="22"/>
        </w:rPr>
        <w:t>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/2006wr005347.</w:t>
      </w:r>
    </w:p>
    <w:p w14:paraId="5ED0BF44" w14:textId="77777777" w:rsidR="00821177" w:rsidRDefault="000877D1" w:rsidP="009172C5">
      <w:pPr>
        <w:pStyle w:val="Reference"/>
        <w:rPr>
          <w:rFonts w:eastAsia="Arial"/>
          <w:szCs w:val="22"/>
        </w:rPr>
      </w:pPr>
      <w:r w:rsidRPr="009172C5">
        <w:rPr>
          <w:rFonts w:eastAsia="Arial"/>
          <w:szCs w:val="22"/>
        </w:rPr>
        <w:t xml:space="preserve">Gray, R., 2005, </w:t>
      </w:r>
      <w:proofErr w:type="spellStart"/>
      <w:r w:rsidRPr="009172C5">
        <w:rPr>
          <w:rFonts w:eastAsia="Arial"/>
          <w:szCs w:val="22"/>
        </w:rPr>
        <w:t>Toeplitz</w:t>
      </w:r>
      <w:proofErr w:type="spellEnd"/>
      <w:r w:rsidRPr="009172C5">
        <w:rPr>
          <w:rFonts w:eastAsia="Arial"/>
          <w:szCs w:val="22"/>
        </w:rPr>
        <w:t xml:space="preserve"> and </w:t>
      </w:r>
      <w:proofErr w:type="spellStart"/>
      <w:r w:rsidRPr="009172C5">
        <w:rPr>
          <w:rFonts w:eastAsia="Arial"/>
          <w:szCs w:val="22"/>
        </w:rPr>
        <w:t>circulant</w:t>
      </w:r>
      <w:proofErr w:type="spellEnd"/>
      <w:r w:rsidRPr="009172C5">
        <w:rPr>
          <w:rFonts w:eastAsia="Arial"/>
          <w:szCs w:val="22"/>
        </w:rPr>
        <w:t xml:space="preserve"> matrices</w:t>
      </w:r>
      <w:r w:rsidR="009E624F">
        <w:rPr>
          <w:rFonts w:eastAsia="Arial"/>
          <w:szCs w:val="22"/>
        </w:rPr>
        <w:t>---</w:t>
      </w:r>
      <w:r w:rsidR="00821177">
        <w:rPr>
          <w:rFonts w:eastAsia="Arial"/>
          <w:szCs w:val="22"/>
        </w:rPr>
        <w:t>A</w:t>
      </w:r>
      <w:r w:rsidRPr="009172C5">
        <w:rPr>
          <w:rFonts w:eastAsia="Arial"/>
          <w:szCs w:val="22"/>
        </w:rPr>
        <w:t xml:space="preserve"> review</w:t>
      </w:r>
      <w:r w:rsidR="00821177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r w:rsidR="00821177" w:rsidRPr="009172C5">
        <w:rPr>
          <w:rFonts w:eastAsia="Arial"/>
          <w:szCs w:val="22"/>
        </w:rPr>
        <w:t>Delft, The Netherlands,</w:t>
      </w:r>
      <w:r w:rsidR="00821177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Now Publishers, </w:t>
      </w:r>
      <w:proofErr w:type="gramStart"/>
      <w:r w:rsidRPr="009172C5">
        <w:rPr>
          <w:rFonts w:eastAsia="Arial"/>
          <w:szCs w:val="22"/>
        </w:rPr>
        <w:t>90</w:t>
      </w:r>
      <w:proofErr w:type="gramEnd"/>
      <w:r w:rsidRPr="009172C5">
        <w:rPr>
          <w:rFonts w:eastAsia="Arial"/>
          <w:szCs w:val="22"/>
        </w:rPr>
        <w:t xml:space="preserve"> p. </w:t>
      </w:r>
    </w:p>
    <w:p w14:paraId="09468BF7" w14:textId="77777777" w:rsidR="000877D1" w:rsidRPr="009172C5" w:rsidRDefault="00821177" w:rsidP="009172C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Hoeksema</w:t>
      </w:r>
      <w:proofErr w:type="spellEnd"/>
      <w:r>
        <w:rPr>
          <w:rFonts w:eastAsia="Arial"/>
          <w:szCs w:val="22"/>
        </w:rPr>
        <w:t>, R.</w:t>
      </w:r>
      <w:r w:rsidR="000877D1" w:rsidRPr="009172C5">
        <w:rPr>
          <w:rFonts w:eastAsia="Arial"/>
          <w:szCs w:val="22"/>
        </w:rPr>
        <w:t>J.</w:t>
      </w:r>
      <w:r>
        <w:rPr>
          <w:rFonts w:eastAsia="Arial"/>
          <w:szCs w:val="22"/>
        </w:rPr>
        <w:t>,</w:t>
      </w:r>
      <w:r w:rsidR="000877D1" w:rsidRPr="009172C5">
        <w:rPr>
          <w:rFonts w:eastAsia="Arial"/>
          <w:szCs w:val="22"/>
        </w:rPr>
        <w:t xml:space="preserve"> and </w:t>
      </w:r>
      <w:proofErr w:type="spellStart"/>
      <w:r w:rsidR="000877D1" w:rsidRPr="009172C5">
        <w:rPr>
          <w:rFonts w:eastAsia="Arial"/>
          <w:szCs w:val="22"/>
        </w:rPr>
        <w:t>Kitanidis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0877D1" w:rsidRPr="009172C5">
        <w:rPr>
          <w:rFonts w:eastAsia="Arial"/>
          <w:szCs w:val="22"/>
        </w:rPr>
        <w:t xml:space="preserve">K., 1984, An application of the </w:t>
      </w:r>
      <w:proofErr w:type="spellStart"/>
      <w:r w:rsidR="000877D1" w:rsidRPr="009172C5">
        <w:rPr>
          <w:rFonts w:eastAsia="Arial"/>
          <w:szCs w:val="22"/>
        </w:rPr>
        <w:t>geostatistical</w:t>
      </w:r>
      <w:proofErr w:type="spellEnd"/>
      <w:r w:rsidR="000877D1" w:rsidRPr="009172C5">
        <w:rPr>
          <w:rFonts w:eastAsia="Arial"/>
          <w:szCs w:val="22"/>
        </w:rPr>
        <w:t xml:space="preserve"> approach to the inverse problem</w:t>
      </w:r>
      <w:r>
        <w:rPr>
          <w:rFonts w:eastAsia="Arial"/>
        </w:rPr>
        <w:t xml:space="preserve"> </w:t>
      </w:r>
      <w:r w:rsidR="000877D1" w:rsidRPr="009172C5">
        <w:rPr>
          <w:rFonts w:eastAsia="Arial"/>
          <w:szCs w:val="22"/>
        </w:rPr>
        <w:t>in two-dimensional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groundwater modeling</w:t>
      </w:r>
      <w:r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20, no. 7, </w:t>
      </w:r>
      <w:r>
        <w:rPr>
          <w:rFonts w:eastAsia="Arial"/>
          <w:szCs w:val="22"/>
        </w:rPr>
        <w:t xml:space="preserve">p. </w:t>
      </w:r>
      <w:r w:rsidR="000877D1" w:rsidRPr="009172C5">
        <w:rPr>
          <w:rFonts w:eastAsia="Arial"/>
          <w:szCs w:val="22"/>
        </w:rPr>
        <w:t>1003</w:t>
      </w:r>
      <w:r w:rsidR="0043088B">
        <w:rPr>
          <w:rFonts w:eastAsia="Arial"/>
          <w:szCs w:val="22"/>
        </w:rPr>
        <w:t>--</w:t>
      </w:r>
      <w:r w:rsidR="000877D1" w:rsidRPr="009172C5">
        <w:rPr>
          <w:rFonts w:eastAsia="Arial"/>
          <w:szCs w:val="22"/>
        </w:rPr>
        <w:t>1020, 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/WR020i007p01003.</w:t>
      </w:r>
    </w:p>
    <w:p w14:paraId="72744AA9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lastRenderedPageBreak/>
        <w:t>Kitanidis</w:t>
      </w:r>
      <w:proofErr w:type="spellEnd"/>
      <w:r w:rsidRPr="009172C5">
        <w:rPr>
          <w:rFonts w:eastAsia="Arial"/>
          <w:szCs w:val="22"/>
        </w:rPr>
        <w:t xml:space="preserve">, P.K., 1995, Quasi-linear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theory for inversing</w:t>
      </w:r>
      <w:r w:rsidR="00821177"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31, no. 10, </w:t>
      </w:r>
      <w:r w:rsidR="00821177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2411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2419,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/95WR01945.</w:t>
      </w:r>
    </w:p>
    <w:p w14:paraId="72611D9E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C41871">
        <w:rPr>
          <w:rFonts w:eastAsia="Arial"/>
          <w:szCs w:val="22"/>
        </w:rPr>
        <w:t>P.</w:t>
      </w:r>
      <w:r w:rsidRPr="009172C5">
        <w:rPr>
          <w:rFonts w:eastAsia="Arial"/>
          <w:szCs w:val="22"/>
        </w:rPr>
        <w:t>K., 1996, Analytical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expressions of conditional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mean, covarianc</w:t>
      </w:r>
      <w:r w:rsidR="00821177">
        <w:rPr>
          <w:rFonts w:eastAsia="Arial"/>
          <w:szCs w:val="22"/>
        </w:rPr>
        <w:t xml:space="preserve">e, and sample functions in </w:t>
      </w:r>
      <w:proofErr w:type="spellStart"/>
      <w:r w:rsidR="00821177">
        <w:rPr>
          <w:rFonts w:eastAsia="Arial"/>
          <w:szCs w:val="22"/>
        </w:rPr>
        <w:t>geo</w:t>
      </w:r>
      <w:r w:rsidRPr="009172C5">
        <w:rPr>
          <w:rFonts w:eastAsia="Arial"/>
          <w:szCs w:val="22"/>
        </w:rPr>
        <w:t>statistics</w:t>
      </w:r>
      <w:proofErr w:type="spellEnd"/>
      <w:r w:rsidR="00821177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Stochastic Hydrology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and Hydraulics,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10, no. 4, 279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294, doi</w:t>
      </w:r>
      <w:proofErr w:type="gramStart"/>
      <w:r w:rsidRPr="009172C5">
        <w:rPr>
          <w:rFonts w:eastAsia="Arial"/>
          <w:szCs w:val="22"/>
        </w:rPr>
        <w:t>:10.1007</w:t>
      </w:r>
      <w:proofErr w:type="gramEnd"/>
      <w:r w:rsidRPr="009172C5">
        <w:rPr>
          <w:rFonts w:eastAsia="Arial"/>
          <w:szCs w:val="22"/>
        </w:rPr>
        <w:t>/bf01581870.</w:t>
      </w:r>
    </w:p>
    <w:p w14:paraId="12BA29B7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821177">
        <w:rPr>
          <w:rFonts w:eastAsia="Arial"/>
          <w:szCs w:val="22"/>
        </w:rPr>
        <w:t>P.</w:t>
      </w:r>
      <w:r w:rsidRPr="009172C5">
        <w:rPr>
          <w:rFonts w:eastAsia="Arial"/>
          <w:szCs w:val="22"/>
        </w:rPr>
        <w:t>K.</w:t>
      </w:r>
      <w:r w:rsidR="00821177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</w:t>
      </w:r>
      <w:proofErr w:type="spellStart"/>
      <w:r w:rsidRPr="009172C5">
        <w:rPr>
          <w:rFonts w:eastAsia="Arial"/>
          <w:szCs w:val="22"/>
        </w:rPr>
        <w:t>Vomvoris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821177">
        <w:rPr>
          <w:rFonts w:eastAsia="Arial"/>
          <w:szCs w:val="22"/>
        </w:rPr>
        <w:t>E.</w:t>
      </w:r>
      <w:r w:rsidRPr="009172C5">
        <w:rPr>
          <w:rFonts w:eastAsia="Arial"/>
          <w:szCs w:val="22"/>
        </w:rPr>
        <w:t xml:space="preserve">G., 1983, A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approach to the inverse problem in groundwater modeling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(steady state) and one-dimensional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simulations</w:t>
      </w:r>
      <w:r w:rsidR="00821177"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19, no. 3, </w:t>
      </w:r>
      <w:r w:rsidR="00821177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677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690,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/WR019i003p00677.</w:t>
      </w:r>
    </w:p>
    <w:p w14:paraId="0ADF19F1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Li, W.</w:t>
      </w:r>
      <w:r w:rsidR="00C213D5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</w:t>
      </w:r>
      <w:proofErr w:type="spellStart"/>
      <w:r w:rsidR="00C213D5">
        <w:rPr>
          <w:rFonts w:eastAsia="Arial"/>
          <w:szCs w:val="22"/>
        </w:rPr>
        <w:t>Cirpka</w:t>
      </w:r>
      <w:proofErr w:type="spellEnd"/>
      <w:r w:rsidR="00C213D5">
        <w:rPr>
          <w:rFonts w:eastAsia="Arial"/>
          <w:szCs w:val="22"/>
        </w:rPr>
        <w:t>, O.</w:t>
      </w:r>
      <w:r w:rsidRPr="009172C5">
        <w:rPr>
          <w:rFonts w:eastAsia="Arial"/>
          <w:szCs w:val="22"/>
        </w:rPr>
        <w:t>A., 2006, Efficient</w:t>
      </w:r>
      <w:r w:rsidR="00BC74D0">
        <w:rPr>
          <w:rFonts w:eastAsia="Arial"/>
          <w:szCs w:val="22"/>
        </w:rPr>
        <w:t xml:space="preserve">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inverse methods for structured and unstructured grids</w:t>
      </w:r>
      <w:r w:rsidR="00C213D5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42, no. 6, </w:t>
      </w:r>
      <w:r w:rsidR="00C213D5" w:rsidRPr="00C213D5">
        <w:rPr>
          <w:rFonts w:eastAsia="Arial"/>
          <w:szCs w:val="22"/>
        </w:rPr>
        <w:t>W06402</w:t>
      </w:r>
      <w:r w:rsidR="00C213D5">
        <w:rPr>
          <w:rFonts w:eastAsia="Arial"/>
          <w:szCs w:val="22"/>
        </w:rPr>
        <w:t>,</w:t>
      </w:r>
      <w:r w:rsidR="00C213D5" w:rsidRPr="00C213D5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/2005WR004668.</w:t>
      </w:r>
    </w:p>
    <w:p w14:paraId="2BF2D877" w14:textId="77777777" w:rsidR="000877D1" w:rsidRPr="009172C5" w:rsidRDefault="00C41871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Li, W., </w:t>
      </w:r>
      <w:proofErr w:type="spellStart"/>
      <w:r>
        <w:rPr>
          <w:rFonts w:eastAsia="Arial"/>
          <w:szCs w:val="22"/>
        </w:rPr>
        <w:t>Englert</w:t>
      </w:r>
      <w:proofErr w:type="spellEnd"/>
      <w:r>
        <w:rPr>
          <w:rFonts w:eastAsia="Arial"/>
          <w:szCs w:val="22"/>
        </w:rPr>
        <w:t xml:space="preserve">, A., </w:t>
      </w:r>
      <w:proofErr w:type="spellStart"/>
      <w:r>
        <w:rPr>
          <w:rFonts w:eastAsia="Arial"/>
          <w:szCs w:val="22"/>
        </w:rPr>
        <w:t>Cirpka</w:t>
      </w:r>
      <w:proofErr w:type="spellEnd"/>
      <w:r>
        <w:rPr>
          <w:rFonts w:eastAsia="Arial"/>
          <w:szCs w:val="22"/>
        </w:rPr>
        <w:t>, O.</w:t>
      </w:r>
      <w:r w:rsidR="000877D1" w:rsidRPr="009172C5">
        <w:rPr>
          <w:rFonts w:eastAsia="Arial"/>
          <w:szCs w:val="22"/>
        </w:rPr>
        <w:t xml:space="preserve">A., </w:t>
      </w:r>
      <w:proofErr w:type="spellStart"/>
      <w:r w:rsidR="000877D1" w:rsidRPr="009172C5">
        <w:rPr>
          <w:rFonts w:eastAsia="Arial"/>
          <w:szCs w:val="22"/>
        </w:rPr>
        <w:t>Vanderborght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 xml:space="preserve">J., and </w:t>
      </w:r>
      <w:proofErr w:type="spellStart"/>
      <w:r w:rsidR="000877D1" w:rsidRPr="009172C5">
        <w:rPr>
          <w:rFonts w:eastAsia="Arial"/>
          <w:szCs w:val="22"/>
        </w:rPr>
        <w:t>Vereecken</w:t>
      </w:r>
      <w:proofErr w:type="spellEnd"/>
      <w:r w:rsidR="000877D1" w:rsidRPr="009172C5">
        <w:rPr>
          <w:rFonts w:eastAsia="Arial"/>
          <w:szCs w:val="22"/>
        </w:rPr>
        <w:t>, H., 2007, Two-dimensional characterization of hydraulic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heterogeneity by multiple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pumping tests</w:t>
      </w:r>
      <w:r w:rsidR="00C213D5"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43, no. 4, </w:t>
      </w:r>
      <w:r w:rsidR="00C213D5">
        <w:rPr>
          <w:rFonts w:eastAsia="Arial"/>
          <w:szCs w:val="22"/>
        </w:rPr>
        <w:t xml:space="preserve">W04433, </w:t>
      </w:r>
      <w:r w:rsidR="000877D1" w:rsidRPr="009172C5">
        <w:rPr>
          <w:rFonts w:eastAsia="Arial"/>
          <w:szCs w:val="22"/>
        </w:rPr>
        <w:t>doi:10.1029/2006WR005333.</w:t>
      </w:r>
    </w:p>
    <w:p w14:paraId="1E6723A0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Nowak, W.</w:t>
      </w:r>
      <w:r w:rsidR="00051B71">
        <w:rPr>
          <w:rFonts w:eastAsia="Arial"/>
          <w:szCs w:val="22"/>
        </w:rPr>
        <w:t xml:space="preserve">, and </w:t>
      </w:r>
      <w:proofErr w:type="spellStart"/>
      <w:r w:rsidR="00051B71">
        <w:rPr>
          <w:rFonts w:eastAsia="Arial"/>
          <w:szCs w:val="22"/>
        </w:rPr>
        <w:t>Cirpka</w:t>
      </w:r>
      <w:proofErr w:type="spellEnd"/>
      <w:r w:rsidR="00051B71">
        <w:rPr>
          <w:rFonts w:eastAsia="Arial"/>
          <w:szCs w:val="22"/>
        </w:rPr>
        <w:t>, O.</w:t>
      </w:r>
      <w:r w:rsidRPr="009172C5">
        <w:rPr>
          <w:rFonts w:eastAsia="Arial"/>
          <w:szCs w:val="22"/>
        </w:rPr>
        <w:t xml:space="preserve">A., 2004, A modified </w:t>
      </w:r>
      <w:proofErr w:type="spellStart"/>
      <w:r w:rsidRPr="009172C5">
        <w:rPr>
          <w:rFonts w:eastAsia="Arial"/>
          <w:szCs w:val="22"/>
        </w:rPr>
        <w:t>Levenberg</w:t>
      </w:r>
      <w:proofErr w:type="spellEnd"/>
      <w:r w:rsidRPr="009172C5">
        <w:rPr>
          <w:rFonts w:eastAsia="Arial"/>
          <w:szCs w:val="22"/>
        </w:rPr>
        <w:t xml:space="preserve">-Marquardt algorithm for quasi-linear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inversing</w:t>
      </w:r>
      <w:r w:rsidR="00051B71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Advances in Water Resources,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27, no. 7, </w:t>
      </w:r>
      <w:r w:rsidR="00051B71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737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750, doi</w:t>
      </w:r>
      <w:proofErr w:type="gramStart"/>
      <w:r w:rsidRPr="009172C5">
        <w:rPr>
          <w:rFonts w:eastAsia="Arial"/>
          <w:szCs w:val="22"/>
        </w:rPr>
        <w:t>:10.1016</w:t>
      </w:r>
      <w:proofErr w:type="gramEnd"/>
      <w:r w:rsidRPr="009172C5">
        <w:rPr>
          <w:rFonts w:eastAsia="Arial"/>
          <w:szCs w:val="22"/>
        </w:rPr>
        <w:t>/j.advwatres.2004.03.004.</w:t>
      </w:r>
    </w:p>
    <w:p w14:paraId="75CE7528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 xml:space="preserve">Nowak, W., </w:t>
      </w:r>
      <w:proofErr w:type="spellStart"/>
      <w:r w:rsidRPr="009172C5">
        <w:rPr>
          <w:rFonts w:eastAsia="Arial"/>
          <w:szCs w:val="22"/>
        </w:rPr>
        <w:t>Tenkleve</w:t>
      </w:r>
      <w:proofErr w:type="spellEnd"/>
      <w:r w:rsidRPr="009172C5">
        <w:rPr>
          <w:rFonts w:eastAsia="Arial"/>
          <w:szCs w:val="22"/>
        </w:rPr>
        <w:t xml:space="preserve">, S., and </w:t>
      </w:r>
      <w:proofErr w:type="spellStart"/>
      <w:r w:rsidRPr="009172C5">
        <w:rPr>
          <w:rFonts w:eastAsia="Arial"/>
          <w:szCs w:val="22"/>
        </w:rPr>
        <w:t>Cirpka</w:t>
      </w:r>
      <w:proofErr w:type="spellEnd"/>
      <w:r w:rsidRPr="009172C5">
        <w:rPr>
          <w:rFonts w:eastAsia="Arial"/>
          <w:szCs w:val="22"/>
        </w:rPr>
        <w:t>, O.</w:t>
      </w:r>
      <w:r w:rsidR="00EE3AA5">
        <w:rPr>
          <w:rFonts w:eastAsia="Arial"/>
          <w:szCs w:val="22"/>
        </w:rPr>
        <w:t>A.</w:t>
      </w:r>
      <w:r w:rsidRPr="009172C5">
        <w:rPr>
          <w:rFonts w:eastAsia="Arial"/>
          <w:szCs w:val="22"/>
        </w:rPr>
        <w:t xml:space="preserve">, 2003, </w:t>
      </w:r>
      <w:proofErr w:type="gramStart"/>
      <w:r w:rsidRPr="009172C5">
        <w:rPr>
          <w:rFonts w:eastAsia="Arial"/>
          <w:szCs w:val="22"/>
        </w:rPr>
        <w:t>Efficient</w:t>
      </w:r>
      <w:proofErr w:type="gramEnd"/>
      <w:r w:rsidRPr="009172C5">
        <w:rPr>
          <w:rFonts w:eastAsia="Arial"/>
          <w:szCs w:val="22"/>
        </w:rPr>
        <w:t xml:space="preserve"> computation of linear</w:t>
      </w:r>
      <w:r w:rsidR="00EE3AA5">
        <w:rPr>
          <w:rFonts w:eastAsia="Arial"/>
          <w:szCs w:val="22"/>
        </w:rPr>
        <w:t>ized cross-covariance and auto-</w:t>
      </w:r>
      <w:r w:rsidRPr="009172C5">
        <w:rPr>
          <w:rFonts w:eastAsia="Arial"/>
          <w:szCs w:val="22"/>
        </w:rPr>
        <w:t>covariance matrices of interdependent quantities</w:t>
      </w:r>
      <w:r w:rsidR="00EE3AA5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Mathematical Geology,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35, no. 1, </w:t>
      </w:r>
      <w:r w:rsidR="00EE3AA5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53</w:t>
      </w:r>
      <w:r w:rsidR="0043088B">
        <w:rPr>
          <w:rFonts w:eastAsia="Arial"/>
          <w:szCs w:val="22"/>
        </w:rPr>
        <w:t>--</w:t>
      </w:r>
      <w:r w:rsidRPr="009172C5">
        <w:rPr>
          <w:rFonts w:eastAsia="Arial"/>
          <w:szCs w:val="22"/>
        </w:rPr>
        <w:t>66.</w:t>
      </w:r>
    </w:p>
    <w:p w14:paraId="0C717D0A" w14:textId="77777777" w:rsidR="000877D1" w:rsidRPr="009172C5" w:rsidRDefault="00E81CC0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>Press, W.</w:t>
      </w:r>
      <w:r w:rsidR="000877D1" w:rsidRPr="009172C5">
        <w:rPr>
          <w:rFonts w:eastAsia="Arial"/>
          <w:szCs w:val="22"/>
        </w:rPr>
        <w:t xml:space="preserve">H., </w:t>
      </w:r>
      <w:proofErr w:type="spellStart"/>
      <w:r w:rsidR="000877D1" w:rsidRPr="009172C5">
        <w:rPr>
          <w:rFonts w:eastAsia="Arial"/>
          <w:szCs w:val="22"/>
        </w:rPr>
        <w:t>Teukolsky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 xml:space="preserve">S.A., </w:t>
      </w:r>
      <w:proofErr w:type="spellStart"/>
      <w:r>
        <w:rPr>
          <w:rFonts w:eastAsia="Arial"/>
          <w:szCs w:val="22"/>
        </w:rPr>
        <w:t>Vetterling</w:t>
      </w:r>
      <w:proofErr w:type="spellEnd"/>
      <w:r>
        <w:rPr>
          <w:rFonts w:eastAsia="Arial"/>
          <w:szCs w:val="22"/>
        </w:rPr>
        <w:t>, W.T., and Flannery, B.</w:t>
      </w:r>
      <w:r w:rsidR="000877D1" w:rsidRPr="009172C5">
        <w:rPr>
          <w:rFonts w:eastAsia="Arial"/>
          <w:szCs w:val="22"/>
        </w:rPr>
        <w:t xml:space="preserve">O., 1992, Numerical </w:t>
      </w:r>
      <w:r>
        <w:rPr>
          <w:rFonts w:eastAsia="Arial"/>
          <w:szCs w:val="22"/>
        </w:rPr>
        <w:t>recipes in C</w:t>
      </w:r>
      <w:r w:rsidR="009E624F">
        <w:rPr>
          <w:rFonts w:eastAsia="Arial"/>
          <w:szCs w:val="22"/>
        </w:rPr>
        <w:t>---</w:t>
      </w:r>
      <w:r>
        <w:rPr>
          <w:rFonts w:eastAsia="Arial"/>
          <w:szCs w:val="22"/>
        </w:rPr>
        <w:t>The art of scientific computing (2d ed.):</w:t>
      </w:r>
      <w:r w:rsidR="000877D1" w:rsidRPr="009172C5">
        <w:rPr>
          <w:rFonts w:eastAsia="Arial"/>
          <w:szCs w:val="22"/>
        </w:rPr>
        <w:t xml:space="preserve"> Cambridge, UK; </w:t>
      </w:r>
      <w:r w:rsidR="00C41871">
        <w:rPr>
          <w:rFonts w:eastAsia="Arial"/>
          <w:szCs w:val="22"/>
        </w:rPr>
        <w:t>New York;</w:t>
      </w:r>
      <w:r w:rsidR="000877D1" w:rsidRPr="009172C5">
        <w:rPr>
          <w:rFonts w:eastAsia="Arial"/>
          <w:szCs w:val="22"/>
        </w:rPr>
        <w:t xml:space="preserve"> Cambridge University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Press</w:t>
      </w:r>
      <w:r>
        <w:rPr>
          <w:rFonts w:eastAsia="Arial"/>
          <w:szCs w:val="22"/>
        </w:rPr>
        <w:t>, 994 p</w:t>
      </w:r>
      <w:r w:rsidR="000877D1" w:rsidRPr="009172C5">
        <w:rPr>
          <w:rFonts w:eastAsia="Arial"/>
          <w:szCs w:val="22"/>
        </w:rPr>
        <w:t>.</w:t>
      </w:r>
    </w:p>
    <w:p w14:paraId="78D6A5B2" w14:textId="77777777"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lastRenderedPageBreak/>
        <w:t xml:space="preserve">Rubin, Y., 2003, </w:t>
      </w:r>
      <w:proofErr w:type="gramStart"/>
      <w:r w:rsidRPr="009172C5">
        <w:rPr>
          <w:rFonts w:eastAsia="Arial"/>
          <w:szCs w:val="22"/>
        </w:rPr>
        <w:t>Applied</w:t>
      </w:r>
      <w:proofErr w:type="gramEnd"/>
      <w:r w:rsidRPr="009172C5">
        <w:rPr>
          <w:rFonts w:eastAsia="Arial"/>
          <w:szCs w:val="22"/>
        </w:rPr>
        <w:t xml:space="preserve"> stochastic hydrogeology, Oxford</w:t>
      </w:r>
      <w:r w:rsidR="00E81CC0">
        <w:rPr>
          <w:rFonts w:eastAsia="Arial"/>
          <w:szCs w:val="22"/>
        </w:rPr>
        <w:t>, UK</w:t>
      </w:r>
      <w:r w:rsidRPr="009172C5">
        <w:rPr>
          <w:rFonts w:eastAsia="Arial"/>
          <w:szCs w:val="22"/>
        </w:rPr>
        <w:t xml:space="preserve">; </w:t>
      </w:r>
      <w:r w:rsidR="00C41871">
        <w:rPr>
          <w:rFonts w:eastAsia="Arial"/>
          <w:szCs w:val="22"/>
        </w:rPr>
        <w:t>New York;</w:t>
      </w:r>
      <w:r w:rsidRPr="009172C5">
        <w:rPr>
          <w:rFonts w:eastAsia="Arial"/>
          <w:szCs w:val="22"/>
        </w:rPr>
        <w:t xml:space="preserve"> Oxford University Press, 391 p.</w:t>
      </w:r>
    </w:p>
    <w:p w14:paraId="5D9F9F4A" w14:textId="77777777" w:rsidR="000877D1" w:rsidRPr="008102A6" w:rsidRDefault="000877D1" w:rsidP="008102A6">
      <w:pPr>
        <w:pStyle w:val="Reference"/>
        <w:rPr>
          <w:rFonts w:eastAsia="Arial"/>
        </w:rPr>
      </w:pPr>
    </w:p>
    <w:p w14:paraId="4FAEBD03" w14:textId="77777777" w:rsidR="008102A6" w:rsidRDefault="009172C5" w:rsidP="009172C5">
      <w:pPr>
        <w:pStyle w:val="Heading1"/>
      </w:pPr>
      <w:r>
        <w:t>Appendix 4</w:t>
      </w:r>
    </w:p>
    <w:p w14:paraId="7D9601D7" w14:textId="77777777" w:rsidR="009172C5" w:rsidRDefault="009172C5"/>
    <w:p w14:paraId="7ED18891" w14:textId="77777777" w:rsidR="009172C5" w:rsidRPr="009172C5" w:rsidRDefault="00C41871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Fienen, M.N., </w:t>
      </w:r>
      <w:proofErr w:type="spellStart"/>
      <w:r>
        <w:rPr>
          <w:rFonts w:eastAsia="Arial"/>
          <w:szCs w:val="22"/>
        </w:rPr>
        <w:t>Clemo</w:t>
      </w:r>
      <w:proofErr w:type="spellEnd"/>
      <w:r>
        <w:rPr>
          <w:rFonts w:eastAsia="Arial"/>
          <w:szCs w:val="22"/>
        </w:rPr>
        <w:t>, T.</w:t>
      </w:r>
      <w:r w:rsidR="009172C5" w:rsidRPr="009172C5">
        <w:rPr>
          <w:rFonts w:eastAsia="Arial"/>
          <w:szCs w:val="22"/>
        </w:rPr>
        <w:t xml:space="preserve">M., and </w:t>
      </w:r>
      <w:proofErr w:type="spellStart"/>
      <w:r w:rsidR="009172C5" w:rsidRPr="009172C5">
        <w:rPr>
          <w:rFonts w:eastAsia="Arial"/>
          <w:szCs w:val="22"/>
        </w:rPr>
        <w:t>Kitanidis</w:t>
      </w:r>
      <w:proofErr w:type="spellEnd"/>
      <w:r w:rsidR="009172C5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9172C5" w:rsidRPr="009172C5">
        <w:rPr>
          <w:rFonts w:eastAsia="Arial"/>
          <w:szCs w:val="22"/>
        </w:rPr>
        <w:t xml:space="preserve">K., 2008, An interactive Bayesian </w:t>
      </w:r>
      <w:proofErr w:type="spellStart"/>
      <w:r w:rsidR="009172C5" w:rsidRPr="009172C5">
        <w:rPr>
          <w:rFonts w:eastAsia="Arial"/>
          <w:szCs w:val="22"/>
        </w:rPr>
        <w:t>geostatistical</w:t>
      </w:r>
      <w:proofErr w:type="spellEnd"/>
      <w:r w:rsidR="009172C5" w:rsidRPr="009172C5">
        <w:rPr>
          <w:rFonts w:eastAsia="Arial"/>
          <w:szCs w:val="22"/>
        </w:rPr>
        <w:t xml:space="preserve"> inverse protocol for hydraulic</w:t>
      </w:r>
      <w:r w:rsidR="00BC74D0">
        <w:rPr>
          <w:rFonts w:eastAsia="Arial"/>
          <w:szCs w:val="22"/>
        </w:rPr>
        <w:t xml:space="preserve"> </w:t>
      </w:r>
      <w:r w:rsidR="009172C5" w:rsidRPr="009172C5">
        <w:rPr>
          <w:rFonts w:eastAsia="Arial"/>
          <w:szCs w:val="22"/>
        </w:rPr>
        <w:t>tomography</w:t>
      </w:r>
      <w:r w:rsidR="00865A58">
        <w:rPr>
          <w:rFonts w:eastAsia="Arial"/>
          <w:szCs w:val="22"/>
        </w:rPr>
        <w:t>:</w:t>
      </w:r>
      <w:r w:rsidR="009172C5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9172C5" w:rsidRPr="009172C5">
        <w:rPr>
          <w:rFonts w:eastAsia="Arial"/>
          <w:szCs w:val="22"/>
        </w:rPr>
        <w:t xml:space="preserve"> 44, W00B01, doi</w:t>
      </w:r>
      <w:proofErr w:type="gramStart"/>
      <w:r w:rsidR="009172C5" w:rsidRPr="009172C5">
        <w:rPr>
          <w:rFonts w:eastAsia="Arial"/>
          <w:szCs w:val="22"/>
        </w:rPr>
        <w:t>:10.1029</w:t>
      </w:r>
      <w:proofErr w:type="gramEnd"/>
      <w:r w:rsidR="009172C5" w:rsidRPr="009172C5">
        <w:rPr>
          <w:rFonts w:eastAsia="Arial"/>
          <w:szCs w:val="22"/>
        </w:rPr>
        <w:t>/2007WR006730.</w:t>
      </w:r>
    </w:p>
    <w:p w14:paraId="47711F6E" w14:textId="77777777" w:rsidR="009172C5" w:rsidRDefault="009172C5"/>
    <w:p w14:paraId="59CFA96F" w14:textId="77777777" w:rsidR="009172C5" w:rsidRDefault="009172C5" w:rsidP="009172C5">
      <w:pPr>
        <w:pStyle w:val="Heading1"/>
      </w:pPr>
      <w:r>
        <w:t>Appendix 6</w:t>
      </w:r>
    </w:p>
    <w:p w14:paraId="0EA3E570" w14:textId="77777777" w:rsidR="009172C5" w:rsidRDefault="009172C5"/>
    <w:p w14:paraId="40A5B28F" w14:textId="77777777"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D’Oria</w:t>
      </w:r>
      <w:proofErr w:type="spellEnd"/>
      <w:r w:rsidRPr="009172C5">
        <w:rPr>
          <w:rFonts w:eastAsia="Arial"/>
          <w:szCs w:val="22"/>
        </w:rPr>
        <w:t>, M.</w:t>
      </w:r>
      <w:r w:rsidR="00865A58">
        <w:rPr>
          <w:rFonts w:eastAsia="Arial"/>
          <w:szCs w:val="22"/>
        </w:rPr>
        <w:t xml:space="preserve">, and </w:t>
      </w:r>
      <w:proofErr w:type="spellStart"/>
      <w:r w:rsidR="00865A58">
        <w:rPr>
          <w:rFonts w:eastAsia="Arial"/>
          <w:szCs w:val="22"/>
        </w:rPr>
        <w:t>Tanda</w:t>
      </w:r>
      <w:proofErr w:type="spellEnd"/>
      <w:r w:rsidR="00865A58">
        <w:rPr>
          <w:rFonts w:eastAsia="Arial"/>
          <w:szCs w:val="22"/>
        </w:rPr>
        <w:t>, M.</w:t>
      </w:r>
      <w:r w:rsidRPr="009172C5">
        <w:rPr>
          <w:rFonts w:eastAsia="Arial"/>
          <w:szCs w:val="22"/>
        </w:rPr>
        <w:t xml:space="preserve">G., </w:t>
      </w:r>
      <w:r w:rsidR="0097018B">
        <w:rPr>
          <w:rFonts w:eastAsia="Arial"/>
          <w:szCs w:val="22"/>
        </w:rPr>
        <w:t>in press</w:t>
      </w:r>
      <w:r w:rsidRPr="009172C5">
        <w:rPr>
          <w:rFonts w:eastAsia="Arial"/>
          <w:szCs w:val="22"/>
        </w:rPr>
        <w:t>, Reverse flow routing in open channels</w:t>
      </w:r>
      <w:r w:rsidR="009E624F">
        <w:rPr>
          <w:rFonts w:eastAsia="Arial"/>
          <w:szCs w:val="22"/>
        </w:rPr>
        <w:t>---</w:t>
      </w:r>
      <w:r w:rsidR="00865A58">
        <w:rPr>
          <w:rFonts w:eastAsia="Arial"/>
          <w:szCs w:val="22"/>
        </w:rPr>
        <w:t>A</w:t>
      </w:r>
      <w:r w:rsidRPr="009172C5">
        <w:rPr>
          <w:rFonts w:eastAsia="Arial"/>
          <w:szCs w:val="22"/>
        </w:rPr>
        <w:t xml:space="preserve"> Bayesian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Approach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Journal of </w:t>
      </w:r>
      <w:r w:rsidR="00865A58" w:rsidRPr="009172C5">
        <w:rPr>
          <w:rFonts w:eastAsia="Arial"/>
          <w:szCs w:val="22"/>
        </w:rPr>
        <w:t>Hydrology</w:t>
      </w:r>
      <w:r w:rsidRPr="009172C5">
        <w:rPr>
          <w:rFonts w:eastAsia="Arial"/>
          <w:szCs w:val="22"/>
        </w:rPr>
        <w:t>.</w:t>
      </w:r>
    </w:p>
    <w:p w14:paraId="2FBFEC9F" w14:textId="77777777"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Faeh</w:t>
      </w:r>
      <w:proofErr w:type="spellEnd"/>
      <w:r w:rsidRPr="009172C5">
        <w:rPr>
          <w:rFonts w:eastAsia="Arial"/>
          <w:szCs w:val="22"/>
        </w:rPr>
        <w:t xml:space="preserve">, R., Mueller, R., </w:t>
      </w:r>
      <w:proofErr w:type="spellStart"/>
      <w:r w:rsidRPr="009172C5">
        <w:rPr>
          <w:rFonts w:eastAsia="Arial"/>
          <w:szCs w:val="22"/>
        </w:rPr>
        <w:t>Rousselot</w:t>
      </w:r>
      <w:proofErr w:type="spellEnd"/>
      <w:r w:rsidRPr="009172C5">
        <w:rPr>
          <w:rFonts w:eastAsia="Arial"/>
          <w:szCs w:val="22"/>
        </w:rPr>
        <w:t xml:space="preserve">, P., </w:t>
      </w:r>
      <w:proofErr w:type="spellStart"/>
      <w:r w:rsidRPr="009172C5">
        <w:rPr>
          <w:rFonts w:eastAsia="Arial"/>
          <w:szCs w:val="22"/>
        </w:rPr>
        <w:t>Vetsc</w:t>
      </w:r>
      <w:r w:rsidR="00C41871">
        <w:rPr>
          <w:rFonts w:eastAsia="Arial"/>
          <w:szCs w:val="22"/>
        </w:rPr>
        <w:t>h</w:t>
      </w:r>
      <w:proofErr w:type="spellEnd"/>
      <w:r w:rsidR="00C41871">
        <w:rPr>
          <w:rFonts w:eastAsia="Arial"/>
          <w:szCs w:val="22"/>
        </w:rPr>
        <w:t xml:space="preserve">, D., </w:t>
      </w:r>
      <w:proofErr w:type="spellStart"/>
      <w:r w:rsidR="00C41871">
        <w:rPr>
          <w:rFonts w:eastAsia="Arial"/>
          <w:szCs w:val="22"/>
        </w:rPr>
        <w:t>Volz</w:t>
      </w:r>
      <w:proofErr w:type="spellEnd"/>
      <w:r w:rsidR="00C41871">
        <w:rPr>
          <w:rFonts w:eastAsia="Arial"/>
          <w:szCs w:val="22"/>
        </w:rPr>
        <w:t xml:space="preserve">, C., </w:t>
      </w:r>
      <w:proofErr w:type="spellStart"/>
      <w:r w:rsidR="00C41871">
        <w:rPr>
          <w:rFonts w:eastAsia="Arial"/>
          <w:szCs w:val="22"/>
        </w:rPr>
        <w:t>Vonwiller</w:t>
      </w:r>
      <w:proofErr w:type="spellEnd"/>
      <w:r w:rsidR="00C41871">
        <w:rPr>
          <w:rFonts w:eastAsia="Arial"/>
          <w:szCs w:val="22"/>
        </w:rPr>
        <w:t>, L.</w:t>
      </w:r>
      <w:r w:rsidRPr="009172C5">
        <w:rPr>
          <w:rFonts w:eastAsia="Arial"/>
          <w:szCs w:val="22"/>
        </w:rPr>
        <w:t>R</w:t>
      </w:r>
      <w:r w:rsidR="00C41871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 xml:space="preserve">V., and </w:t>
      </w:r>
      <w:proofErr w:type="spellStart"/>
      <w:r w:rsidRPr="009172C5">
        <w:rPr>
          <w:rFonts w:eastAsia="Arial"/>
          <w:szCs w:val="22"/>
        </w:rPr>
        <w:t>Farshi</w:t>
      </w:r>
      <w:proofErr w:type="spellEnd"/>
      <w:r w:rsidRPr="009172C5">
        <w:rPr>
          <w:rFonts w:eastAsia="Arial"/>
          <w:szCs w:val="22"/>
        </w:rPr>
        <w:t xml:space="preserve">, D., 2011, System </w:t>
      </w:r>
      <w:r w:rsidR="00865A58">
        <w:rPr>
          <w:rFonts w:eastAsia="Arial"/>
          <w:szCs w:val="22"/>
        </w:rPr>
        <w:t>m</w:t>
      </w:r>
      <w:r w:rsidRPr="009172C5">
        <w:rPr>
          <w:rFonts w:eastAsia="Arial"/>
          <w:szCs w:val="22"/>
        </w:rPr>
        <w:t>anuals of BASEMENT,</w:t>
      </w:r>
      <w:r w:rsidR="00BC74D0">
        <w:rPr>
          <w:rFonts w:eastAsia="Arial"/>
          <w:szCs w:val="22"/>
        </w:rPr>
        <w:t xml:space="preserve"> </w:t>
      </w:r>
      <w:r w:rsidR="00865A58">
        <w:rPr>
          <w:rFonts w:eastAsia="Arial"/>
          <w:szCs w:val="22"/>
        </w:rPr>
        <w:t>v</w:t>
      </w:r>
      <w:r w:rsidRPr="009172C5">
        <w:rPr>
          <w:rFonts w:eastAsia="Arial"/>
          <w:szCs w:val="22"/>
        </w:rPr>
        <w:t>ersion 2.1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r w:rsidR="00865A58">
        <w:rPr>
          <w:rFonts w:eastAsia="Arial"/>
          <w:szCs w:val="22"/>
        </w:rPr>
        <w:t xml:space="preserve">Zurich, Switzerland, ETH Zurich </w:t>
      </w:r>
      <w:r w:rsidRPr="009172C5">
        <w:rPr>
          <w:rFonts w:eastAsia="Arial"/>
          <w:szCs w:val="22"/>
        </w:rPr>
        <w:t>Laboratory of Hydraulics, Glaciology and Hydrology (VAW).</w:t>
      </w:r>
    </w:p>
    <w:p w14:paraId="70E54CFA" w14:textId="77777777" w:rsidR="009172C5" w:rsidRDefault="009172C5"/>
    <w:sectPr w:rsidR="009172C5" w:rsidSect="003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ke Eberle" w:date="2012-07-11T13:03:00Z" w:initials="cme">
    <w:p w14:paraId="27C6FC05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  <w:comment w:id="1" w:author="Mike Eberle" w:date="2012-07-11T13:03:00Z" w:initials="cme">
    <w:p w14:paraId="17BF268F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>This is the correct number.</w:t>
      </w:r>
    </w:p>
  </w:comment>
  <w:comment w:id="2" w:author="Mike Eberle" w:date="2012-07-11T13:03:00Z" w:initials="cme">
    <w:p w14:paraId="1B36EE27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>Not needed. Plenty of conventional ID information.</w:t>
      </w:r>
    </w:p>
  </w:comment>
  <w:comment w:id="4" w:author="Mike Eberle" w:date="2012-07-11T13:03:00Z" w:initials="cme">
    <w:p w14:paraId="335FFA51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5" w:author="Mike Eberle" w:date="2012-07-11T13:03:00Z" w:initials="cme">
    <w:p w14:paraId="0412BD49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6" w:author="Mike Eberle" w:date="2012-07-11T13:03:00Z" w:initials="cme">
    <w:p w14:paraId="5DF45469" w14:textId="77777777" w:rsidR="006B6F04" w:rsidRDefault="006B6F04">
      <w:pPr>
        <w:pStyle w:val="CommentText"/>
      </w:pPr>
      <w:r>
        <w:rPr>
          <w:rStyle w:val="CommentReference"/>
        </w:rPr>
        <w:annotationRef/>
      </w:r>
      <w:r>
        <w:t xml:space="preserve">You’ll need to fill in the number of pages as soon as the layout is completed. </w:t>
      </w:r>
    </w:p>
  </w:comment>
  <w:comment w:id="7" w:author="Mike Eberle" w:date="2012-07-11T13:03:00Z" w:initials="cme">
    <w:p w14:paraId="01573782" w14:textId="77777777" w:rsidR="006B6F04" w:rsidRDefault="006B6F04" w:rsidP="005F0075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Univers 57 Condensed"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6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28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29"/>
  </w:num>
  <w:num w:numId="17">
    <w:abstractNumId w:val="13"/>
  </w:num>
  <w:num w:numId="18">
    <w:abstractNumId w:val="24"/>
  </w:num>
  <w:num w:numId="19">
    <w:abstractNumId w:val="17"/>
  </w:num>
  <w:num w:numId="20">
    <w:abstractNumId w:val="9"/>
  </w:num>
  <w:num w:numId="21">
    <w:abstractNumId w:val="27"/>
  </w:num>
  <w:num w:numId="22">
    <w:abstractNumId w:val="6"/>
  </w:num>
  <w:num w:numId="23">
    <w:abstractNumId w:val="22"/>
  </w:num>
  <w:num w:numId="24">
    <w:abstractNumId w:val="20"/>
  </w:num>
  <w:num w:numId="25">
    <w:abstractNumId w:val="23"/>
  </w:num>
  <w:num w:numId="26">
    <w:abstractNumId w:val="25"/>
  </w:num>
  <w:num w:numId="27">
    <w:abstractNumId w:val="11"/>
  </w:num>
  <w:num w:numId="28">
    <w:abstractNumId w:val="19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A5"/>
    <w:rsid w:val="00023926"/>
    <w:rsid w:val="00051B71"/>
    <w:rsid w:val="000877D1"/>
    <w:rsid w:val="000A68E2"/>
    <w:rsid w:val="00186369"/>
    <w:rsid w:val="00195429"/>
    <w:rsid w:val="00237793"/>
    <w:rsid w:val="00240A70"/>
    <w:rsid w:val="002D5DA5"/>
    <w:rsid w:val="00330EAC"/>
    <w:rsid w:val="003368FE"/>
    <w:rsid w:val="003C05BD"/>
    <w:rsid w:val="0043088B"/>
    <w:rsid w:val="004503E0"/>
    <w:rsid w:val="00462CE6"/>
    <w:rsid w:val="004F1E00"/>
    <w:rsid w:val="005E17B4"/>
    <w:rsid w:val="005F0075"/>
    <w:rsid w:val="005F02BC"/>
    <w:rsid w:val="00640800"/>
    <w:rsid w:val="006B6F04"/>
    <w:rsid w:val="0074246A"/>
    <w:rsid w:val="008102A6"/>
    <w:rsid w:val="00821177"/>
    <w:rsid w:val="00865A58"/>
    <w:rsid w:val="00866D5C"/>
    <w:rsid w:val="008A321C"/>
    <w:rsid w:val="008D03AF"/>
    <w:rsid w:val="009172C5"/>
    <w:rsid w:val="00931A45"/>
    <w:rsid w:val="009473DD"/>
    <w:rsid w:val="0097018B"/>
    <w:rsid w:val="009D4341"/>
    <w:rsid w:val="009E624F"/>
    <w:rsid w:val="00A06749"/>
    <w:rsid w:val="00A166FD"/>
    <w:rsid w:val="00AC4692"/>
    <w:rsid w:val="00AD4C88"/>
    <w:rsid w:val="00AE6C39"/>
    <w:rsid w:val="00B8489C"/>
    <w:rsid w:val="00BC74D0"/>
    <w:rsid w:val="00C16340"/>
    <w:rsid w:val="00C213D5"/>
    <w:rsid w:val="00C41871"/>
    <w:rsid w:val="00C46A1C"/>
    <w:rsid w:val="00C679B3"/>
    <w:rsid w:val="00CA609F"/>
    <w:rsid w:val="00CB7D03"/>
    <w:rsid w:val="00CC05A0"/>
    <w:rsid w:val="00D4256E"/>
    <w:rsid w:val="00E81CC0"/>
    <w:rsid w:val="00EE3AA5"/>
    <w:rsid w:val="00F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5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 w:qFormat="1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05D39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F05D39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05D39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F05D39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F05D39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F05D39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05D39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05D39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05D39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5D3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DA5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DA5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D5DA5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2D5DA5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2D5D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D5D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D5DA5"/>
    <w:rPr>
      <w:rFonts w:ascii="Arial Narrow" w:eastAsia="Times New Roman" w:hAnsi="Arial Narrow" w:cs="Arial"/>
    </w:rPr>
  </w:style>
  <w:style w:type="paragraph" w:styleId="BodyText">
    <w:name w:val="Body Text"/>
    <w:basedOn w:val="Normal"/>
    <w:link w:val="BodyTextChar"/>
    <w:qFormat/>
    <w:rsid w:val="00F05D39"/>
    <w:pPr>
      <w:spacing w:line="480" w:lineRule="auto"/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05D3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Authors"/>
    <w:link w:val="TitleChar"/>
    <w:qFormat/>
    <w:rsid w:val="00F05D39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2D5DA5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F05D39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BodyNoIndent">
    <w:name w:val="BodyNoIndent"/>
    <w:basedOn w:val="BodyText"/>
    <w:qFormat/>
    <w:rsid w:val="00F05D39"/>
    <w:pPr>
      <w:ind w:firstLine="0"/>
    </w:pPr>
  </w:style>
  <w:style w:type="paragraph" w:customStyle="1" w:styleId="SecondaryIdentification">
    <w:name w:val="SecondaryIdentification"/>
    <w:basedOn w:val="Normal"/>
    <w:qFormat/>
    <w:rsid w:val="00F05D39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F05D39"/>
  </w:style>
  <w:style w:type="paragraph" w:customStyle="1" w:styleId="useNote">
    <w:name w:val="useNote"/>
    <w:basedOn w:val="ListBullet"/>
    <w:semiHidden/>
    <w:rsid w:val="00F05D39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F05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5D39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F05D39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F05D39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F05D39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F05D39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F05D39"/>
    <w:pPr>
      <w:spacing w:line="220" w:lineRule="exact"/>
      <w:jc w:val="center"/>
    </w:pPr>
    <w:rPr>
      <w:rFonts w:ascii="Arial Narrow" w:eastAsiaTheme="minorHAnsi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F05D39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F05D39"/>
    <w:pPr>
      <w:ind w:left="720" w:hanging="720"/>
    </w:pPr>
  </w:style>
  <w:style w:type="paragraph" w:styleId="TOC1">
    <w:name w:val="toc 1"/>
    <w:basedOn w:val="Normal"/>
    <w:next w:val="Normal"/>
    <w:autoRedefine/>
    <w:rsid w:val="00F05D39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F05D39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F05D39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F05D39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F05D39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F05D39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F05D39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F05D39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F05D39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F05D39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F05D39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F05D39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F05D39"/>
    <w:pPr>
      <w:spacing w:before="480"/>
    </w:pPr>
  </w:style>
  <w:style w:type="paragraph" w:styleId="Footer">
    <w:name w:val="footer"/>
    <w:basedOn w:val="Normal"/>
    <w:link w:val="FooterChar"/>
    <w:semiHidden/>
    <w:rsid w:val="00F05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F05D39"/>
    <w:rPr>
      <w:i/>
      <w:color w:val="auto"/>
      <w:u w:val="none"/>
    </w:rPr>
  </w:style>
  <w:style w:type="paragraph" w:styleId="ListNumber">
    <w:name w:val="List Number"/>
    <w:basedOn w:val="Normal"/>
    <w:qFormat/>
    <w:rsid w:val="00F05D39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F05D39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F05D39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F05D39"/>
  </w:style>
  <w:style w:type="character" w:customStyle="1" w:styleId="CommentTextChar">
    <w:name w:val="Comment Text Char"/>
    <w:basedOn w:val="DefaultParagraphFont"/>
    <w:link w:val="CommentText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5D39"/>
  </w:style>
  <w:style w:type="paragraph" w:styleId="Signature">
    <w:name w:val="Signature"/>
    <w:basedOn w:val="Normal"/>
    <w:link w:val="SignatureChar"/>
    <w:semiHidden/>
    <w:rsid w:val="00F05D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F05D39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F05D39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F05D39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F05D39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F05D39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F05D3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F05D39"/>
    <w:rPr>
      <w:vertAlign w:val="subscript"/>
    </w:rPr>
  </w:style>
  <w:style w:type="character" w:customStyle="1" w:styleId="Superscript">
    <w:name w:val="Superscript"/>
    <w:basedOn w:val="DefaultParagraphFont"/>
    <w:qFormat/>
    <w:rsid w:val="00F05D39"/>
    <w:rPr>
      <w:vertAlign w:val="superscript"/>
    </w:rPr>
  </w:style>
  <w:style w:type="paragraph" w:customStyle="1" w:styleId="Series">
    <w:name w:val="Series"/>
    <w:semiHidden/>
    <w:rsid w:val="00F05D3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F05D39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F05D39"/>
    <w:pPr>
      <w:ind w:firstLine="0"/>
    </w:pPr>
  </w:style>
  <w:style w:type="character" w:customStyle="1" w:styleId="GlossaryTerm">
    <w:name w:val="GlossaryTerm"/>
    <w:basedOn w:val="DefaultParagraphFont"/>
    <w:qFormat/>
    <w:rsid w:val="00F05D3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F05D39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F05D39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F05D39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F05D39"/>
  </w:style>
  <w:style w:type="paragraph" w:customStyle="1" w:styleId="ConvFactorBody">
    <w:name w:val="ConvFactorBody"/>
    <w:basedOn w:val="Normal"/>
    <w:semiHidden/>
    <w:rsid w:val="00F05D39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F05D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F05D39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F05D39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F05D39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F05D39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F05D39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F05D39"/>
    <w:pPr>
      <w:tabs>
        <w:tab w:val="center" w:pos="4680"/>
        <w:tab w:val="right" w:pos="10080"/>
      </w:tabs>
      <w:spacing w:before="120" w:after="120"/>
      <w:ind w:firstLine="0"/>
    </w:pPr>
  </w:style>
  <w:style w:type="paragraph" w:customStyle="1" w:styleId="EquationWhere">
    <w:name w:val="EquationWhere"/>
    <w:qFormat/>
    <w:rsid w:val="00F05D39"/>
    <w:pPr>
      <w:tabs>
        <w:tab w:val="right" w:pos="1080"/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quationWhere2">
    <w:name w:val="EquationWhere2"/>
    <w:basedOn w:val="EquationWhere"/>
    <w:qFormat/>
    <w:rsid w:val="00F05D39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F05D39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F05D39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F05D39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05D39"/>
    <w:rPr>
      <w:rFonts w:ascii="Arial Narrow" w:hAnsi="Arial Narrow"/>
      <w:i w:val="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166F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 w:qFormat="1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05D39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F05D39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05D39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F05D39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F05D39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F05D39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05D39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05D39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05D39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5D3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DA5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DA5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D5DA5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2D5DA5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2D5D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D5D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D5DA5"/>
    <w:rPr>
      <w:rFonts w:ascii="Arial Narrow" w:eastAsia="Times New Roman" w:hAnsi="Arial Narrow" w:cs="Arial"/>
    </w:rPr>
  </w:style>
  <w:style w:type="paragraph" w:styleId="BodyText">
    <w:name w:val="Body Text"/>
    <w:basedOn w:val="Normal"/>
    <w:link w:val="BodyTextChar"/>
    <w:qFormat/>
    <w:rsid w:val="00F05D39"/>
    <w:pPr>
      <w:spacing w:line="480" w:lineRule="auto"/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05D3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Authors"/>
    <w:link w:val="TitleChar"/>
    <w:qFormat/>
    <w:rsid w:val="00F05D39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2D5DA5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F05D39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BodyNoIndent">
    <w:name w:val="BodyNoIndent"/>
    <w:basedOn w:val="BodyText"/>
    <w:qFormat/>
    <w:rsid w:val="00F05D39"/>
    <w:pPr>
      <w:ind w:firstLine="0"/>
    </w:pPr>
  </w:style>
  <w:style w:type="paragraph" w:customStyle="1" w:styleId="SecondaryIdentification">
    <w:name w:val="SecondaryIdentification"/>
    <w:basedOn w:val="Normal"/>
    <w:qFormat/>
    <w:rsid w:val="00F05D39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F05D39"/>
  </w:style>
  <w:style w:type="paragraph" w:customStyle="1" w:styleId="useNote">
    <w:name w:val="useNote"/>
    <w:basedOn w:val="ListBullet"/>
    <w:semiHidden/>
    <w:rsid w:val="00F05D39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F05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5D39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F05D39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F05D39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F05D39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F05D39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F05D39"/>
    <w:pPr>
      <w:spacing w:line="220" w:lineRule="exact"/>
      <w:jc w:val="center"/>
    </w:pPr>
    <w:rPr>
      <w:rFonts w:ascii="Arial Narrow" w:eastAsiaTheme="minorHAnsi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F05D39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F05D39"/>
    <w:pPr>
      <w:ind w:left="720" w:hanging="720"/>
    </w:pPr>
  </w:style>
  <w:style w:type="paragraph" w:styleId="TOC1">
    <w:name w:val="toc 1"/>
    <w:basedOn w:val="Normal"/>
    <w:next w:val="Normal"/>
    <w:autoRedefine/>
    <w:rsid w:val="00F05D39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F05D39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F05D39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F05D39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F05D39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F05D39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F05D39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F05D39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F05D39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F05D39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F05D39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F05D39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F05D39"/>
    <w:pPr>
      <w:spacing w:before="480"/>
    </w:pPr>
  </w:style>
  <w:style w:type="paragraph" w:styleId="Footer">
    <w:name w:val="footer"/>
    <w:basedOn w:val="Normal"/>
    <w:link w:val="FooterChar"/>
    <w:semiHidden/>
    <w:rsid w:val="00F05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F05D39"/>
    <w:rPr>
      <w:i/>
      <w:color w:val="auto"/>
      <w:u w:val="none"/>
    </w:rPr>
  </w:style>
  <w:style w:type="paragraph" w:styleId="ListNumber">
    <w:name w:val="List Number"/>
    <w:basedOn w:val="Normal"/>
    <w:qFormat/>
    <w:rsid w:val="00F05D39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F05D39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F05D39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F05D39"/>
  </w:style>
  <w:style w:type="character" w:customStyle="1" w:styleId="CommentTextChar">
    <w:name w:val="Comment Text Char"/>
    <w:basedOn w:val="DefaultParagraphFont"/>
    <w:link w:val="CommentText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5D39"/>
  </w:style>
  <w:style w:type="paragraph" w:styleId="Signature">
    <w:name w:val="Signature"/>
    <w:basedOn w:val="Normal"/>
    <w:link w:val="SignatureChar"/>
    <w:semiHidden/>
    <w:rsid w:val="00F05D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F05D39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F05D39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F05D39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F05D39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F05D39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F05D3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F05D39"/>
    <w:rPr>
      <w:vertAlign w:val="subscript"/>
    </w:rPr>
  </w:style>
  <w:style w:type="character" w:customStyle="1" w:styleId="Superscript">
    <w:name w:val="Superscript"/>
    <w:basedOn w:val="DefaultParagraphFont"/>
    <w:qFormat/>
    <w:rsid w:val="00F05D39"/>
    <w:rPr>
      <w:vertAlign w:val="superscript"/>
    </w:rPr>
  </w:style>
  <w:style w:type="paragraph" w:customStyle="1" w:styleId="Series">
    <w:name w:val="Series"/>
    <w:semiHidden/>
    <w:rsid w:val="00F05D3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F05D39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F05D39"/>
    <w:pPr>
      <w:ind w:firstLine="0"/>
    </w:pPr>
  </w:style>
  <w:style w:type="character" w:customStyle="1" w:styleId="GlossaryTerm">
    <w:name w:val="GlossaryTerm"/>
    <w:basedOn w:val="DefaultParagraphFont"/>
    <w:qFormat/>
    <w:rsid w:val="00F05D3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F05D39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F05D39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F05D39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F05D39"/>
  </w:style>
  <w:style w:type="paragraph" w:customStyle="1" w:styleId="ConvFactorBody">
    <w:name w:val="ConvFactorBody"/>
    <w:basedOn w:val="Normal"/>
    <w:semiHidden/>
    <w:rsid w:val="00F05D39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F05D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F05D39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F05D39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F05D39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F05D39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F05D39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F05D39"/>
    <w:pPr>
      <w:tabs>
        <w:tab w:val="center" w:pos="4680"/>
        <w:tab w:val="right" w:pos="10080"/>
      </w:tabs>
      <w:spacing w:before="120" w:after="120"/>
      <w:ind w:firstLine="0"/>
    </w:pPr>
  </w:style>
  <w:style w:type="paragraph" w:customStyle="1" w:styleId="EquationWhere">
    <w:name w:val="EquationWhere"/>
    <w:qFormat/>
    <w:rsid w:val="00F05D39"/>
    <w:pPr>
      <w:tabs>
        <w:tab w:val="right" w:pos="1080"/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quationWhere2">
    <w:name w:val="EquationWhere2"/>
    <w:basedOn w:val="EquationWhere"/>
    <w:qFormat/>
    <w:rsid w:val="00F05D39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F05D39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F05D39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F05D39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05D39"/>
    <w:rPr>
      <w:rFonts w:ascii="Arial Narrow" w:hAnsi="Arial Narrow"/>
      <w:i w:val="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166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lumbus%20PSC\Report%20templates\MSWord_v_3_5\Manuscript%20template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\Columbus PSC\Report templates\MSWord_v_3_5\Manuscript template\Manuscript.dotx</Template>
  <TotalTime>13</TotalTime>
  <Pages>10</Pages>
  <Words>2172</Words>
  <Characters>12387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Eberle</dc:creator>
  <cp:lastModifiedBy>Michael Fienen</cp:lastModifiedBy>
  <cp:revision>4</cp:revision>
  <cp:lastPrinted>2012-07-11T17:07:00Z</cp:lastPrinted>
  <dcterms:created xsi:type="dcterms:W3CDTF">2012-07-11T18:32:00Z</dcterms:created>
  <dcterms:modified xsi:type="dcterms:W3CDTF">2012-07-11T19:06:00Z</dcterms:modified>
</cp:coreProperties>
</file>