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Exercise</w:t>
      </w:r>
      <w:r>
        <w:t xml:space="preserve"> </w:t>
      </w:r>
      <w:r>
        <w:t xml:space="preserve">Modality</w:t>
      </w:r>
      <w:r>
        <w:t xml:space="preserve"> </w:t>
      </w:r>
      <w:r>
        <w:t xml:space="preserve">on</w:t>
      </w:r>
      <w:r>
        <w:t xml:space="preserve"> </w:t>
      </w:r>
      <w:r>
        <w:t xml:space="preserve">Cognition</w:t>
      </w:r>
      <w:r>
        <w:t xml:space="preserve"> </w:t>
      </w:r>
      <w:r>
        <w:t xml:space="preserve">and</w:t>
      </w:r>
      <w:r>
        <w:t xml:space="preserve"> </w:t>
      </w:r>
      <w:r>
        <w:t xml:space="preserve">Brain</w:t>
      </w:r>
      <w:r>
        <w:t xml:space="preserve"> </w:t>
      </w:r>
      <w:r>
        <w:t xml:space="preserve">in</w:t>
      </w:r>
      <w:r>
        <w:t xml:space="preserve"> </w:t>
      </w:r>
      <w:r>
        <w:t xml:space="preserve">Older</w:t>
      </w:r>
      <w:r>
        <w:t xml:space="preserve"> </w:t>
      </w:r>
      <w:r>
        <w:t xml:space="preserve">Adults</w:t>
      </w:r>
      <w:r>
        <w:t xml:space="preserve"> </w:t>
      </w:r>
      <w:r>
        <w:t xml:space="preserve">(COMET)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Vidoni,</w:t>
      </w:r>
      <w:r>
        <w:t xml:space="preserve"> </w:t>
      </w:r>
      <w:r>
        <w:t xml:space="preserve">PT,</w:t>
      </w:r>
      <w:r>
        <w:t xml:space="preserve"> </w:t>
      </w:r>
      <w:r>
        <w:t xml:space="preserve">Ph.D. and</w:t>
      </w:r>
      <w:r>
        <w:t xml:space="preserve"> </w:t>
      </w:r>
      <w:r>
        <w:t xml:space="preserve">Amanda</w:t>
      </w:r>
      <w:r>
        <w:t xml:space="preserve"> </w:t>
      </w:r>
      <w:r>
        <w:t xml:space="preserve">N</w:t>
      </w:r>
      <w:r>
        <w:t xml:space="preserve"> </w:t>
      </w:r>
      <w:r>
        <w:t xml:space="preserve">Szabo-Reed,</w:t>
      </w:r>
      <w:r>
        <w:t xml:space="preserve"> </w:t>
      </w:r>
      <w:r>
        <w:t xml:space="preserve">Ph.D.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report-summary"/>
    <w:p>
      <w:pPr>
        <w:pStyle w:val="Heading1"/>
      </w:pPr>
      <w:r>
        <w:t xml:space="preserve">Report Summary</w:t>
      </w:r>
    </w:p>
    <w:p>
      <w:pPr>
        <w:pStyle w:val="FirstParagraph"/>
      </w:pPr>
      <w:r>
        <w:t xml:space="preserve">This section will be written by the PIs. This is a placeholder.</w:t>
      </w:r>
    </w:p>
    <w:p>
      <w:r>
        <w:br w:type="page"/>
      </w:r>
    </w:p>
    <w:bookmarkEnd w:id="20"/>
    <w:bookmarkStart w:id="24" w:name="protocol-synopsis"/>
    <w:p>
      <w:pPr>
        <w:pStyle w:val="Heading1"/>
      </w:pPr>
      <w:r>
        <w:t xml:space="preserve">Protocol Synopsis</w:t>
      </w:r>
    </w:p>
    <w:bookmarkStart w:id="21" w:name="project-organizational-chart-personnel"/>
    <w:p>
      <w:pPr>
        <w:pStyle w:val="Heading2"/>
      </w:pPr>
      <w:r>
        <w:t xml:space="preserve">Project Organizational Chart, Personnel</w:t>
      </w:r>
    </w:p>
    <w:bookmarkEnd w:id="21"/>
    <w:bookmarkStart w:id="22" w:name="brief-statement-of-purpose-of-trial"/>
    <w:p>
      <w:pPr>
        <w:pStyle w:val="Heading2"/>
      </w:pPr>
      <w:r>
        <w:t xml:space="preserve">Brief Statement of Purpose of Trial</w:t>
      </w:r>
    </w:p>
    <w:bookmarkEnd w:id="22"/>
    <w:bookmarkStart w:id="23" w:name="projected-timetable-and-schedule"/>
    <w:p>
      <w:pPr>
        <w:pStyle w:val="Heading2"/>
      </w:pPr>
      <w:r>
        <w:t xml:space="preserve">Projected Timetable and Schedule</w:t>
      </w:r>
    </w:p>
    <w:p>
      <w:r>
        <w:br w:type="page"/>
      </w:r>
    </w:p>
    <w:bookmarkEnd w:id="23"/>
    <w:bookmarkEnd w:id="24"/>
    <w:bookmarkStart w:id="30" w:name="narrative-trial-summary"/>
    <w:p>
      <w:pPr>
        <w:pStyle w:val="Heading1"/>
      </w:pPr>
      <w:r>
        <w:t xml:space="preserve">Narrative / Trial Summary</w:t>
      </w:r>
    </w:p>
    <w:bookmarkStart w:id="25" w:name="study-status"/>
    <w:p>
      <w:pPr>
        <w:pStyle w:val="Heading2"/>
      </w:pPr>
      <w:r>
        <w:t xml:space="preserve">Study Status</w:t>
      </w:r>
    </w:p>
    <w:bookmarkEnd w:id="25"/>
    <w:bookmarkStart w:id="28" w:name="summary-of-past-dsmb-meetings"/>
    <w:p>
      <w:pPr>
        <w:pStyle w:val="Heading2"/>
      </w:pPr>
      <w:r>
        <w:t xml:space="preserve">Summary of Past DSMB Meetings</w:t>
      </w:r>
    </w:p>
    <w:bookmarkStart w:id="26" w:name="action-items"/>
    <w:p>
      <w:pPr>
        <w:pStyle w:val="Heading3"/>
      </w:pPr>
      <w:r>
        <w:t xml:space="preserve">Action Items</w:t>
      </w:r>
    </w:p>
    <w:bookmarkEnd w:id="26"/>
    <w:bookmarkStart w:id="27" w:name="resolution-of-action-items"/>
    <w:p>
      <w:pPr>
        <w:pStyle w:val="Heading3"/>
      </w:pPr>
      <w:r>
        <w:t xml:space="preserve">Resolution of Action Items</w:t>
      </w:r>
    </w:p>
    <w:bookmarkEnd w:id="27"/>
    <w:bookmarkEnd w:id="28"/>
    <w:bookmarkStart w:id="29" w:name="summary-of-protocol-changes"/>
    <w:p>
      <w:pPr>
        <w:pStyle w:val="Heading2"/>
      </w:pPr>
      <w:r>
        <w:t xml:space="preserve">Summary of Protocol Changes</w:t>
      </w:r>
    </w:p>
    <w:p>
      <w:r>
        <w:br w:type="page"/>
      </w:r>
    </w:p>
    <w:bookmarkEnd w:id="29"/>
    <w:bookmarkEnd w:id="30"/>
    <w:bookmarkStart w:id="39" w:name="Xb474a2bb2ce7d448df88cdbf43163426916cace"/>
    <w:p>
      <w:pPr>
        <w:pStyle w:val="Heading1"/>
      </w:pPr>
      <w:r>
        <w:t xml:space="preserve">Recruitment and Participant Status: Figures and Tables</w:t>
      </w:r>
    </w:p>
    <w:p>
      <w:r>
        <w:br w:type="page"/>
      </w:r>
    </w:p>
    <w:bookmarkStart w:id="31" w:name="figure-1-overall-study-status"/>
    <w:p>
      <w:pPr>
        <w:pStyle w:val="Heading2"/>
      </w:pPr>
      <w:r>
        <w:t xml:space="preserve">Figure 1: Overall Study Status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p>
      <w:pPr>
        <w:pStyle w:val="BodyText"/>
      </w:pPr>
      <w:r>
        <w:t xml:space="preserve">Recruitment start date: Sept 09, 2021</w:t>
      </w:r>
    </w:p>
    <w:p>
      <w:pPr>
        <w:pStyle w:val="BodyText"/>
      </w:pPr>
      <w:r>
        <w:t xml:space="preserve">Can’t export an html source. Get from scientist email.</w:t>
      </w:r>
    </w:p>
    <w:p>
      <w:r>
        <w:br w:type="page"/>
      </w:r>
    </w:p>
    <w:bookmarkEnd w:id="31"/>
    <w:bookmarkStart w:id="33" w:name="figure-2-enrollment-actual-vs.-expected"/>
    <w:p>
      <w:pPr>
        <w:pStyle w:val="Heading2"/>
      </w:pPr>
      <w:r>
        <w:t xml:space="preserve">Figure 2: Enrollment: Actual vs. Expected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mc_report_files/figure-docx/recruitment_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3"/>
    <w:bookmarkStart w:id="34" w:name="table-1-participant-enrollment-status"/>
    <w:p>
      <w:pPr>
        <w:pStyle w:val="Heading2"/>
      </w:pPr>
      <w:r>
        <w:t xml:space="preserve">Table 1: Participant Enrollment Status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5"/>
        <w:gridCol w:w="570"/>
        <w:gridCol w:w="1169"/>
      </w:tblGrid>
      <w:tr>
        <w:trPr>
          <w:cantSplit/>
          <w:trHeight w:val="615" w:hRule="auto"/>
          <w:tblHeader/>
        </w:trPr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Participant Enrollment Status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Completed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Discontinued Treatment/Follow-up Continued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Discontinued from Study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bookmarkEnd w:id="34"/>
    <w:bookmarkStart w:id="35" w:name="table-2-reasons-for-screen-failures"/>
    <w:p>
      <w:pPr>
        <w:pStyle w:val="Heading2"/>
      </w:pPr>
      <w:r>
        <w:t xml:space="preserve">Table 2: Reasons for Screen Failures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06"/>
        <w:gridCol w:w="655"/>
        <w:gridCol w:w="1169"/>
      </w:tblGrid>
      <w:tr>
        <w:trPr>
          <w:cantSplit/>
          <w:trHeight w:val="574" w:hRule="auto"/>
          <w:tblHeader/>
        </w:trPr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Reasons for Screen Failures 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Screen Fail Reason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Considered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Discomfort with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Study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Neurological or Psychiatric 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Reason - Need to update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- see below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Travel more than 4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Reason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Screen Fail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Screened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54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Husband died after initial screen</w:t>
            </w:r>
          </w:p>
        </w:tc>
      </w:tr>
    </w:tbl>
    <w:p>
      <w:r>
        <w:br w:type="page"/>
      </w:r>
    </w:p>
    <w:bookmarkEnd w:id="35"/>
    <w:bookmarkStart w:id="36" w:name="table-3-protocol-deviations"/>
    <w:p>
      <w:pPr>
        <w:pStyle w:val="Heading2"/>
      </w:pPr>
      <w:r>
        <w:t xml:space="preserve">Table 3: Protocol Deviations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75"/>
        <w:gridCol w:w="839"/>
        <w:gridCol w:w="2868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Protocol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Since Last DSMC Report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Did not meet inclusion/exclusion criteria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# of Deviations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Participants Enrolled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Deviations per Participant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</w:tbl>
    <w:p>
      <w:r>
        <w:br w:type="page"/>
      </w:r>
    </w:p>
    <w:bookmarkEnd w:id="36"/>
    <w:bookmarkStart w:id="37" w:name="X650ba0aafa073e848e9f1ba6fdba054aea5f8d0"/>
    <w:p>
      <w:pPr>
        <w:pStyle w:val="Heading2"/>
      </w:pPr>
      <w:r>
        <w:t xml:space="preserve">Table 4: Demographic and Key Baseline Characteristics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2"/>
        <w:gridCol w:w="2881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72.2, 71.0 (4.4,67.0,80.0)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Mean, Median (SD,Minimum,Maximum)</w:t>
            </w:r>
          </w:p>
        </w:tc>
      </w:tr>
    </w:tbl>
    <w:p>
      <w:r>
        <w:br w:type="page"/>
      </w:r>
    </w:p>
    <w:bookmarkEnd w:id="37"/>
    <w:bookmarkStart w:id="38" w:name="Xa7caeeec52a217240daf86e75f83d143e15ab35"/>
    <w:p>
      <w:pPr>
        <w:pStyle w:val="Heading2"/>
      </w:pPr>
      <w:r>
        <w:t xml:space="preserve">Table 5: Treatment Duration for All Participants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533"/>
        <w:gridCol w:w="1169"/>
      </w:tblGrid>
      <w:tr>
        <w:trPr>
          <w:cantSplit/>
          <w:trHeight w:val="615" w:hRule="auto"/>
          <w:tblHeader/>
        </w:trPr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Duration for All Participants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N = 9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 in Study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Week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Week 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bookmarkEnd w:id="38"/>
    <w:bookmarkEnd w:id="39"/>
    <w:bookmarkStart w:id="45" w:name="X220af7d1f692e025771bc4f6ab43c130de0ec2b"/>
    <w:p>
      <w:pPr>
        <w:pStyle w:val="Heading1"/>
      </w:pPr>
      <w:r>
        <w:t xml:space="preserve">Safety Assessments for All Participants: Tables and Listing</w:t>
      </w:r>
    </w:p>
    <w:p>
      <w:r>
        <w:br w:type="page"/>
      </w:r>
    </w:p>
    <w:bookmarkStart w:id="40" w:name="X8924bda1cfe235bd6186243827d63625b16959e"/>
    <w:p>
      <w:pPr>
        <w:pStyle w:val="Heading2"/>
      </w:pPr>
      <w:r>
        <w:t xml:space="preserve">Table 6: Treatment Duration for All Participants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27"/>
        <w:gridCol w:w="2227"/>
      </w:tblGrid>
      <w:tr>
        <w:trPr>
          <w:cantSplit/>
          <w:trHeight w:val="60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Events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Adverse Events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Related,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System and Preferred Term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Respiratory, thoracic and mediastinal disorders - Dyspnea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equals the total number events</w:t>
            </w:r>
          </w:p>
        </w:tc>
      </w:tr>
    </w:tbl>
    <w:p>
      <w:pPr>
        <w:pStyle w:val="BodyText"/>
      </w:pPr>
      <w:r>
        <w:t xml:space="preserve">Text to fill space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27"/>
        <w:gridCol w:w="2227"/>
      </w:tblGrid>
      <w:tr>
        <w:trPr>
          <w:cantSplit/>
          <w:trHeight w:val="60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Participants</w:t>
            </w:r>
          </w:p>
        </w:tc>
      </w:tr>
      <w:tr>
        <w:trPr>
          <w:cantSplit/>
          <w:trHeight w:val="60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Consented = 14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Adverse Events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Related,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System and Preferred Term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Respiratory, thoracic and mediastinal disorders - Dyspnea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equals the total number of participants with an AE (each participant is counted once). 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denominator to find percent of participants with AEs is total consented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Add another column calculating the percent of elibible participants who have an AE. Couldn't figure out in gtsummary.</w:t>
      </w:r>
    </w:p>
    <w:p>
      <w:r>
        <w:br w:type="page"/>
      </w:r>
    </w:p>
    <w:bookmarkEnd w:id="40"/>
    <w:bookmarkStart w:id="41" w:name="X48d70c5fe670be7fa55f7147a1a440753efb6c1"/>
    <w:p>
      <w:pPr>
        <w:pStyle w:val="Heading2"/>
      </w:pPr>
      <w:r>
        <w:t xml:space="preserve">Table 7: Severity of Adverse Events by Preferred Term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2911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Adverse Events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 2; Moderate,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Preferred Term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r>
        <w:br w:type="page"/>
      </w:r>
    </w:p>
    <w:bookmarkEnd w:id="41"/>
    <w:bookmarkStart w:id="42" w:name="listing-1-serious-adverse-events"/>
    <w:p>
      <w:pPr>
        <w:pStyle w:val="Heading2"/>
      </w:pPr>
      <w:r>
        <w:t xml:space="preserve">Listing 1: Serious Adverse Events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p>
      <w:pPr>
        <w:pStyle w:val="SourceCode"/>
      </w:pPr>
      <w:r>
        <w:rPr>
          <w:rStyle w:val="VerbatimChar"/>
        </w:rPr>
        <w:t xml:space="preserve">## There have been no serious adverse events</w:t>
      </w:r>
    </w:p>
    <w:p>
      <w:r>
        <w:br w:type="page"/>
      </w:r>
    </w:p>
    <w:bookmarkEnd w:id="42"/>
    <w:bookmarkStart w:id="43" w:name="listing-2-deaths"/>
    <w:p>
      <w:pPr>
        <w:pStyle w:val="Heading2"/>
      </w:pPr>
      <w:r>
        <w:t xml:space="preserve">Listing 2: Deaths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p>
      <w:pPr>
        <w:pStyle w:val="SourceCode"/>
      </w:pPr>
      <w:r>
        <w:rPr>
          <w:rStyle w:val="VerbatimChar"/>
        </w:rPr>
        <w:t xml:space="preserve">## There have been no deaths.</w:t>
      </w:r>
    </w:p>
    <w:p>
      <w:r>
        <w:br w:type="page"/>
      </w:r>
    </w:p>
    <w:bookmarkEnd w:id="43"/>
    <w:bookmarkStart w:id="44" w:name="listing-3-adverse-events"/>
    <w:p>
      <w:pPr>
        <w:pStyle w:val="Heading2"/>
      </w:pPr>
      <w:r>
        <w:t xml:space="preserve">Listing 3: Adverse Events</w:t>
      </w:r>
    </w:p>
    <w:p>
      <w:pPr>
        <w:pStyle w:val="FirstParagraph"/>
      </w:pPr>
      <w:r>
        <w:t xml:space="preserve">Date as of: Jan 03, 2022</w:t>
      </w:r>
    </w:p>
    <w:p>
      <w:pPr>
        <w:pStyle w:val="BodyText"/>
      </w:pPr>
      <w:r>
        <w:t xml:space="preserve">Date of report: Jan 13,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Weeks on Intervention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Preferred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Serious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Initiated as Event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Related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 2; Moderate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</w:tbl>
    <w:bookmarkEnd w:id="44"/>
    <w:bookmarkEnd w:id="45"/>
    <w:sectPr w:rsidR="001E1B04" w:rsidRPr="00DB798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E2D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18A0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A466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28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0C3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5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28D0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6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D87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2260D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068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78143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143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8143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0306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8143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8143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78143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a"/>
    <w:basedOn w:val="CaptionChar"/>
    <w:uiPriority w:val="99"/>
    <w:rsid w:val="00781430"/>
    <w:rPr>
      <w:rFonts w:ascii="Arial" w:hAnsi="Arial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78143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B79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9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7981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78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Effects of Exercise Modality on Cognition and Brain in Older Adults (COMET)</dc:title>
  <dc:creator>Eric Vidoni, PT, Ph.D. and Amanda N Szabo-Reed, Ph.D.</dc:creator>
  <cp:keywords/>
  <dcterms:created xsi:type="dcterms:W3CDTF">2022-01-14T03:51:15Z</dcterms:created>
  <dcterms:modified xsi:type="dcterms:W3CDTF">2022-01-14T03:51:15Z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