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FCF" w:rsidRDefault="002F0E57">
      <w:r>
        <w:t>FAQ</w:t>
      </w:r>
    </w:p>
    <w:p w:rsidR="002F0E57" w:rsidRDefault="002F0E57"/>
    <w:p w:rsidR="002F0E57" w:rsidRPr="0004146B" w:rsidRDefault="002F0E57" w:rsidP="002F0E57">
      <w:pPr>
        <w:pStyle w:val="ListParagraph"/>
        <w:numPr>
          <w:ilvl w:val="0"/>
          <w:numId w:val="1"/>
        </w:numPr>
        <w:spacing w:after="240"/>
        <w:rPr>
          <w:rFonts w:ascii="Calibri" w:eastAsia="Times New Roman" w:hAnsi="Calibri"/>
          <w:color w:val="000000"/>
        </w:rPr>
      </w:pPr>
      <w:r w:rsidRPr="0004146B">
        <w:rPr>
          <w:rFonts w:ascii="Calibri" w:eastAsia="Times New Roman" w:hAnsi="Calibri"/>
          <w:color w:val="000000"/>
        </w:rPr>
        <w:t>For the format of the .</w:t>
      </w:r>
      <w:proofErr w:type="spellStart"/>
      <w:r w:rsidRPr="0004146B">
        <w:rPr>
          <w:rFonts w:ascii="Calibri" w:eastAsia="Times New Roman" w:hAnsi="Calibri"/>
          <w:color w:val="000000"/>
        </w:rPr>
        <w:t>tst</w:t>
      </w:r>
      <w:proofErr w:type="spellEnd"/>
      <w:r w:rsidRPr="0004146B">
        <w:rPr>
          <w:rFonts w:ascii="Calibri" w:eastAsia="Times New Roman" w:hAnsi="Calibri"/>
          <w:color w:val="000000"/>
        </w:rPr>
        <w:t xml:space="preserve"> file we will have the input on one line separated by spaces like so " 1 2 3". Is the next line the expected output in the same format or is it different.</w:t>
      </w:r>
    </w:p>
    <w:p w:rsidR="0004146B" w:rsidRDefault="0004146B" w:rsidP="0004146B">
      <w:pPr>
        <w:pStyle w:val="ListParagraph"/>
        <w:spacing w:after="240"/>
        <w:rPr>
          <w:rFonts w:ascii="Calibri" w:eastAsia="Times New Roman" w:hAnsi="Calibri"/>
          <w:color w:val="000000"/>
        </w:rPr>
      </w:pPr>
    </w:p>
    <w:p w:rsidR="00050FAD" w:rsidRPr="0004146B" w:rsidRDefault="00050FAD" w:rsidP="0004146B">
      <w:pPr>
        <w:pStyle w:val="ListParagraph"/>
        <w:spacing w:after="240"/>
        <w:rPr>
          <w:rFonts w:ascii="Calibri" w:eastAsia="Times New Roman" w:hAnsi="Calibri"/>
          <w:color w:val="000000"/>
        </w:rPr>
      </w:pPr>
      <w:r w:rsidRPr="0004146B">
        <w:rPr>
          <w:rFonts w:ascii="Calibri" w:eastAsia="Times New Roman" w:hAnsi="Calibri"/>
          <w:color w:val="000000"/>
        </w:rPr>
        <w:t xml:space="preserve">=&gt; </w:t>
      </w:r>
      <w:r w:rsidR="002F0E57" w:rsidRPr="0004146B">
        <w:rPr>
          <w:rFonts w:ascii="Calibri" w:eastAsia="Times New Roman" w:hAnsi="Calibri"/>
          <w:color w:val="000000"/>
        </w:rPr>
        <w:t>My notes say we agreed to have a blank line between the input and the output</w:t>
      </w:r>
      <w:r w:rsidRPr="0004146B">
        <w:rPr>
          <w:rFonts w:ascii="Calibri" w:eastAsia="Times New Roman" w:hAnsi="Calibri"/>
          <w:color w:val="000000"/>
        </w:rPr>
        <w:t xml:space="preserve"> but upon further reflection and consultation with product owners, I would like the following structure.</w:t>
      </w:r>
    </w:p>
    <w:p w:rsidR="00050FAD" w:rsidRDefault="00050FAD" w:rsidP="00050FAD">
      <w:pPr>
        <w:ind w:left="720"/>
      </w:pPr>
      <w:proofErr w:type="gramStart"/>
      <w:r>
        <w:t>case1.tst  /</w:t>
      </w:r>
      <w:proofErr w:type="gramEnd"/>
      <w:r>
        <w:t>/ sample file name</w:t>
      </w:r>
    </w:p>
    <w:p w:rsidR="00050FAD" w:rsidRDefault="00050FAD" w:rsidP="00050FAD">
      <w:pPr>
        <w:ind w:left="720"/>
      </w:pPr>
      <w:r>
        <w:t xml:space="preserve">1 2 3 </w:t>
      </w:r>
    </w:p>
    <w:p w:rsidR="00050FAD" w:rsidRDefault="00050FAD" w:rsidP="00050FAD">
      <w:pPr>
        <w:ind w:left="720"/>
      </w:pPr>
    </w:p>
    <w:p w:rsidR="00050FAD" w:rsidRDefault="00050FAD" w:rsidP="00050FAD">
      <w:pPr>
        <w:ind w:left="720"/>
      </w:pPr>
      <w:proofErr w:type="gramStart"/>
      <w:r>
        <w:t>case1.ans  /</w:t>
      </w:r>
      <w:proofErr w:type="gramEnd"/>
      <w:r>
        <w:t>/ answer for case1.tst</w:t>
      </w:r>
    </w:p>
    <w:p w:rsidR="00050FAD" w:rsidRDefault="00050FAD" w:rsidP="00050FAD">
      <w:pPr>
        <w:ind w:left="720"/>
      </w:pPr>
      <w:r>
        <w:t>First quadrant</w:t>
      </w:r>
    </w:p>
    <w:p w:rsidR="00050FAD" w:rsidRDefault="00050FAD" w:rsidP="00050FAD">
      <w:pPr>
        <w:ind w:left="720"/>
      </w:pPr>
    </w:p>
    <w:p w:rsidR="00050FAD" w:rsidRPr="0004146B" w:rsidRDefault="00050FAD" w:rsidP="00050FAD">
      <w:pPr>
        <w:ind w:left="720"/>
        <w:rPr>
          <w:rFonts w:ascii="Calibri" w:eastAsia="Times New Roman" w:hAnsi="Calibri"/>
          <w:color w:val="000000"/>
        </w:rPr>
      </w:pPr>
      <w:r w:rsidRPr="0004146B">
        <w:rPr>
          <w:rFonts w:ascii="Calibri" w:eastAsia="Times New Roman" w:hAnsi="Calibri"/>
          <w:color w:val="000000"/>
        </w:rPr>
        <w:t>Rationale: It will be less work for you to do a diff of the resulting file if you don’t have to parse the input out of the .</w:t>
      </w:r>
      <w:proofErr w:type="spellStart"/>
      <w:r w:rsidRPr="0004146B">
        <w:rPr>
          <w:rFonts w:ascii="Calibri" w:eastAsia="Times New Roman" w:hAnsi="Calibri"/>
          <w:color w:val="000000"/>
        </w:rPr>
        <w:t>tst</w:t>
      </w:r>
      <w:proofErr w:type="spellEnd"/>
      <w:r w:rsidRPr="0004146B">
        <w:rPr>
          <w:rFonts w:ascii="Calibri" w:eastAsia="Times New Roman" w:hAnsi="Calibri"/>
          <w:color w:val="000000"/>
        </w:rPr>
        <w:t xml:space="preserve"> file.  You will thank me for this change.</w:t>
      </w:r>
    </w:p>
    <w:p w:rsidR="00050FAD" w:rsidRPr="0004146B" w:rsidRDefault="00050FAD" w:rsidP="00050FAD">
      <w:pPr>
        <w:ind w:left="720"/>
        <w:rPr>
          <w:rFonts w:ascii="Calibri" w:eastAsia="Times New Roman" w:hAnsi="Calibri"/>
          <w:color w:val="000000"/>
        </w:rPr>
      </w:pPr>
    </w:p>
    <w:p w:rsidR="002F0E57" w:rsidRPr="0004146B" w:rsidRDefault="002F0E57" w:rsidP="002F0E57">
      <w:pPr>
        <w:spacing w:after="240"/>
        <w:ind w:left="720"/>
        <w:rPr>
          <w:rFonts w:ascii="Calibri" w:eastAsia="Times New Roman" w:hAnsi="Calibri"/>
          <w:color w:val="000000"/>
        </w:rPr>
      </w:pPr>
      <w:r w:rsidRPr="0004146B">
        <w:rPr>
          <w:rFonts w:ascii="Calibri" w:eastAsia="Times New Roman" w:hAnsi="Calibri"/>
          <w:color w:val="000000"/>
        </w:rPr>
        <w:t>Other than that, I don’t think there is anything we need to specify</w:t>
      </w:r>
      <w:r w:rsidR="00050FAD" w:rsidRPr="0004146B">
        <w:rPr>
          <w:rFonts w:ascii="Calibri" w:eastAsia="Times New Roman" w:hAnsi="Calibri"/>
          <w:color w:val="000000"/>
        </w:rPr>
        <w:t xml:space="preserve"> about the program input format.</w:t>
      </w:r>
      <w:r w:rsidRPr="0004146B">
        <w:rPr>
          <w:rFonts w:ascii="Calibri" w:eastAsia="Times New Roman" w:hAnsi="Calibri"/>
          <w:color w:val="000000"/>
        </w:rPr>
        <w:t xml:space="preserve">  So if the program reads all on one line or reads one number per line </w:t>
      </w:r>
      <w:r w:rsidR="0007676A" w:rsidRPr="0004146B">
        <w:rPr>
          <w:rFonts w:ascii="Calibri" w:eastAsia="Times New Roman" w:hAnsi="Calibri"/>
          <w:color w:val="000000"/>
        </w:rPr>
        <w:t>it should still work.</w:t>
      </w:r>
    </w:p>
    <w:p w:rsidR="00050FAD" w:rsidRDefault="00050FAD" w:rsidP="00050FAD">
      <w:pPr>
        <w:ind w:left="720"/>
      </w:pPr>
      <w:proofErr w:type="gramStart"/>
      <w:r>
        <w:t>case1.tst  /</w:t>
      </w:r>
      <w:proofErr w:type="gramEnd"/>
      <w:r>
        <w:t>/ sample file name</w:t>
      </w:r>
    </w:p>
    <w:p w:rsidR="00D81E0C" w:rsidRDefault="00050FAD" w:rsidP="00050FAD">
      <w:pPr>
        <w:ind w:left="720"/>
      </w:pPr>
      <w:r>
        <w:t xml:space="preserve">1 </w:t>
      </w:r>
    </w:p>
    <w:p w:rsidR="00D81E0C" w:rsidRDefault="00050FAD" w:rsidP="00050FAD">
      <w:pPr>
        <w:ind w:left="720"/>
      </w:pPr>
      <w:r>
        <w:t xml:space="preserve">2 </w:t>
      </w:r>
    </w:p>
    <w:p w:rsidR="00050FAD" w:rsidRDefault="00050FAD" w:rsidP="00050FAD">
      <w:pPr>
        <w:ind w:left="720"/>
      </w:pPr>
      <w:r>
        <w:t xml:space="preserve">3 </w:t>
      </w:r>
    </w:p>
    <w:p w:rsidR="00050FAD" w:rsidRDefault="00050FAD" w:rsidP="00050FAD">
      <w:pPr>
        <w:ind w:left="720"/>
      </w:pPr>
    </w:p>
    <w:p w:rsidR="00050FAD" w:rsidRDefault="00050FAD" w:rsidP="00050FAD">
      <w:pPr>
        <w:ind w:left="720"/>
      </w:pPr>
      <w:proofErr w:type="gramStart"/>
      <w:r>
        <w:t>case1.ans  /</w:t>
      </w:r>
      <w:proofErr w:type="gramEnd"/>
      <w:r>
        <w:t>/ answer for case1.tst</w:t>
      </w:r>
    </w:p>
    <w:p w:rsidR="00050FAD" w:rsidRDefault="00050FAD" w:rsidP="00050FAD">
      <w:pPr>
        <w:ind w:left="720"/>
      </w:pPr>
      <w:r>
        <w:t>First quadrant</w:t>
      </w:r>
    </w:p>
    <w:p w:rsidR="002F0E57" w:rsidRDefault="002F0E57"/>
    <w:p w:rsidR="00DB5B84" w:rsidRPr="00DB5B84" w:rsidRDefault="00DB5B84" w:rsidP="00DB5B84">
      <w:pPr>
        <w:pStyle w:val="ListParagraph"/>
        <w:numPr>
          <w:ilvl w:val="0"/>
          <w:numId w:val="1"/>
        </w:numPr>
        <w:rPr>
          <w:rFonts w:ascii="Calibri" w:eastAsia="Times New Roman" w:hAnsi="Calibri"/>
          <w:color w:val="000000"/>
        </w:rPr>
      </w:pPr>
      <w:r w:rsidRPr="00DB5B84">
        <w:rPr>
          <w:rFonts w:ascii="Calibri" w:eastAsia="Times New Roman" w:hAnsi="Calibri"/>
          <w:color w:val="000000"/>
        </w:rPr>
        <w:t>Is the student source code guaranteed to be a valid .</w:t>
      </w:r>
      <w:proofErr w:type="spellStart"/>
      <w:r w:rsidRPr="00DB5B84">
        <w:rPr>
          <w:rFonts w:ascii="Calibri" w:eastAsia="Times New Roman" w:hAnsi="Calibri"/>
          <w:color w:val="000000"/>
        </w:rPr>
        <w:t>cpp</w:t>
      </w:r>
      <w:proofErr w:type="spellEnd"/>
      <w:r w:rsidRPr="00DB5B84">
        <w:rPr>
          <w:rFonts w:ascii="Calibri" w:eastAsia="Times New Roman" w:hAnsi="Calibri"/>
          <w:color w:val="000000"/>
        </w:rPr>
        <w:t xml:space="preserve"> program file?</w:t>
      </w:r>
    </w:p>
    <w:p w:rsidR="00DB5B84" w:rsidRDefault="00DB5B84" w:rsidP="00DB5B84">
      <w:pPr>
        <w:pStyle w:val="ListParagraph"/>
        <w:numPr>
          <w:ilvl w:val="0"/>
          <w:numId w:val="2"/>
        </w:numPr>
        <w:rPr>
          <w:rFonts w:ascii="Calibri" w:eastAsia="Times New Roman" w:hAnsi="Calibri"/>
          <w:color w:val="000000"/>
        </w:rPr>
      </w:pPr>
      <w:r>
        <w:rPr>
          <w:rFonts w:ascii="Calibri" w:eastAsia="Times New Roman" w:hAnsi="Calibri"/>
          <w:color w:val="000000"/>
        </w:rPr>
        <w:t>Yes, in that it will compile and run without causing a runtime error.  But the answers may be incorrect.  That’s what you are looking for.</w:t>
      </w:r>
    </w:p>
    <w:p w:rsidR="00DB5B84" w:rsidRDefault="00DB5B84" w:rsidP="00DB5B84">
      <w:pPr>
        <w:rPr>
          <w:rFonts w:ascii="Calibri" w:eastAsia="Times New Roman" w:hAnsi="Calibri"/>
          <w:color w:val="000000"/>
        </w:rPr>
      </w:pPr>
    </w:p>
    <w:p w:rsidR="00DB5B84" w:rsidRDefault="00DB5B84" w:rsidP="00DB5B84">
      <w:pPr>
        <w:pStyle w:val="ListParagraph"/>
        <w:numPr>
          <w:ilvl w:val="0"/>
          <w:numId w:val="1"/>
        </w:numPr>
        <w:rPr>
          <w:rFonts w:ascii="Calibri" w:eastAsia="Times New Roman" w:hAnsi="Calibri"/>
          <w:color w:val="000000"/>
        </w:rPr>
      </w:pPr>
      <w:r>
        <w:rPr>
          <w:rFonts w:ascii="Calibri" w:eastAsia="Times New Roman" w:hAnsi="Calibri"/>
          <w:color w:val="000000"/>
        </w:rPr>
        <w:t xml:space="preserve">All input </w:t>
      </w:r>
      <w:r w:rsidR="0004146B">
        <w:rPr>
          <w:rFonts w:ascii="Calibri" w:eastAsia="Times New Roman" w:hAnsi="Calibri"/>
          <w:color w:val="000000"/>
        </w:rPr>
        <w:t>can be redirected.   So, in Linux, the program can be tested by:</w:t>
      </w:r>
    </w:p>
    <w:p w:rsidR="0004146B" w:rsidRDefault="0004146B" w:rsidP="0004146B">
      <w:pPr>
        <w:pStyle w:val="ListParagraph"/>
        <w:ind w:left="1440"/>
        <w:rPr>
          <w:rFonts w:ascii="Calibri" w:eastAsia="Times New Roman" w:hAnsi="Calibri"/>
          <w:color w:val="000000"/>
        </w:rPr>
      </w:pPr>
      <w:proofErr w:type="gramStart"/>
      <w:r>
        <w:rPr>
          <w:rFonts w:ascii="Calibri" w:eastAsia="Times New Roman" w:hAnsi="Calibri"/>
          <w:color w:val="000000"/>
        </w:rPr>
        <w:t>quadratic</w:t>
      </w:r>
      <w:proofErr w:type="gramEnd"/>
      <w:r>
        <w:rPr>
          <w:rFonts w:ascii="Calibri" w:eastAsia="Times New Roman" w:hAnsi="Calibri"/>
          <w:color w:val="000000"/>
        </w:rPr>
        <w:t xml:space="preserve"> &lt; case1.tst &gt; case1.out</w:t>
      </w:r>
    </w:p>
    <w:p w:rsidR="0004146B" w:rsidRDefault="00AE78A1" w:rsidP="00AE78A1">
      <w:pPr>
        <w:ind w:left="720"/>
        <w:rPr>
          <w:rFonts w:ascii="Calibri" w:eastAsia="Times New Roman" w:hAnsi="Calibri"/>
          <w:color w:val="000000"/>
        </w:rPr>
      </w:pPr>
      <w:r>
        <w:rPr>
          <w:rFonts w:ascii="Calibri" w:eastAsia="Times New Roman" w:hAnsi="Calibri"/>
          <w:color w:val="000000"/>
        </w:rPr>
        <w:t>The results can be compared with case1.ans to see if it worked or not and the result logged in quadratic.log.  A summary of results can be stored in the log file as well.</w:t>
      </w:r>
    </w:p>
    <w:p w:rsidR="00AE78A1" w:rsidRDefault="00AE78A1" w:rsidP="00AE78A1">
      <w:pPr>
        <w:ind w:left="720"/>
        <w:rPr>
          <w:rFonts w:ascii="Calibri" w:eastAsia="Times New Roman" w:hAnsi="Calibri"/>
          <w:color w:val="000000"/>
        </w:rPr>
      </w:pPr>
      <w:r>
        <w:rPr>
          <w:rFonts w:ascii="Calibri" w:eastAsia="Times New Roman" w:hAnsi="Calibri"/>
          <w:color w:val="000000"/>
        </w:rPr>
        <w:t>There is no user interaction in this system (you don’t type anything in from the keyboard.  Side note:  I have changed all the programs to put prompts to standard error so they don’t appear in the output file.  Again, you will thank me for that.</w:t>
      </w:r>
    </w:p>
    <w:p w:rsidR="00AE78A1" w:rsidRPr="0004146B" w:rsidRDefault="00AE78A1" w:rsidP="0004146B">
      <w:pPr>
        <w:rPr>
          <w:rFonts w:ascii="Calibri" w:eastAsia="Times New Roman" w:hAnsi="Calibri"/>
          <w:color w:val="000000"/>
        </w:rPr>
      </w:pPr>
    </w:p>
    <w:p w:rsidR="00DB5B84" w:rsidRDefault="00E615D2" w:rsidP="00DB5B84">
      <w:pPr>
        <w:pStyle w:val="ListParagraph"/>
        <w:numPr>
          <w:ilvl w:val="0"/>
          <w:numId w:val="1"/>
        </w:numPr>
        <w:rPr>
          <w:rFonts w:ascii="Calibri" w:eastAsia="Times New Roman" w:hAnsi="Calibri"/>
          <w:color w:val="000000"/>
        </w:rPr>
      </w:pPr>
      <w:r w:rsidRPr="00E615D2">
        <w:rPr>
          <w:rFonts w:ascii="Calibri" w:eastAsia="Times New Roman" w:hAnsi="Calibri"/>
          <w:color w:val="000000"/>
        </w:rPr>
        <w:t>From my understanding, there will be no menus or in-program command line input, just arguments passed to start the program. Is this correct?</w:t>
      </w:r>
    </w:p>
    <w:p w:rsidR="00E615D2" w:rsidRDefault="00E615D2" w:rsidP="00E615D2">
      <w:pPr>
        <w:pStyle w:val="ListParagraph"/>
        <w:numPr>
          <w:ilvl w:val="0"/>
          <w:numId w:val="2"/>
        </w:numPr>
        <w:rPr>
          <w:rFonts w:ascii="Calibri" w:eastAsia="Times New Roman" w:hAnsi="Calibri"/>
          <w:color w:val="000000"/>
        </w:rPr>
      </w:pPr>
      <w:r>
        <w:rPr>
          <w:rFonts w:ascii="Calibri" w:eastAsia="Times New Roman" w:hAnsi="Calibri"/>
          <w:color w:val="000000"/>
        </w:rPr>
        <w:t>Correct – no user input from the keyboard.  Just values on a file.</w:t>
      </w:r>
    </w:p>
    <w:p w:rsidR="00E615D2" w:rsidRDefault="00605D18" w:rsidP="00605D18">
      <w:pPr>
        <w:pStyle w:val="ListParagraph"/>
        <w:numPr>
          <w:ilvl w:val="0"/>
          <w:numId w:val="1"/>
        </w:numPr>
        <w:rPr>
          <w:rFonts w:ascii="Calibri" w:eastAsia="Times New Roman" w:hAnsi="Calibri"/>
          <w:color w:val="000000"/>
        </w:rPr>
      </w:pPr>
      <w:r w:rsidRPr="00605D18">
        <w:rPr>
          <w:rFonts w:ascii="Calibri" w:eastAsia="Times New Roman" w:hAnsi="Calibri"/>
          <w:color w:val="000000"/>
        </w:rPr>
        <w:lastRenderedPageBreak/>
        <w:t>Is it true that if a program needs an input from a file, the .</w:t>
      </w:r>
      <w:proofErr w:type="spellStart"/>
      <w:r w:rsidRPr="00605D18">
        <w:rPr>
          <w:rFonts w:ascii="Calibri" w:eastAsia="Times New Roman" w:hAnsi="Calibri"/>
          <w:color w:val="000000"/>
        </w:rPr>
        <w:t>tst</w:t>
      </w:r>
      <w:proofErr w:type="spellEnd"/>
      <w:r w:rsidRPr="00605D18">
        <w:rPr>
          <w:rFonts w:ascii="Calibri" w:eastAsia="Times New Roman" w:hAnsi="Calibri"/>
          <w:color w:val="000000"/>
        </w:rPr>
        <w:t xml:space="preserve"> file will specify that? If so, what would the syntax of that be? If not, how should we know?</w:t>
      </w:r>
    </w:p>
    <w:p w:rsidR="00605D18" w:rsidRDefault="00605D18" w:rsidP="00605D18">
      <w:pPr>
        <w:pStyle w:val="ListParagraph"/>
        <w:numPr>
          <w:ilvl w:val="0"/>
          <w:numId w:val="2"/>
        </w:numPr>
        <w:rPr>
          <w:rFonts w:ascii="Calibri" w:eastAsia="Times New Roman" w:hAnsi="Calibri"/>
          <w:color w:val="000000"/>
        </w:rPr>
      </w:pPr>
      <w:r w:rsidRPr="00605D18">
        <w:rPr>
          <w:rFonts w:ascii="Calibri" w:eastAsia="Times New Roman" w:hAnsi="Calibri"/>
          <w:color w:val="000000"/>
        </w:rPr>
        <w:t>All test files are called case#.</w:t>
      </w:r>
      <w:proofErr w:type="spellStart"/>
      <w:r w:rsidRPr="00605D18">
        <w:rPr>
          <w:rFonts w:ascii="Calibri" w:eastAsia="Times New Roman" w:hAnsi="Calibri"/>
          <w:color w:val="000000"/>
        </w:rPr>
        <w:t>tst</w:t>
      </w:r>
      <w:proofErr w:type="spellEnd"/>
      <w:r w:rsidRPr="00605D18">
        <w:rPr>
          <w:rFonts w:ascii="Calibri" w:eastAsia="Times New Roman" w:hAnsi="Calibri"/>
          <w:color w:val="000000"/>
        </w:rPr>
        <w:t xml:space="preserve"> and the accompanying answer for that test case is case#.</w:t>
      </w:r>
      <w:proofErr w:type="spellStart"/>
      <w:r w:rsidRPr="00605D18">
        <w:rPr>
          <w:rFonts w:ascii="Calibri" w:eastAsia="Times New Roman" w:hAnsi="Calibri"/>
          <w:color w:val="000000"/>
        </w:rPr>
        <w:t>ans</w:t>
      </w:r>
      <w:proofErr w:type="spellEnd"/>
      <w:r w:rsidRPr="00605D18">
        <w:rPr>
          <w:rFonts w:ascii="Calibri" w:eastAsia="Times New Roman" w:hAnsi="Calibri"/>
          <w:color w:val="000000"/>
        </w:rPr>
        <w:t xml:space="preserve"> (for answer).</w:t>
      </w:r>
    </w:p>
    <w:p w:rsidR="00605D18" w:rsidRDefault="00605D18" w:rsidP="00605D18">
      <w:pPr>
        <w:rPr>
          <w:rFonts w:ascii="Calibri" w:eastAsia="Times New Roman" w:hAnsi="Calibri"/>
          <w:color w:val="000000"/>
        </w:rPr>
      </w:pPr>
    </w:p>
    <w:p w:rsidR="00605D18" w:rsidRDefault="00323A4E" w:rsidP="00323A4E">
      <w:pPr>
        <w:pStyle w:val="ListParagraph"/>
        <w:numPr>
          <w:ilvl w:val="0"/>
          <w:numId w:val="1"/>
        </w:numPr>
        <w:rPr>
          <w:rFonts w:ascii="Calibri" w:eastAsia="Times New Roman" w:hAnsi="Calibri"/>
          <w:color w:val="000000"/>
        </w:rPr>
      </w:pPr>
      <w:r>
        <w:rPr>
          <w:rFonts w:ascii="Calibri" w:eastAsia="Times New Roman" w:hAnsi="Calibri"/>
          <w:color w:val="000000"/>
        </w:rPr>
        <w:t>Could you review the user story for this product (from your perspective)?</w:t>
      </w:r>
    </w:p>
    <w:p w:rsidR="00323A4E" w:rsidRDefault="00323A4E" w:rsidP="00323A4E">
      <w:pPr>
        <w:pStyle w:val="ListParagraph"/>
        <w:numPr>
          <w:ilvl w:val="0"/>
          <w:numId w:val="2"/>
        </w:numPr>
        <w:rPr>
          <w:rFonts w:ascii="Calibri" w:eastAsia="Times New Roman" w:hAnsi="Calibri"/>
          <w:color w:val="000000"/>
        </w:rPr>
      </w:pPr>
      <w:r>
        <w:rPr>
          <w:rFonts w:ascii="Calibri" w:eastAsia="Times New Roman" w:hAnsi="Calibri"/>
          <w:color w:val="000000"/>
        </w:rPr>
        <w:t>A student submits a program.  That program is placed into a directory that forms the root of the directory tree related to that program.  All the instructors and TAs will have the ability to write test cases (called case#.</w:t>
      </w:r>
      <w:proofErr w:type="spellStart"/>
      <w:r>
        <w:rPr>
          <w:rFonts w:ascii="Calibri" w:eastAsia="Times New Roman" w:hAnsi="Calibri"/>
          <w:color w:val="000000"/>
        </w:rPr>
        <w:t>tst</w:t>
      </w:r>
      <w:proofErr w:type="spellEnd"/>
      <w:r>
        <w:rPr>
          <w:rFonts w:ascii="Calibri" w:eastAsia="Times New Roman" w:hAnsi="Calibri"/>
          <w:color w:val="000000"/>
        </w:rPr>
        <w:t xml:space="preserve"> and the accompanying file case#.</w:t>
      </w:r>
      <w:proofErr w:type="spellStart"/>
      <w:r>
        <w:rPr>
          <w:rFonts w:ascii="Calibri" w:eastAsia="Times New Roman" w:hAnsi="Calibri"/>
          <w:color w:val="000000"/>
        </w:rPr>
        <w:t>ans</w:t>
      </w:r>
      <w:proofErr w:type="spellEnd"/>
      <w:r>
        <w:rPr>
          <w:rFonts w:ascii="Calibri" w:eastAsia="Times New Roman" w:hAnsi="Calibri"/>
          <w:color w:val="000000"/>
        </w:rPr>
        <w:t>).  There are no restrictions on where those files can be located except that they will be at the level of the .</w:t>
      </w:r>
      <w:proofErr w:type="spellStart"/>
      <w:r>
        <w:rPr>
          <w:rFonts w:ascii="Calibri" w:eastAsia="Times New Roman" w:hAnsi="Calibri"/>
          <w:color w:val="000000"/>
        </w:rPr>
        <w:t>cpp</w:t>
      </w:r>
      <w:proofErr w:type="spellEnd"/>
      <w:r>
        <w:rPr>
          <w:rFonts w:ascii="Calibri" w:eastAsia="Times New Roman" w:hAnsi="Calibri"/>
          <w:color w:val="000000"/>
        </w:rPr>
        <w:t xml:space="preserve"> file or below.  For example. Manes might have a subdirectory where he puts his test cases.  His TAs might have subdirectories under the Manes subdirectory where they put their test cases.  Manes might just make the directory but not put any test cases in it just so his TAs </w:t>
      </w:r>
      <w:proofErr w:type="gramStart"/>
      <w:r>
        <w:rPr>
          <w:rFonts w:ascii="Calibri" w:eastAsia="Times New Roman" w:hAnsi="Calibri"/>
          <w:color w:val="000000"/>
        </w:rPr>
        <w:t>have</w:t>
      </w:r>
      <w:proofErr w:type="gramEnd"/>
      <w:r>
        <w:rPr>
          <w:rFonts w:ascii="Calibri" w:eastAsia="Times New Roman" w:hAnsi="Calibri"/>
          <w:color w:val="000000"/>
        </w:rPr>
        <w:t xml:space="preserve"> a place to put theirs (in subdirectories).  I want to say </w:t>
      </w:r>
    </w:p>
    <w:p w:rsidR="00323A4E" w:rsidRDefault="00323A4E" w:rsidP="00323A4E">
      <w:pPr>
        <w:ind w:left="1440"/>
        <w:rPr>
          <w:rFonts w:ascii="Calibri" w:eastAsia="Times New Roman" w:hAnsi="Calibri"/>
          <w:color w:val="000000"/>
        </w:rPr>
      </w:pPr>
      <w:proofErr w:type="gramStart"/>
      <w:r>
        <w:rPr>
          <w:rFonts w:ascii="Calibri" w:eastAsia="Times New Roman" w:hAnsi="Calibri"/>
          <w:color w:val="000000"/>
        </w:rPr>
        <w:t>test</w:t>
      </w:r>
      <w:proofErr w:type="gramEnd"/>
      <w:r>
        <w:rPr>
          <w:rFonts w:ascii="Calibri" w:eastAsia="Times New Roman" w:hAnsi="Calibri"/>
          <w:color w:val="000000"/>
        </w:rPr>
        <w:t xml:space="preserve"> quadratic</w:t>
      </w:r>
    </w:p>
    <w:p w:rsidR="00323A4E" w:rsidRPr="00323A4E" w:rsidRDefault="00323A4E" w:rsidP="00323A4E">
      <w:pPr>
        <w:ind w:left="720"/>
        <w:rPr>
          <w:rFonts w:ascii="Calibri" w:eastAsia="Times New Roman" w:hAnsi="Calibri"/>
          <w:color w:val="000000"/>
        </w:rPr>
      </w:pPr>
      <w:bookmarkStart w:id="0" w:name="_GoBack"/>
      <w:bookmarkEnd w:id="0"/>
      <w:proofErr w:type="gramStart"/>
      <w:r>
        <w:rPr>
          <w:rFonts w:ascii="Calibri" w:eastAsia="Times New Roman" w:hAnsi="Calibri"/>
          <w:color w:val="000000"/>
        </w:rPr>
        <w:t>and</w:t>
      </w:r>
      <w:proofErr w:type="gramEnd"/>
      <w:r>
        <w:rPr>
          <w:rFonts w:ascii="Calibri" w:eastAsia="Times New Roman" w:hAnsi="Calibri"/>
          <w:color w:val="000000"/>
        </w:rPr>
        <w:t xml:space="preserve"> have your program find all the applicable test cases (with the accompanying answer files), run the tests, log the results, and provide a summary.  I want to be able to fix problems and rerun the test without losing the original log file, by the way (a question no one has asked yet).  Append the date so I can tell them apart.</w:t>
      </w:r>
    </w:p>
    <w:sectPr w:rsidR="00323A4E" w:rsidRPr="00323A4E" w:rsidSect="00D22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918D9"/>
    <w:multiLevelType w:val="hybridMultilevel"/>
    <w:tmpl w:val="2E9C5D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0A4C60"/>
    <w:multiLevelType w:val="hybridMultilevel"/>
    <w:tmpl w:val="B8F8B7A0"/>
    <w:lvl w:ilvl="0" w:tplc="998C3398">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F0E57"/>
    <w:rsid w:val="0004146B"/>
    <w:rsid w:val="00050FAD"/>
    <w:rsid w:val="0007676A"/>
    <w:rsid w:val="0027591E"/>
    <w:rsid w:val="002F0E57"/>
    <w:rsid w:val="00323A4E"/>
    <w:rsid w:val="004E2D7F"/>
    <w:rsid w:val="00515096"/>
    <w:rsid w:val="005347DE"/>
    <w:rsid w:val="00605D18"/>
    <w:rsid w:val="00606762"/>
    <w:rsid w:val="00A27B32"/>
    <w:rsid w:val="00AE78A1"/>
    <w:rsid w:val="00D22FCF"/>
    <w:rsid w:val="00D81E0C"/>
    <w:rsid w:val="00DB5B84"/>
    <w:rsid w:val="00E615D2"/>
    <w:rsid w:val="00F12FC3"/>
    <w:rsid w:val="00F36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F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E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610272">
      <w:bodyDiv w:val="1"/>
      <w:marLeft w:val="0"/>
      <w:marRight w:val="0"/>
      <w:marTop w:val="0"/>
      <w:marBottom w:val="0"/>
      <w:divBdr>
        <w:top w:val="none" w:sz="0" w:space="0" w:color="auto"/>
        <w:left w:val="none" w:sz="0" w:space="0" w:color="auto"/>
        <w:bottom w:val="none" w:sz="0" w:space="0" w:color="auto"/>
        <w:right w:val="none" w:sz="0" w:space="0" w:color="auto"/>
      </w:divBdr>
    </w:div>
    <w:div w:id="176569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alogar</dc:creator>
  <cp:lastModifiedBy>Logar, Antonette M.</cp:lastModifiedBy>
  <cp:revision>10</cp:revision>
  <dcterms:created xsi:type="dcterms:W3CDTF">2014-02-09T02:17:00Z</dcterms:created>
  <dcterms:modified xsi:type="dcterms:W3CDTF">2014-02-09T21:16:00Z</dcterms:modified>
</cp:coreProperties>
</file>