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Registrar Empleado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2A1521" w:rsidRPr="00674299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2A1521" w:rsidRPr="001B010A">
        <w:rPr>
          <w:noProof/>
          <w:lang w:val="es-ES"/>
        </w:rPr>
        <w:t>1.</w:t>
      </w:r>
      <w:r w:rsidR="002A1521"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2A1521" w:rsidRPr="001B010A">
        <w:rPr>
          <w:rFonts w:cs="Arial"/>
          <w:noProof/>
          <w:lang w:val="es-ES"/>
        </w:rPr>
        <w:t>Registrar Empleado</w:t>
      </w:r>
      <w:r w:rsidR="002A1521" w:rsidRPr="006D38ED">
        <w:rPr>
          <w:noProof/>
          <w:lang w:val="es-PE"/>
        </w:rPr>
        <w:tab/>
      </w:r>
      <w:r w:rsidR="002A1521">
        <w:rPr>
          <w:noProof/>
        </w:rPr>
        <w:fldChar w:fldCharType="begin"/>
      </w:r>
      <w:r w:rsidR="002A1521" w:rsidRPr="006D38ED">
        <w:rPr>
          <w:noProof/>
          <w:lang w:val="es-PE"/>
        </w:rPr>
        <w:instrText xml:space="preserve"> PAGEREF _Toc421053626 \h </w:instrText>
      </w:r>
      <w:r w:rsidR="002A1521">
        <w:rPr>
          <w:noProof/>
        </w:rPr>
      </w:r>
      <w:r w:rsidR="002A1521">
        <w:rPr>
          <w:noProof/>
        </w:rPr>
        <w:fldChar w:fldCharType="separate"/>
      </w:r>
      <w:r w:rsidR="002A1521" w:rsidRPr="006D38ED">
        <w:rPr>
          <w:noProof/>
          <w:lang w:val="es-PE"/>
        </w:rPr>
        <w:t>3</w:t>
      </w:r>
      <w:r w:rsidR="002A1521">
        <w:rPr>
          <w:noProof/>
        </w:rPr>
        <w:fldChar w:fldCharType="end"/>
      </w:r>
    </w:p>
    <w:p w:rsidR="002A1521" w:rsidRPr="00674299" w:rsidRDefault="002A1521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1.1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Descripción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_Toc421053627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PE"/>
        </w:rPr>
        <w:t>El caso de uso registrar empleado le permite al administrador poder registrar la informacion de los nuevos empleados.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_Toc421053628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2.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Actores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_Toc421053629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3.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Precondiciones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_Toc421053630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3.1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Login con Permiso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_Toc421053631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4.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Flujo Básico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_Toc421053632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5.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Flujos Alternativos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_Toc421053633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b/>
          <w:noProof/>
          <w:lang w:val="es-ES"/>
        </w:rPr>
        <w:t>5.1.1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b/>
          <w:noProof/>
          <w:lang w:val="es-ES"/>
        </w:rPr>
        <w:t>Empleado con Carnet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_Toc421053634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b/>
          <w:noProof/>
          <w:lang w:val="es-ES"/>
        </w:rPr>
        <w:t>5.1.2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b/>
          <w:noProof/>
          <w:lang w:val="es-ES"/>
        </w:rPr>
        <w:t>Cancelar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_Toc421053635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6.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Escenario Clave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_Toc421053636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7.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Poscondiciones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_Toc421053637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ES"/>
        </w:rPr>
        <w:t>7.1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Registro de servicio de transporte</w:t>
      </w:r>
      <w:r w:rsidRPr="006D38ED">
        <w:rPr>
          <w:noProof/>
          <w:lang w:val="es-PE"/>
        </w:rPr>
        <w:tab/>
      </w:r>
      <w:r>
        <w:rPr>
          <w:noProof/>
        </w:rPr>
        <w:fldChar w:fldCharType="begin"/>
      </w:r>
      <w:r w:rsidRPr="006D38ED">
        <w:rPr>
          <w:noProof/>
          <w:lang w:val="es-PE"/>
        </w:rPr>
        <w:instrText xml:space="preserve"> PAGEREF _Toc421053638 \h </w:instrText>
      </w:r>
      <w:r>
        <w:rPr>
          <w:noProof/>
        </w:rPr>
      </w:r>
      <w:r>
        <w:rPr>
          <w:noProof/>
        </w:rPr>
        <w:fldChar w:fldCharType="separate"/>
      </w:r>
      <w:r w:rsidRPr="006D38E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2A1521" w:rsidRPr="00674299" w:rsidRDefault="002A152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1B010A">
        <w:rPr>
          <w:noProof/>
          <w:lang w:val="es-PE" w:eastAsia="es-PE"/>
        </w:rPr>
        <w:t>8.</w:t>
      </w:r>
      <w:r w:rsidRPr="0067429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1B010A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3F1338">
        <w:rPr>
          <w:lang w:val="es-ES"/>
        </w:rPr>
        <w:t>Registrar Empleado</w:t>
      </w:r>
    </w:p>
    <w:p w:rsidR="00DF04E2" w:rsidRDefault="00DF04E2">
      <w:pPr>
        <w:rPr>
          <w:lang w:val="es-ES"/>
        </w:rPr>
      </w:pPr>
    </w:p>
    <w:p w:rsidR="00DF04E2" w:rsidRDefault="003F1338">
      <w:pPr>
        <w:pStyle w:val="Ttulo1"/>
        <w:rPr>
          <w:lang w:val="es-ES"/>
        </w:rPr>
      </w:pPr>
      <w:bookmarkStart w:id="2" w:name="_Toc421053626"/>
      <w:bookmarkStart w:id="3" w:name="_Toc423410238"/>
      <w:bookmarkStart w:id="4" w:name="_Toc425054504"/>
      <w:r>
        <w:rPr>
          <w:rFonts w:cs="Arial"/>
          <w:lang w:val="es-ES"/>
        </w:rPr>
        <w:t>Registrar Empleado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53627"/>
      <w:r>
        <w:rPr>
          <w:lang w:val="es-ES"/>
        </w:rPr>
        <w:t>Descripción</w:t>
      </w:r>
      <w:bookmarkEnd w:id="3"/>
      <w:bookmarkEnd w:id="4"/>
      <w:bookmarkEnd w:id="5"/>
    </w:p>
    <w:p w:rsidR="00810BA2" w:rsidRPr="00810BA2" w:rsidRDefault="00810BA2" w:rsidP="00810BA2">
      <w:pPr>
        <w:rPr>
          <w:lang w:val="es-ES"/>
        </w:rPr>
      </w:pPr>
    </w:p>
    <w:p w:rsidR="00DF04E2" w:rsidRPr="00C7629C" w:rsidRDefault="00810BA2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6" w:name="_Toc421053628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>gistrar emple</w:t>
      </w:r>
      <w:r w:rsidR="006D38ED">
        <w:rPr>
          <w:b w:val="0"/>
          <w:lang w:val="es-PE"/>
        </w:rPr>
        <w:t xml:space="preserve">ado le permite al administrador </w:t>
      </w:r>
      <w:r>
        <w:rPr>
          <w:b w:val="0"/>
          <w:lang w:val="es-PE"/>
        </w:rPr>
        <w:t xml:space="preserve">registrar la </w:t>
      </w:r>
      <w:r w:rsidR="006D38ED">
        <w:rPr>
          <w:b w:val="0"/>
          <w:lang w:val="es-PE"/>
        </w:rPr>
        <w:t>información</w:t>
      </w:r>
      <w:r>
        <w:rPr>
          <w:b w:val="0"/>
          <w:lang w:val="es-PE"/>
        </w:rPr>
        <w:t xml:space="preserve"> de los nuevos empleados</w:t>
      </w:r>
      <w:r w:rsidR="003F1338">
        <w:rPr>
          <w:b w:val="0"/>
          <w:lang w:val="es-PE"/>
        </w:rPr>
        <w:t>.</w:t>
      </w:r>
      <w:bookmarkEnd w:id="6"/>
    </w:p>
    <w:p w:rsidR="00D93E2D" w:rsidRDefault="00D93E2D">
      <w:pPr>
        <w:pStyle w:val="Ttulo1"/>
        <w:widowControl/>
        <w:rPr>
          <w:lang w:val="es-ES"/>
        </w:rPr>
      </w:pPr>
      <w:bookmarkStart w:id="7" w:name="_Toc421053629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D93E2D" w:rsidRPr="00D93E2D" w:rsidRDefault="00D93E2D" w:rsidP="00D93E2D">
      <w:pPr>
        <w:ind w:left="720"/>
        <w:rPr>
          <w:lang w:val="es-ES"/>
        </w:rPr>
      </w:pPr>
      <w:r>
        <w:rPr>
          <w:lang w:val="es-ES"/>
        </w:rPr>
        <w:t>Asistente de recursos humanos</w:t>
      </w:r>
    </w:p>
    <w:p w:rsidR="00D93E2D" w:rsidRDefault="00D93E2D" w:rsidP="00D93E2D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53630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D93E2D" w:rsidRDefault="00D93E2D" w:rsidP="00D93E2D">
      <w:pPr>
        <w:pStyle w:val="Ttulo2"/>
        <w:widowControl/>
        <w:rPr>
          <w:lang w:val="es-ES"/>
        </w:rPr>
      </w:pPr>
      <w:bookmarkStart w:id="14" w:name="_Toc370685887"/>
      <w:bookmarkStart w:id="15" w:name="_Toc421053631"/>
      <w:r>
        <w:rPr>
          <w:lang w:val="es-ES"/>
        </w:rPr>
        <w:t>Login con Permiso</w:t>
      </w:r>
      <w:bookmarkEnd w:id="14"/>
      <w:bookmarkEnd w:id="15"/>
    </w:p>
    <w:p w:rsidR="00D93E2D" w:rsidRDefault="00D93E2D" w:rsidP="00D93E2D">
      <w:pPr>
        <w:ind w:left="720"/>
        <w:rPr>
          <w:lang w:val="es-ES"/>
        </w:rPr>
      </w:pPr>
      <w:r>
        <w:rPr>
          <w:lang w:val="es-ES"/>
        </w:rPr>
        <w:t>El usuario tiene que haber ingresado con permisos de administración.</w:t>
      </w:r>
    </w:p>
    <w:p w:rsidR="00D93E2D" w:rsidRPr="00D93E2D" w:rsidRDefault="00D93E2D" w:rsidP="00D93E2D">
      <w:pPr>
        <w:rPr>
          <w:lang w:val="es-ES"/>
        </w:rPr>
      </w:pPr>
    </w:p>
    <w:p w:rsidR="00DF04E2" w:rsidRPr="00D93E2D" w:rsidRDefault="00951760" w:rsidP="00955D6D">
      <w:pPr>
        <w:pStyle w:val="Ttulo1"/>
        <w:widowControl/>
        <w:rPr>
          <w:lang w:val="es-ES"/>
        </w:rPr>
      </w:pPr>
      <w:bookmarkStart w:id="16" w:name="_Toc421053632"/>
      <w:r w:rsidRPr="00D93E2D">
        <w:rPr>
          <w:lang w:val="es-ES"/>
        </w:rPr>
        <w:t xml:space="preserve">Flujo </w:t>
      </w:r>
      <w:bookmarkStart w:id="17" w:name="_Toc423410240"/>
      <w:bookmarkStart w:id="18" w:name="_Toc425054506"/>
      <w:bookmarkEnd w:id="8"/>
      <w:bookmarkEnd w:id="9"/>
      <w:r w:rsidRPr="00D93E2D">
        <w:rPr>
          <w:lang w:val="es-ES"/>
        </w:rPr>
        <w:t>Básico</w:t>
      </w:r>
      <w:bookmarkEnd w:id="16"/>
      <w:bookmarkEnd w:id="17"/>
      <w:bookmarkEnd w:id="18"/>
      <w:r w:rsidRPr="00D93E2D"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810BA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empieza cuando el asistente de </w:t>
      </w:r>
      <w:r w:rsidR="004E0242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desea registrar un nuevo empleado</w:t>
      </w:r>
    </w:p>
    <w:p w:rsidR="008041D6" w:rsidRDefault="008041D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D50C36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registrar Empleado</w:t>
      </w:r>
    </w:p>
    <w:p w:rsidR="00810BA2" w:rsidRDefault="00810BA2" w:rsidP="00697CB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D50C36">
        <w:rPr>
          <w:rFonts w:cs="Arial"/>
          <w:lang w:val="es-ES"/>
        </w:rPr>
        <w:t xml:space="preserve">recursos </w:t>
      </w:r>
      <w:r w:rsidR="003F1338" w:rsidRPr="00810BA2">
        <w:rPr>
          <w:rFonts w:cs="Arial"/>
          <w:lang w:val="es-ES"/>
        </w:rPr>
        <w:t xml:space="preserve">ingresa los </w:t>
      </w:r>
      <w:r w:rsidRPr="00810BA2">
        <w:rPr>
          <w:rFonts w:cs="Arial"/>
          <w:lang w:val="es-ES"/>
        </w:rPr>
        <w:t>datos</w:t>
      </w:r>
      <w:r w:rsidR="003F1338" w:rsidRPr="00810BA2">
        <w:rPr>
          <w:rFonts w:cs="Arial"/>
          <w:lang w:val="es-ES"/>
        </w:rPr>
        <w:t xml:space="preserve"> de</w:t>
      </w:r>
      <w:r w:rsidRPr="00810BA2">
        <w:rPr>
          <w:rFonts w:cs="Arial"/>
          <w:lang w:val="es-ES"/>
        </w:rPr>
        <w:t>l empleado</w:t>
      </w:r>
    </w:p>
    <w:p w:rsidR="003F1338" w:rsidRPr="00810BA2" w:rsidRDefault="00983F98" w:rsidP="00697CB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810BA2">
        <w:rPr>
          <w:rFonts w:cs="Arial"/>
          <w:lang w:val="es-ES"/>
        </w:rPr>
        <w:t xml:space="preserve">El asistente </w:t>
      </w:r>
      <w:r w:rsidR="00810BA2">
        <w:rPr>
          <w:rFonts w:cs="Arial"/>
          <w:lang w:val="es-ES"/>
        </w:rPr>
        <w:t xml:space="preserve">de </w:t>
      </w:r>
      <w:r w:rsidR="00D50C36">
        <w:rPr>
          <w:rFonts w:cs="Arial"/>
          <w:lang w:val="es-ES"/>
        </w:rPr>
        <w:t xml:space="preserve">recursos </w:t>
      </w:r>
      <w:r w:rsidRPr="00810BA2">
        <w:rPr>
          <w:rFonts w:cs="Arial"/>
          <w:lang w:val="es-ES"/>
        </w:rPr>
        <w:t>selecciona la categoría que corresponde</w:t>
      </w:r>
      <w:r w:rsidR="00810BA2">
        <w:rPr>
          <w:rFonts w:cs="Arial"/>
          <w:lang w:val="es-ES"/>
        </w:rPr>
        <w:t xml:space="preserve"> al empleado</w:t>
      </w:r>
      <w:r w:rsidRPr="00810BA2">
        <w:rPr>
          <w:rFonts w:cs="Arial"/>
          <w:lang w:val="es-ES"/>
        </w:rPr>
        <w:t>.</w:t>
      </w:r>
    </w:p>
    <w:p w:rsidR="00983F98" w:rsidRDefault="00983F9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</w:t>
      </w:r>
      <w:r w:rsidR="00D50C36">
        <w:rPr>
          <w:rFonts w:cs="Arial"/>
          <w:lang w:val="es-ES"/>
        </w:rPr>
        <w:t>nte</w:t>
      </w:r>
      <w:r>
        <w:rPr>
          <w:rFonts w:cs="Arial"/>
          <w:lang w:val="es-ES"/>
        </w:rPr>
        <w:t xml:space="preserve"> de </w:t>
      </w:r>
      <w:r w:rsidR="00D50C36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selección la opción carnet</w:t>
      </w:r>
    </w:p>
    <w:p w:rsidR="00983F98" w:rsidRDefault="00983F9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D50C36">
        <w:rPr>
          <w:rFonts w:cs="Arial"/>
          <w:lang w:val="es-ES"/>
        </w:rPr>
        <w:t xml:space="preserve">recursos </w:t>
      </w:r>
      <w:r w:rsidR="00810BA2">
        <w:rPr>
          <w:rFonts w:cs="Arial"/>
          <w:lang w:val="es-ES"/>
        </w:rPr>
        <w:t>selecciona</w:t>
      </w:r>
      <w:r>
        <w:rPr>
          <w:rFonts w:cs="Arial"/>
          <w:lang w:val="es-ES"/>
        </w:rPr>
        <w:t xml:space="preserve"> la opción guardar</w:t>
      </w:r>
    </w:p>
    <w:p w:rsidR="00810BA2" w:rsidRPr="006E170C" w:rsidRDefault="00810BA2" w:rsidP="00810BA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  <w:bookmarkStart w:id="19" w:name="_GoBack"/>
      <w:bookmarkEnd w:id="19"/>
    </w:p>
    <w:p w:rsidR="00983F98" w:rsidRDefault="00810BA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DF04E2" w:rsidRPr="00983F98" w:rsidRDefault="00DF04E2" w:rsidP="00810BA2">
      <w:pPr>
        <w:ind w:left="709"/>
        <w:jc w:val="both"/>
        <w:rPr>
          <w:rFonts w:cs="Arial"/>
          <w:lang w:val="es-ES"/>
        </w:rPr>
      </w:pPr>
    </w:p>
    <w:p w:rsidR="00DF04E2" w:rsidRDefault="00951760" w:rsidP="00D93E2D">
      <w:pPr>
        <w:pStyle w:val="Ttulo1"/>
        <w:rPr>
          <w:lang w:val="es-ES"/>
        </w:rPr>
      </w:pPr>
      <w:bookmarkStart w:id="20" w:name="_Toc423410241"/>
      <w:bookmarkStart w:id="21" w:name="_Toc425054507"/>
      <w:bookmarkStart w:id="22" w:name="_Toc421053633"/>
      <w:r>
        <w:rPr>
          <w:lang w:val="es-ES"/>
        </w:rPr>
        <w:t>Flujos Alternativos</w:t>
      </w:r>
      <w:bookmarkEnd w:id="20"/>
      <w:bookmarkEnd w:id="21"/>
      <w:bookmarkEnd w:id="22"/>
    </w:p>
    <w:p w:rsidR="00573B71" w:rsidRPr="000E0280" w:rsidRDefault="00573B71" w:rsidP="00573B71">
      <w:pPr>
        <w:pStyle w:val="Ttulo3"/>
        <w:widowControl/>
        <w:rPr>
          <w:b/>
          <w:lang w:val="es-ES"/>
        </w:rPr>
      </w:pPr>
      <w:bookmarkStart w:id="23" w:name="_Toc421053634"/>
      <w:r w:rsidRPr="000E0280">
        <w:rPr>
          <w:b/>
          <w:lang w:val="es-ES"/>
        </w:rPr>
        <w:t>Empleado con Carnet</w:t>
      </w:r>
      <w:bookmarkEnd w:id="23"/>
    </w:p>
    <w:p w:rsidR="00573B71" w:rsidRDefault="00573B71" w:rsidP="00573B71">
      <w:pPr>
        <w:pStyle w:val="Ttulo4"/>
        <w:rPr>
          <w:lang w:val="es-PE"/>
        </w:rPr>
      </w:pPr>
      <w:r>
        <w:rPr>
          <w:lang w:val="es-PE"/>
        </w:rPr>
        <w:t xml:space="preserve">En el punto 4 el asistente de </w:t>
      </w:r>
      <w:r w:rsidR="004E0242">
        <w:rPr>
          <w:rFonts w:cs="Arial"/>
          <w:lang w:val="es-ES"/>
        </w:rPr>
        <w:t xml:space="preserve">recursos </w:t>
      </w:r>
      <w:r>
        <w:rPr>
          <w:lang w:val="es-PE"/>
        </w:rPr>
        <w:t>ingresa la opción que el empleado cuenta con carnet</w:t>
      </w:r>
    </w:p>
    <w:p w:rsidR="00A21095" w:rsidRPr="00A21095" w:rsidRDefault="00573B71" w:rsidP="00A21095">
      <w:pPr>
        <w:pStyle w:val="Ttulo4"/>
        <w:rPr>
          <w:lang w:val="es-PE"/>
        </w:rPr>
      </w:pPr>
      <w:r>
        <w:rPr>
          <w:lang w:val="es-PE"/>
        </w:rPr>
        <w:t xml:space="preserve">El asistente de </w:t>
      </w:r>
      <w:r w:rsidR="004E0242">
        <w:rPr>
          <w:rFonts w:cs="Arial"/>
          <w:lang w:val="es-ES"/>
        </w:rPr>
        <w:t xml:space="preserve">recursos </w:t>
      </w:r>
      <w:r>
        <w:rPr>
          <w:lang w:val="es-PE"/>
        </w:rPr>
        <w:t xml:space="preserve">ingresa el </w:t>
      </w:r>
      <w:r w:rsidR="00536328">
        <w:rPr>
          <w:lang w:val="es-PE"/>
        </w:rPr>
        <w:t>número</w:t>
      </w:r>
      <w:r>
        <w:rPr>
          <w:lang w:val="es-PE"/>
        </w:rPr>
        <w:t xml:space="preserve"> de carnet. </w:t>
      </w:r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4" w:name="_Toc370685885"/>
      <w:bookmarkStart w:id="25" w:name="_Toc421053635"/>
      <w:r>
        <w:rPr>
          <w:b/>
          <w:lang w:val="es-ES"/>
        </w:rPr>
        <w:t>Cancelar</w:t>
      </w:r>
      <w:bookmarkEnd w:id="24"/>
      <w:bookmarkEnd w:id="25"/>
    </w:p>
    <w:p w:rsidR="00DF04E2" w:rsidRPr="00985723" w:rsidRDefault="000E0280" w:rsidP="00985723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4E0242">
        <w:rPr>
          <w:rFonts w:cs="Arial"/>
          <w:lang w:val="es-ES"/>
        </w:rPr>
        <w:t xml:space="preserve">recursos </w:t>
      </w:r>
      <w:r>
        <w:rPr>
          <w:lang w:val="es-ES"/>
        </w:rPr>
        <w:t>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</w:p>
    <w:p w:rsidR="00DF04E2" w:rsidRDefault="00DF04E2">
      <w:pPr>
        <w:pStyle w:val="InfoBlue"/>
      </w:pPr>
    </w:p>
    <w:p w:rsidR="00D93E2D" w:rsidRDefault="00D93E2D" w:rsidP="00796CF0">
      <w:pPr>
        <w:pStyle w:val="Ttulo1"/>
        <w:widowControl/>
        <w:rPr>
          <w:lang w:val="es-ES"/>
        </w:rPr>
      </w:pPr>
      <w:bookmarkStart w:id="26" w:name="_Toc421053636"/>
      <w:bookmarkStart w:id="27" w:name="_Toc370685888"/>
      <w:r>
        <w:rPr>
          <w:lang w:val="es-ES"/>
        </w:rPr>
        <w:t>Escenario Clave</w:t>
      </w:r>
      <w:bookmarkEnd w:id="26"/>
    </w:p>
    <w:p w:rsidR="00D93E2D" w:rsidRPr="00D93E2D" w:rsidRDefault="00D93E2D" w:rsidP="00D93E2D">
      <w:pPr>
        <w:ind w:left="720"/>
        <w:rPr>
          <w:lang w:val="es-ES"/>
        </w:rPr>
      </w:pPr>
      <w:r>
        <w:rPr>
          <w:lang w:val="es-ES"/>
        </w:rPr>
        <w:t>Llenar todos los campos correctamente.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3637"/>
      <w:r>
        <w:rPr>
          <w:lang w:val="es-ES"/>
        </w:rPr>
        <w:t>Poscondiciones</w:t>
      </w:r>
      <w:bookmarkEnd w:id="27"/>
      <w:bookmarkEnd w:id="28"/>
    </w:p>
    <w:p w:rsidR="00796CF0" w:rsidRDefault="00796CF0" w:rsidP="00796CF0">
      <w:pPr>
        <w:pStyle w:val="Ttulo2"/>
        <w:widowControl/>
        <w:rPr>
          <w:lang w:val="es-ES"/>
        </w:rPr>
      </w:pPr>
      <w:bookmarkStart w:id="29" w:name="_Toc370685889"/>
      <w:bookmarkStart w:id="30" w:name="_Toc421053638"/>
      <w:r>
        <w:rPr>
          <w:lang w:val="es-ES"/>
        </w:rPr>
        <w:t>Registro de servicio de transporte</w:t>
      </w:r>
      <w:bookmarkEnd w:id="29"/>
      <w:bookmarkEnd w:id="30"/>
    </w:p>
    <w:p w:rsidR="00796CF0" w:rsidRDefault="00796CF0" w:rsidP="00796CF0">
      <w:pPr>
        <w:ind w:left="720"/>
        <w:rPr>
          <w:lang w:val="es-ES"/>
        </w:rPr>
      </w:pPr>
      <w:r>
        <w:rPr>
          <w:lang w:val="es-ES"/>
        </w:rPr>
        <w:t xml:space="preserve">Si el caso de uso termina satisfactoriamente los datos del empleado se registraran correctamente. 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E379CB" w:rsidRDefault="00D93E2D" w:rsidP="00D93E2D">
      <w:pPr>
        <w:pStyle w:val="Ttulo1"/>
        <w:rPr>
          <w:noProof/>
          <w:lang w:val="es-PE" w:eastAsia="es-PE"/>
        </w:rPr>
      </w:pPr>
      <w:bookmarkStart w:id="31" w:name="_Toc421053639"/>
      <w:r>
        <w:rPr>
          <w:lang w:val="es-ES"/>
        </w:rPr>
        <w:t>Requerimientos especiales</w:t>
      </w:r>
      <w:bookmarkEnd w:id="31"/>
      <w:r>
        <w:rPr>
          <w:lang w:val="es-ES"/>
        </w:rPr>
        <w:t xml:space="preserve"> </w:t>
      </w:r>
    </w:p>
    <w:p w:rsidR="00D93E2D" w:rsidRPr="00D93E2D" w:rsidRDefault="00D93E2D" w:rsidP="00D93E2D">
      <w:pPr>
        <w:ind w:left="720"/>
        <w:rPr>
          <w:lang w:val="es-PE" w:eastAsia="es-PE"/>
        </w:rPr>
      </w:pPr>
      <w:r>
        <w:rPr>
          <w:lang w:val="es-PE" w:eastAsia="es-PE"/>
        </w:rPr>
        <w:t>Ninguno</w:t>
      </w:r>
    </w:p>
    <w:sectPr w:rsidR="00D93E2D" w:rsidRPr="00D93E2D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546" w:rsidRDefault="00D77546">
      <w:pPr>
        <w:spacing w:line="240" w:lineRule="auto"/>
      </w:pPr>
      <w:r>
        <w:separator/>
      </w:r>
    </w:p>
  </w:endnote>
  <w:endnote w:type="continuationSeparator" w:id="0">
    <w:p w:rsidR="00D77546" w:rsidRDefault="00D77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38E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D38E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546" w:rsidRDefault="00D77546">
      <w:pPr>
        <w:spacing w:line="240" w:lineRule="auto"/>
      </w:pPr>
      <w:r>
        <w:separator/>
      </w:r>
    </w:p>
  </w:footnote>
  <w:footnote w:type="continuationSeparator" w:id="0">
    <w:p w:rsidR="00D77546" w:rsidRDefault="00D77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3F1338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Registrar Empleado</w:t>
          </w:r>
        </w:p>
      </w:tc>
      <w:tc>
        <w:tcPr>
          <w:tcW w:w="3179" w:type="dxa"/>
        </w:tcPr>
        <w:p w:rsidR="00DF04E2" w:rsidRDefault="00951760" w:rsidP="00D93E2D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D93E2D">
            <w:rPr>
              <w:lang w:val="es-ES"/>
            </w:rPr>
            <w:t>02/06/2015</w:t>
          </w:r>
        </w:p>
      </w:tc>
    </w:tr>
    <w:tr w:rsidR="00DF04E2" w:rsidRPr="006D38ED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757CA"/>
    <w:rsid w:val="00087535"/>
    <w:rsid w:val="000E0280"/>
    <w:rsid w:val="000F71A7"/>
    <w:rsid w:val="001408CD"/>
    <w:rsid w:val="001C75F9"/>
    <w:rsid w:val="00295A3B"/>
    <w:rsid w:val="002A1521"/>
    <w:rsid w:val="002A219D"/>
    <w:rsid w:val="003F1338"/>
    <w:rsid w:val="004E0242"/>
    <w:rsid w:val="00536328"/>
    <w:rsid w:val="00573B71"/>
    <w:rsid w:val="00674299"/>
    <w:rsid w:val="006C2B9A"/>
    <w:rsid w:val="006D38ED"/>
    <w:rsid w:val="00796CF0"/>
    <w:rsid w:val="007C3390"/>
    <w:rsid w:val="008041D6"/>
    <w:rsid w:val="00810BA2"/>
    <w:rsid w:val="00834361"/>
    <w:rsid w:val="00924E4E"/>
    <w:rsid w:val="00951760"/>
    <w:rsid w:val="00974752"/>
    <w:rsid w:val="00983F98"/>
    <w:rsid w:val="00985723"/>
    <w:rsid w:val="0099441D"/>
    <w:rsid w:val="00A21095"/>
    <w:rsid w:val="00A32363"/>
    <w:rsid w:val="00A67D10"/>
    <w:rsid w:val="00A9326F"/>
    <w:rsid w:val="00AF61D7"/>
    <w:rsid w:val="00BD6268"/>
    <w:rsid w:val="00C479FB"/>
    <w:rsid w:val="00C7629C"/>
    <w:rsid w:val="00D50C36"/>
    <w:rsid w:val="00D77546"/>
    <w:rsid w:val="00D877E5"/>
    <w:rsid w:val="00D93E2D"/>
    <w:rsid w:val="00DF04E2"/>
    <w:rsid w:val="00DF3D96"/>
    <w:rsid w:val="00DF5B3F"/>
    <w:rsid w:val="00DF5FDA"/>
    <w:rsid w:val="00E379CB"/>
    <w:rsid w:val="00F24E77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54AC37-2F14-4947-A153-4829B87F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23</cp:revision>
  <dcterms:created xsi:type="dcterms:W3CDTF">2013-10-28T07:16:00Z</dcterms:created>
  <dcterms:modified xsi:type="dcterms:W3CDTF">2015-06-12T20:47:00Z</dcterms:modified>
</cp:coreProperties>
</file>