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2A0D" w:rsidP="752A7911" w:rsidRDefault="00DA2A0D" w14:paraId="282551C5" w14:textId="7BF21624">
      <w:pPr>
        <w:pStyle w:val="Normal"/>
        <w:ind w:firstLine="0"/>
        <w:jc w:val="center"/>
        <w:rPr>
          <w:rFonts w:eastAsia="Times New Roman" w:cs="Times New Roman"/>
          <w:color w:val="000000" w:themeColor="text1"/>
        </w:rPr>
      </w:pPr>
      <w:r w:rsidRPr="752A7911" w:rsidR="1108F2D6">
        <w:rPr>
          <w:rFonts w:eastAsia="Times New Roman" w:cs="Times New Roman"/>
          <w:color w:val="000000" w:themeColor="text1" w:themeTint="FF" w:themeShade="FF"/>
        </w:rPr>
        <w:t>Evaluación del Sistema de Gestión de Inventario S.I.M.P.</w:t>
      </w:r>
    </w:p>
    <w:p w:rsidR="00DA2A0D" w:rsidP="00DA2A0D" w:rsidRDefault="00DA2A0D" w14:paraId="0997EBDE" w14:textId="77777777">
      <w:pPr>
        <w:ind w:firstLine="0"/>
        <w:jc w:val="center"/>
        <w:rPr>
          <w:rFonts w:eastAsia="Times New Roman" w:cs="Times New Roman"/>
          <w:color w:val="000000" w:themeColor="text1"/>
          <w:szCs w:val="24"/>
        </w:rPr>
      </w:pPr>
    </w:p>
    <w:p w:rsidR="00DA2A0D" w:rsidP="752A7911" w:rsidRDefault="00DA2A0D" w14:paraId="22577818" w14:textId="7BB06928">
      <w:pPr>
        <w:pStyle w:val="Normal"/>
        <w:ind w:firstLine="0"/>
        <w:jc w:val="center"/>
        <w:rPr>
          <w:rFonts w:eastAsia="Times New Roman" w:cs="Times New Roman"/>
          <w:color w:val="000000" w:themeColor="text1"/>
        </w:rPr>
      </w:pPr>
      <w:r w:rsidRPr="752A7911" w:rsidR="1108F2D6">
        <w:rPr>
          <w:rFonts w:eastAsia="Times New Roman" w:cs="Times New Roman"/>
          <w:color w:val="000000" w:themeColor="text1" w:themeTint="FF" w:themeShade="FF"/>
        </w:rPr>
        <w:t>Julian Dario Triana Mosquera</w:t>
      </w:r>
    </w:p>
    <w:p w:rsidR="1108F2D6" w:rsidP="752A7911" w:rsidRDefault="1108F2D6" w14:paraId="330EF679" w14:textId="20FBB0BB">
      <w:pPr>
        <w:pStyle w:val="Normal"/>
        <w:ind w:firstLine="0"/>
        <w:jc w:val="center"/>
        <w:rPr>
          <w:rFonts w:eastAsia="Times New Roman" w:cs="Times New Roman"/>
          <w:color w:val="000000" w:themeColor="text1" w:themeTint="FF" w:themeShade="FF"/>
        </w:rPr>
      </w:pPr>
      <w:r w:rsidRPr="752A7911" w:rsidR="1108F2D6">
        <w:rPr>
          <w:rFonts w:eastAsia="Times New Roman" w:cs="Times New Roman"/>
          <w:color w:val="000000" w:themeColor="text1" w:themeTint="FF" w:themeShade="FF"/>
        </w:rPr>
        <w:t>Juan Carlos Mican Muñoz</w:t>
      </w:r>
    </w:p>
    <w:p w:rsidR="1108F2D6" w:rsidP="752A7911" w:rsidRDefault="1108F2D6" w14:paraId="186D6187" w14:textId="329DC24D">
      <w:pPr>
        <w:pStyle w:val="Normal"/>
        <w:ind w:firstLine="0"/>
        <w:jc w:val="center"/>
        <w:rPr>
          <w:rFonts w:eastAsia="Times New Roman" w:cs="Times New Roman"/>
          <w:color w:val="000000" w:themeColor="text1" w:themeTint="FF" w:themeShade="FF"/>
        </w:rPr>
      </w:pPr>
      <w:r w:rsidRPr="752A7911" w:rsidR="1108F2D6">
        <w:rPr>
          <w:rFonts w:eastAsia="Times New Roman" w:cs="Times New Roman"/>
          <w:color w:val="000000" w:themeColor="text1" w:themeTint="FF" w:themeShade="FF"/>
        </w:rPr>
        <w:t>Jhorman Alexander Culma Hermosa</w:t>
      </w:r>
    </w:p>
    <w:p w:rsidR="00DA2A0D" w:rsidP="00DA2A0D" w:rsidRDefault="00DA2A0D" w14:paraId="01D446CC" w14:textId="3F3B148A">
      <w:pPr>
        <w:ind w:firstLine="0"/>
        <w:jc w:val="center"/>
        <w:rPr>
          <w:rFonts w:eastAsia="Times New Roman" w:cs="Times New Roman"/>
          <w:color w:val="000000" w:themeColor="text1"/>
        </w:rPr>
      </w:pPr>
    </w:p>
    <w:p w:rsidR="24B799C9" w:rsidP="00DA2A0D" w:rsidRDefault="24B799C9" w14:paraId="3673EFEA" w14:textId="26099669">
      <w:pPr>
        <w:ind w:firstLine="0"/>
        <w:jc w:val="center"/>
        <w:rPr>
          <w:rFonts w:eastAsia="Times New Roman" w:cs="Times New Roman"/>
          <w:color w:val="000000" w:themeColor="text1"/>
        </w:rPr>
      </w:pPr>
      <w:r w:rsidRPr="78C305FB">
        <w:rPr>
          <w:rFonts w:eastAsia="Times New Roman" w:cs="Times New Roman"/>
          <w:color w:val="000000" w:themeColor="text1"/>
        </w:rPr>
        <w:t>Servicio nacional de aprendizaje</w:t>
      </w:r>
    </w:p>
    <w:p w:rsidR="00DA2A0D" w:rsidP="00DA2A0D" w:rsidRDefault="00DA2A0D" w14:paraId="4748D4DF" w14:textId="77777777">
      <w:pPr>
        <w:ind w:firstLine="0"/>
        <w:jc w:val="center"/>
        <w:rPr>
          <w:rFonts w:eastAsia="Times New Roman" w:cs="Times New Roman"/>
          <w:color w:val="000000" w:themeColor="text1"/>
          <w:szCs w:val="24"/>
        </w:rPr>
      </w:pPr>
    </w:p>
    <w:p w:rsidR="00DA2A0D" w:rsidP="00DA2A0D" w:rsidRDefault="00DA2A0D" w14:paraId="74EFF0FE" w14:textId="51EE123A">
      <w:pPr>
        <w:ind w:firstLine="0"/>
        <w:jc w:val="center"/>
        <w:rPr>
          <w:rFonts w:eastAsia="Times New Roman" w:cs="Times New Roman"/>
          <w:color w:val="000000" w:themeColor="text1"/>
        </w:rPr>
      </w:pPr>
    </w:p>
    <w:p w:rsidR="24B799C9" w:rsidP="00DA2A0D" w:rsidRDefault="24B799C9" w14:paraId="04C56FA1" w14:textId="1B31C057">
      <w:pPr>
        <w:ind w:firstLine="0"/>
        <w:jc w:val="center"/>
        <w:rPr>
          <w:rFonts w:eastAsia="Times New Roman" w:cs="Times New Roman"/>
          <w:color w:val="000000" w:themeColor="text1"/>
        </w:rPr>
      </w:pPr>
      <w:r w:rsidRPr="78C305FB">
        <w:rPr>
          <w:rFonts w:eastAsia="Times New Roman" w:cs="Times New Roman"/>
          <w:color w:val="000000" w:themeColor="text1"/>
        </w:rPr>
        <w:t>2558104 G1 Análisis y desarrollo de software</w:t>
      </w:r>
    </w:p>
    <w:p w:rsidR="00DA2A0D" w:rsidP="752A7911" w:rsidRDefault="00DA2A0D" w14:paraId="4F3EEA2F" w14:textId="1B1CA498">
      <w:pPr>
        <w:pStyle w:val="Normal"/>
        <w:ind w:firstLine="0"/>
        <w:jc w:val="center"/>
        <w:rPr>
          <w:rFonts w:eastAsia="Times New Roman" w:cs="Times New Roman"/>
          <w:color w:val="000000" w:themeColor="text1"/>
        </w:rPr>
      </w:pPr>
    </w:p>
    <w:p w:rsidR="00DA2A0D" w:rsidP="00DA2A0D" w:rsidRDefault="00DA2A0D" w14:paraId="3F44AF05" w14:textId="257013AE">
      <w:pPr>
        <w:ind w:firstLine="0"/>
        <w:jc w:val="center"/>
        <w:rPr>
          <w:rFonts w:eastAsia="Times New Roman" w:cs="Times New Roman"/>
          <w:color w:val="000000" w:themeColor="text1"/>
        </w:rPr>
      </w:pPr>
      <w:r w:rsidRPr="752A7911" w:rsidR="1B99EC16">
        <w:rPr>
          <w:rFonts w:eastAsia="Times New Roman" w:cs="Times New Roman"/>
          <w:color w:val="000000" w:themeColor="text1" w:themeTint="FF" w:themeShade="FF"/>
        </w:rPr>
        <w:t>Zaida Patricia Ojeda Guzman</w:t>
      </w:r>
    </w:p>
    <w:p w:rsidR="752A7911" w:rsidP="752A7911" w:rsidRDefault="752A7911" w14:paraId="4C11CF57" w14:textId="5E9A2C42">
      <w:pPr>
        <w:pStyle w:val="Normal"/>
        <w:ind w:firstLine="0"/>
        <w:jc w:val="center"/>
        <w:rPr>
          <w:rFonts w:eastAsia="Times New Roman" w:cs="Times New Roman"/>
          <w:color w:val="000000" w:themeColor="text1" w:themeTint="FF" w:themeShade="FF"/>
        </w:rPr>
      </w:pPr>
    </w:p>
    <w:p w:rsidR="009E12C1" w:rsidP="00DA2A0D" w:rsidRDefault="009E12C1" w14:paraId="42563599" w14:textId="77777777">
      <w:pPr>
        <w:ind w:firstLine="0"/>
        <w:jc w:val="center"/>
        <w:rPr>
          <w:rFonts w:eastAsia="Times New Roman" w:cs="Times New Roman"/>
          <w:color w:val="000000" w:themeColor="text1"/>
        </w:rPr>
      </w:pPr>
    </w:p>
    <w:p w:rsidR="1B99EC16" w:rsidP="752A7911" w:rsidRDefault="1B99EC16" w14:paraId="6AB2C72F" w14:textId="390EE64E">
      <w:pPr>
        <w:pStyle w:val="Normal"/>
        <w:suppressLineNumbers w:val="0"/>
        <w:bidi w:val="0"/>
        <w:spacing w:before="0" w:beforeAutospacing="off" w:after="160" w:afterAutospacing="off" w:line="480" w:lineRule="auto"/>
        <w:ind w:left="0" w:right="0" w:firstLine="0"/>
        <w:jc w:val="center"/>
      </w:pPr>
      <w:r w:rsidRPr="752A7911" w:rsidR="1B99EC16">
        <w:rPr>
          <w:rFonts w:eastAsia="Times New Roman" w:cs="Times New Roman"/>
          <w:color w:val="000000" w:themeColor="text1" w:themeTint="FF" w:themeShade="FF"/>
        </w:rPr>
        <w:t xml:space="preserve">23 de </w:t>
      </w:r>
      <w:r w:rsidRPr="752A7911" w:rsidR="1B99EC16">
        <w:rPr>
          <w:rFonts w:eastAsia="Times New Roman" w:cs="Times New Roman"/>
          <w:color w:val="000000" w:themeColor="text1" w:themeTint="FF" w:themeShade="FF"/>
        </w:rPr>
        <w:t>Febrero</w:t>
      </w:r>
      <w:r w:rsidRPr="752A7911" w:rsidR="1B99EC16">
        <w:rPr>
          <w:rFonts w:eastAsia="Times New Roman" w:cs="Times New Roman"/>
          <w:color w:val="000000" w:themeColor="text1" w:themeTint="FF" w:themeShade="FF"/>
        </w:rPr>
        <w:t xml:space="preserve"> 2024</w:t>
      </w:r>
    </w:p>
    <w:p w:rsidR="752A7911" w:rsidP="752A7911" w:rsidRDefault="752A7911" w14:paraId="2714BBA7" w14:textId="518758D4">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p>
    <w:p w:rsidR="752A7911" w:rsidP="752A7911" w:rsidRDefault="752A7911" w14:paraId="4F723670" w14:textId="625E55D8">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p>
    <w:p w:rsidR="752A7911" w:rsidP="752A7911" w:rsidRDefault="752A7911" w14:paraId="06C07685" w14:textId="26510B9A">
      <w:pPr>
        <w:pStyle w:val="Normal"/>
        <w:suppressLineNumbers w:val="0"/>
        <w:bidi w:val="0"/>
        <w:spacing w:before="0" w:beforeAutospacing="off" w:after="160" w:afterAutospacing="off" w:line="480" w:lineRule="auto"/>
        <w:ind w:left="0" w:right="0" w:firstLine="0"/>
        <w:jc w:val="center"/>
        <w:rPr>
          <w:rFonts w:eastAsia="Times New Roman" w:cs="Times New Roman"/>
          <w:color w:val="000000" w:themeColor="text1" w:themeTint="FF" w:themeShade="FF"/>
        </w:rPr>
      </w:pPr>
    </w:p>
    <w:p w:rsidR="00ED7F2A" w:rsidP="00DA2A0D" w:rsidRDefault="00ED7F2A" w14:paraId="6DFA32A0" w14:textId="450E924E">
      <w:pPr>
        <w:ind w:firstLine="0"/>
        <w:jc w:val="center"/>
        <w:rPr>
          <w:rFonts w:eastAsia="Times New Roman"/>
        </w:rPr>
      </w:pPr>
      <w:r w:rsidRPr="752A7911" w:rsidR="42DA3B1A">
        <w:rPr>
          <w:rFonts w:eastAsia="Times New Roman"/>
        </w:rPr>
        <w:t>TABLA DE CONTENIDOS</w:t>
      </w:r>
    </w:p>
    <w:sdt>
      <w:sdtPr>
        <w:id w:val="105666662"/>
        <w:docPartObj>
          <w:docPartGallery w:val="Table of Contents"/>
          <w:docPartUnique/>
        </w:docPartObj>
      </w:sdtPr>
      <w:sdtContent>
        <w:p w:rsidR="00DA2A0D" w:rsidP="752A7911" w:rsidRDefault="56381BDE" w14:paraId="1C597B84" w14:textId="6ACC5C52">
          <w:pPr>
            <w:pStyle w:val="TOC1"/>
            <w:tabs>
              <w:tab w:val="right" w:leader="dot" w:pos="9360"/>
            </w:tabs>
            <w:rPr>
              <w:rStyle w:val="Hyperlink"/>
              <w:noProof/>
              <w:lang w:eastAsia="es-CO"/>
            </w:rPr>
          </w:pPr>
          <w:r>
            <w:fldChar w:fldCharType="begin"/>
          </w:r>
          <w:r>
            <w:instrText xml:space="preserve">TOC \o \z \u \h</w:instrText>
          </w:r>
          <w:r>
            <w:fldChar w:fldCharType="separate"/>
          </w:r>
          <w:hyperlink w:anchor="_Toc1388685020">
            <w:r w:rsidRPr="752A7911" w:rsidR="752A7911">
              <w:rPr>
                <w:rStyle w:val="Hyperlink"/>
              </w:rPr>
              <w:t>Resumen</w:t>
            </w:r>
            <w:r>
              <w:tab/>
            </w:r>
            <w:r>
              <w:fldChar w:fldCharType="begin"/>
            </w:r>
            <w:r>
              <w:instrText xml:space="preserve">PAGEREF _Toc1388685020 \h</w:instrText>
            </w:r>
            <w:r>
              <w:fldChar w:fldCharType="separate"/>
            </w:r>
            <w:r w:rsidRPr="752A7911" w:rsidR="752A7911">
              <w:rPr>
                <w:rStyle w:val="Hyperlink"/>
              </w:rPr>
              <w:t>2</w:t>
            </w:r>
            <w:r>
              <w:fldChar w:fldCharType="end"/>
            </w:r>
          </w:hyperlink>
        </w:p>
        <w:p w:rsidR="00DA2A0D" w:rsidP="752A7911" w:rsidRDefault="00EF1EF0" w14:paraId="2FE44375" w14:textId="217B2892">
          <w:pPr>
            <w:pStyle w:val="TOC1"/>
            <w:tabs>
              <w:tab w:val="right" w:leader="dot" w:pos="9360"/>
            </w:tabs>
            <w:rPr>
              <w:rStyle w:val="Hyperlink"/>
              <w:noProof/>
              <w:lang w:eastAsia="es-CO"/>
            </w:rPr>
          </w:pPr>
          <w:hyperlink w:anchor="_Toc1175516327">
            <w:r w:rsidRPr="752A7911" w:rsidR="752A7911">
              <w:rPr>
                <w:rStyle w:val="Hyperlink"/>
              </w:rPr>
              <w:t>Desarrollo de las actividades</w:t>
            </w:r>
            <w:r>
              <w:tab/>
            </w:r>
            <w:r>
              <w:fldChar w:fldCharType="begin"/>
            </w:r>
            <w:r>
              <w:instrText xml:space="preserve">PAGEREF _Toc1175516327 \h</w:instrText>
            </w:r>
            <w:r>
              <w:fldChar w:fldCharType="separate"/>
            </w:r>
            <w:r w:rsidRPr="752A7911" w:rsidR="752A7911">
              <w:rPr>
                <w:rStyle w:val="Hyperlink"/>
              </w:rPr>
              <w:t>2</w:t>
            </w:r>
            <w:r>
              <w:fldChar w:fldCharType="end"/>
            </w:r>
          </w:hyperlink>
        </w:p>
        <w:p w:rsidR="00DA2A0D" w:rsidP="752A7911" w:rsidRDefault="00EF1EF0" w14:paraId="62FCA470" w14:textId="6DFAB624">
          <w:pPr>
            <w:pStyle w:val="TOC2"/>
            <w:tabs>
              <w:tab w:val="right" w:leader="dot" w:pos="9360"/>
            </w:tabs>
            <w:rPr>
              <w:rStyle w:val="Hyperlink"/>
              <w:noProof/>
              <w:lang w:eastAsia="es-CO"/>
            </w:rPr>
          </w:pPr>
          <w:hyperlink w:anchor="_Toc1727974007">
            <w:r w:rsidRPr="752A7911" w:rsidR="752A7911">
              <w:rPr>
                <w:rStyle w:val="Hyperlink"/>
              </w:rPr>
              <w:t>1. Resumen Ejecutivo:</w:t>
            </w:r>
            <w:r>
              <w:tab/>
            </w:r>
            <w:r>
              <w:fldChar w:fldCharType="begin"/>
            </w:r>
            <w:r>
              <w:instrText xml:space="preserve">PAGEREF _Toc1727974007 \h</w:instrText>
            </w:r>
            <w:r>
              <w:fldChar w:fldCharType="separate"/>
            </w:r>
            <w:r w:rsidRPr="752A7911" w:rsidR="752A7911">
              <w:rPr>
                <w:rStyle w:val="Hyperlink"/>
              </w:rPr>
              <w:t>2</w:t>
            </w:r>
            <w:r>
              <w:fldChar w:fldCharType="end"/>
            </w:r>
          </w:hyperlink>
        </w:p>
        <w:p w:rsidR="752A7911" w:rsidP="752A7911" w:rsidRDefault="752A7911" w14:paraId="2CAAEDDB" w14:textId="39F67D48">
          <w:pPr>
            <w:pStyle w:val="TOC3"/>
            <w:tabs>
              <w:tab w:val="right" w:leader="dot" w:pos="9360"/>
            </w:tabs>
            <w:rPr>
              <w:rStyle w:val="Hyperlink"/>
            </w:rPr>
          </w:pPr>
          <w:hyperlink w:anchor="_Toc177325818">
            <w:r w:rsidRPr="752A7911" w:rsidR="752A7911">
              <w:rPr>
                <w:rStyle w:val="Hyperlink"/>
              </w:rPr>
              <w:t>1.1 Breve descripción del proyecto de software:</w:t>
            </w:r>
            <w:r>
              <w:tab/>
            </w:r>
            <w:r>
              <w:fldChar w:fldCharType="begin"/>
            </w:r>
            <w:r>
              <w:instrText xml:space="preserve">PAGEREF _Toc177325818 \h</w:instrText>
            </w:r>
            <w:r>
              <w:fldChar w:fldCharType="separate"/>
            </w:r>
            <w:r w:rsidRPr="752A7911" w:rsidR="752A7911">
              <w:rPr>
                <w:rStyle w:val="Hyperlink"/>
              </w:rPr>
              <w:t>2</w:t>
            </w:r>
            <w:r>
              <w:fldChar w:fldCharType="end"/>
            </w:r>
          </w:hyperlink>
        </w:p>
        <w:p w:rsidR="752A7911" w:rsidP="752A7911" w:rsidRDefault="752A7911" w14:paraId="166B1073" w14:textId="7E7BBD76">
          <w:pPr>
            <w:pStyle w:val="TOC3"/>
            <w:tabs>
              <w:tab w:val="right" w:leader="dot" w:pos="9360"/>
            </w:tabs>
            <w:rPr>
              <w:rStyle w:val="Hyperlink"/>
            </w:rPr>
          </w:pPr>
          <w:hyperlink w:anchor="_Toc559540548">
            <w:r w:rsidRPr="752A7911" w:rsidR="752A7911">
              <w:rPr>
                <w:rStyle w:val="Hyperlink"/>
              </w:rPr>
              <w:t>1.2. Resumen de los resultados de la evaluación:</w:t>
            </w:r>
            <w:r>
              <w:tab/>
            </w:r>
            <w:r>
              <w:fldChar w:fldCharType="begin"/>
            </w:r>
            <w:r>
              <w:instrText xml:space="preserve">PAGEREF _Toc559540548 \h</w:instrText>
            </w:r>
            <w:r>
              <w:fldChar w:fldCharType="separate"/>
            </w:r>
            <w:r w:rsidRPr="752A7911" w:rsidR="752A7911">
              <w:rPr>
                <w:rStyle w:val="Hyperlink"/>
              </w:rPr>
              <w:t>2</w:t>
            </w:r>
            <w:r>
              <w:fldChar w:fldCharType="end"/>
            </w:r>
          </w:hyperlink>
        </w:p>
        <w:p w:rsidR="752A7911" w:rsidP="752A7911" w:rsidRDefault="752A7911" w14:paraId="66533375" w14:textId="0D657FBB">
          <w:pPr>
            <w:pStyle w:val="TOC3"/>
            <w:tabs>
              <w:tab w:val="right" w:leader="dot" w:pos="9360"/>
            </w:tabs>
            <w:rPr>
              <w:rStyle w:val="Hyperlink"/>
            </w:rPr>
          </w:pPr>
          <w:hyperlink w:anchor="_Toc501199794">
            <w:r w:rsidRPr="752A7911" w:rsidR="752A7911">
              <w:rPr>
                <w:rStyle w:val="Hyperlink"/>
              </w:rPr>
              <w:t>1.3. Conclusiones y recomendaciones:</w:t>
            </w:r>
            <w:r>
              <w:tab/>
            </w:r>
            <w:r>
              <w:fldChar w:fldCharType="begin"/>
            </w:r>
            <w:r>
              <w:instrText xml:space="preserve">PAGEREF _Toc501199794 \h</w:instrText>
            </w:r>
            <w:r>
              <w:fldChar w:fldCharType="separate"/>
            </w:r>
            <w:r w:rsidRPr="752A7911" w:rsidR="752A7911">
              <w:rPr>
                <w:rStyle w:val="Hyperlink"/>
              </w:rPr>
              <w:t>2</w:t>
            </w:r>
            <w:r>
              <w:fldChar w:fldCharType="end"/>
            </w:r>
          </w:hyperlink>
        </w:p>
        <w:p w:rsidR="752A7911" w:rsidP="752A7911" w:rsidRDefault="752A7911" w14:paraId="2A69C722" w14:textId="3B00E19B">
          <w:pPr>
            <w:pStyle w:val="TOC2"/>
            <w:tabs>
              <w:tab w:val="right" w:leader="dot" w:pos="9360"/>
            </w:tabs>
            <w:rPr>
              <w:rStyle w:val="Hyperlink"/>
            </w:rPr>
          </w:pPr>
          <w:hyperlink w:anchor="_Toc198685372">
            <w:r w:rsidRPr="752A7911" w:rsidR="752A7911">
              <w:rPr>
                <w:rStyle w:val="Hyperlink"/>
              </w:rPr>
              <w:t>2. Introducción:</w:t>
            </w:r>
            <w:r>
              <w:tab/>
            </w:r>
            <w:r>
              <w:fldChar w:fldCharType="begin"/>
            </w:r>
            <w:r>
              <w:instrText xml:space="preserve">PAGEREF _Toc198685372 \h</w:instrText>
            </w:r>
            <w:r>
              <w:fldChar w:fldCharType="separate"/>
            </w:r>
            <w:r w:rsidRPr="752A7911" w:rsidR="752A7911">
              <w:rPr>
                <w:rStyle w:val="Hyperlink"/>
              </w:rPr>
              <w:t>2</w:t>
            </w:r>
            <w:r>
              <w:fldChar w:fldCharType="end"/>
            </w:r>
          </w:hyperlink>
        </w:p>
        <w:p w:rsidR="752A7911" w:rsidP="752A7911" w:rsidRDefault="752A7911" w14:paraId="01053CC4" w14:textId="4523F932">
          <w:pPr>
            <w:pStyle w:val="TOC3"/>
            <w:tabs>
              <w:tab w:val="right" w:leader="dot" w:pos="9360"/>
            </w:tabs>
            <w:rPr>
              <w:rStyle w:val="Hyperlink"/>
            </w:rPr>
          </w:pPr>
          <w:hyperlink w:anchor="_Toc529687774">
            <w:r w:rsidRPr="752A7911" w:rsidR="752A7911">
              <w:rPr>
                <w:rStyle w:val="Hyperlink"/>
              </w:rPr>
              <w:t>2.1. Objetivo de la evaluación:</w:t>
            </w:r>
            <w:r>
              <w:tab/>
            </w:r>
            <w:r>
              <w:fldChar w:fldCharType="begin"/>
            </w:r>
            <w:r>
              <w:instrText xml:space="preserve">PAGEREF _Toc529687774 \h</w:instrText>
            </w:r>
            <w:r>
              <w:fldChar w:fldCharType="separate"/>
            </w:r>
            <w:r w:rsidRPr="752A7911" w:rsidR="752A7911">
              <w:rPr>
                <w:rStyle w:val="Hyperlink"/>
              </w:rPr>
              <w:t>2</w:t>
            </w:r>
            <w:r>
              <w:fldChar w:fldCharType="end"/>
            </w:r>
          </w:hyperlink>
        </w:p>
        <w:p w:rsidR="752A7911" w:rsidP="752A7911" w:rsidRDefault="752A7911" w14:paraId="6F50B4B8" w14:textId="1DE22255">
          <w:pPr>
            <w:pStyle w:val="TOC3"/>
            <w:tabs>
              <w:tab w:val="right" w:leader="dot" w:pos="9360"/>
            </w:tabs>
            <w:rPr>
              <w:rStyle w:val="Hyperlink"/>
            </w:rPr>
          </w:pPr>
          <w:hyperlink w:anchor="_Toc663682697">
            <w:r w:rsidRPr="752A7911" w:rsidR="752A7911">
              <w:rPr>
                <w:rStyle w:val="Hyperlink"/>
              </w:rPr>
              <w:t>2.2. Alcance de la evaluación:</w:t>
            </w:r>
            <w:r>
              <w:tab/>
            </w:r>
            <w:r>
              <w:fldChar w:fldCharType="begin"/>
            </w:r>
            <w:r>
              <w:instrText xml:space="preserve">PAGEREF _Toc663682697 \h</w:instrText>
            </w:r>
            <w:r>
              <w:fldChar w:fldCharType="separate"/>
            </w:r>
            <w:r w:rsidRPr="752A7911" w:rsidR="752A7911">
              <w:rPr>
                <w:rStyle w:val="Hyperlink"/>
              </w:rPr>
              <w:t>2</w:t>
            </w:r>
            <w:r>
              <w:fldChar w:fldCharType="end"/>
            </w:r>
          </w:hyperlink>
        </w:p>
        <w:p w:rsidR="752A7911" w:rsidP="752A7911" w:rsidRDefault="752A7911" w14:paraId="65A79775" w14:textId="5D2BD12D">
          <w:pPr>
            <w:pStyle w:val="TOC3"/>
            <w:tabs>
              <w:tab w:val="right" w:leader="dot" w:pos="9360"/>
            </w:tabs>
            <w:rPr>
              <w:rStyle w:val="Hyperlink"/>
            </w:rPr>
          </w:pPr>
          <w:hyperlink w:anchor="_Toc1306368233">
            <w:r w:rsidRPr="752A7911" w:rsidR="752A7911">
              <w:rPr>
                <w:rStyle w:val="Hyperlink"/>
              </w:rPr>
              <w:t>2.3. Métodos y herramientas de evaluación:</w:t>
            </w:r>
            <w:r>
              <w:tab/>
            </w:r>
            <w:r>
              <w:fldChar w:fldCharType="begin"/>
            </w:r>
            <w:r>
              <w:instrText xml:space="preserve">PAGEREF _Toc1306368233 \h</w:instrText>
            </w:r>
            <w:r>
              <w:fldChar w:fldCharType="separate"/>
            </w:r>
            <w:r w:rsidRPr="752A7911" w:rsidR="752A7911">
              <w:rPr>
                <w:rStyle w:val="Hyperlink"/>
              </w:rPr>
              <w:t>2</w:t>
            </w:r>
            <w:r>
              <w:fldChar w:fldCharType="end"/>
            </w:r>
          </w:hyperlink>
        </w:p>
        <w:p w:rsidR="752A7911" w:rsidP="752A7911" w:rsidRDefault="752A7911" w14:paraId="34820E44" w14:textId="38E7F43A">
          <w:pPr>
            <w:pStyle w:val="TOC3"/>
            <w:tabs>
              <w:tab w:val="right" w:leader="dot" w:pos="9360"/>
            </w:tabs>
            <w:rPr>
              <w:rStyle w:val="Hyperlink"/>
            </w:rPr>
          </w:pPr>
          <w:hyperlink w:anchor="_Toc1977191435">
            <w:r w:rsidRPr="752A7911" w:rsidR="752A7911">
              <w:rPr>
                <w:rStyle w:val="Hyperlink"/>
              </w:rPr>
              <w:t>2.4. Estándares adaptados:</w:t>
            </w:r>
            <w:r>
              <w:tab/>
            </w:r>
            <w:r>
              <w:fldChar w:fldCharType="begin"/>
            </w:r>
            <w:r>
              <w:instrText xml:space="preserve">PAGEREF _Toc1977191435 \h</w:instrText>
            </w:r>
            <w:r>
              <w:fldChar w:fldCharType="separate"/>
            </w:r>
            <w:r w:rsidRPr="752A7911" w:rsidR="752A7911">
              <w:rPr>
                <w:rStyle w:val="Hyperlink"/>
              </w:rPr>
              <w:t>2</w:t>
            </w:r>
            <w:r>
              <w:fldChar w:fldCharType="end"/>
            </w:r>
          </w:hyperlink>
        </w:p>
        <w:p w:rsidR="752A7911" w:rsidP="752A7911" w:rsidRDefault="752A7911" w14:paraId="5D8335F6" w14:textId="22BE394B">
          <w:pPr>
            <w:pStyle w:val="TOC2"/>
            <w:tabs>
              <w:tab w:val="right" w:leader="dot" w:pos="9360"/>
            </w:tabs>
            <w:rPr>
              <w:rStyle w:val="Hyperlink"/>
            </w:rPr>
          </w:pPr>
          <w:hyperlink w:anchor="_Toc59294183">
            <w:r w:rsidRPr="752A7911" w:rsidR="752A7911">
              <w:rPr>
                <w:rStyle w:val="Hyperlink"/>
              </w:rPr>
              <w:t>3. Hallazgos de la evaluación:</w:t>
            </w:r>
            <w:r>
              <w:tab/>
            </w:r>
            <w:r>
              <w:fldChar w:fldCharType="begin"/>
            </w:r>
            <w:r>
              <w:instrText xml:space="preserve">PAGEREF _Toc59294183 \h</w:instrText>
            </w:r>
            <w:r>
              <w:fldChar w:fldCharType="separate"/>
            </w:r>
            <w:r w:rsidRPr="752A7911" w:rsidR="752A7911">
              <w:rPr>
                <w:rStyle w:val="Hyperlink"/>
              </w:rPr>
              <w:t>2</w:t>
            </w:r>
            <w:r>
              <w:fldChar w:fldCharType="end"/>
            </w:r>
          </w:hyperlink>
        </w:p>
        <w:p w:rsidR="752A7911" w:rsidP="752A7911" w:rsidRDefault="752A7911" w14:paraId="25A6F16B" w14:textId="012F42C8">
          <w:pPr>
            <w:pStyle w:val="TOC3"/>
            <w:tabs>
              <w:tab w:val="right" w:leader="dot" w:pos="9360"/>
            </w:tabs>
            <w:rPr>
              <w:rStyle w:val="Hyperlink"/>
            </w:rPr>
          </w:pPr>
          <w:hyperlink w:anchor="_Toc1645481776">
            <w:r w:rsidRPr="752A7911" w:rsidR="752A7911">
              <w:rPr>
                <w:rStyle w:val="Hyperlink"/>
              </w:rPr>
              <w:t>3.1. Descripción de las deficiencias y no conformidades:</w:t>
            </w:r>
            <w:r>
              <w:tab/>
            </w:r>
            <w:r>
              <w:fldChar w:fldCharType="begin"/>
            </w:r>
            <w:r>
              <w:instrText xml:space="preserve">PAGEREF _Toc1645481776 \h</w:instrText>
            </w:r>
            <w:r>
              <w:fldChar w:fldCharType="separate"/>
            </w:r>
            <w:r w:rsidRPr="752A7911" w:rsidR="752A7911">
              <w:rPr>
                <w:rStyle w:val="Hyperlink"/>
              </w:rPr>
              <w:t>2</w:t>
            </w:r>
            <w:r>
              <w:fldChar w:fldCharType="end"/>
            </w:r>
          </w:hyperlink>
        </w:p>
        <w:p w:rsidR="752A7911" w:rsidP="752A7911" w:rsidRDefault="752A7911" w14:paraId="23A577FD" w14:textId="62D297BE">
          <w:pPr>
            <w:pStyle w:val="TOC3"/>
            <w:tabs>
              <w:tab w:val="right" w:leader="dot" w:pos="9360"/>
            </w:tabs>
            <w:rPr>
              <w:rStyle w:val="Hyperlink"/>
            </w:rPr>
          </w:pPr>
          <w:hyperlink w:anchor="_Toc1832910710">
            <w:r w:rsidRPr="752A7911" w:rsidR="752A7911">
              <w:rPr>
                <w:rStyle w:val="Hyperlink"/>
              </w:rPr>
              <w:t>3.2. Evidencia:</w:t>
            </w:r>
            <w:r>
              <w:tab/>
            </w:r>
            <w:r>
              <w:fldChar w:fldCharType="begin"/>
            </w:r>
            <w:r>
              <w:instrText xml:space="preserve">PAGEREF _Toc1832910710 \h</w:instrText>
            </w:r>
            <w:r>
              <w:fldChar w:fldCharType="separate"/>
            </w:r>
            <w:r w:rsidRPr="752A7911" w:rsidR="752A7911">
              <w:rPr>
                <w:rStyle w:val="Hyperlink"/>
              </w:rPr>
              <w:t>2</w:t>
            </w:r>
            <w:r>
              <w:fldChar w:fldCharType="end"/>
            </w:r>
          </w:hyperlink>
        </w:p>
        <w:p w:rsidR="752A7911" w:rsidP="752A7911" w:rsidRDefault="752A7911" w14:paraId="7F35E484" w14:textId="0A0376A0">
          <w:pPr>
            <w:pStyle w:val="TOC3"/>
            <w:tabs>
              <w:tab w:val="right" w:leader="dot" w:pos="9360"/>
            </w:tabs>
            <w:rPr>
              <w:rStyle w:val="Hyperlink"/>
            </w:rPr>
          </w:pPr>
          <w:hyperlink w:anchor="_Toc163074831">
            <w:r w:rsidRPr="752A7911" w:rsidR="752A7911">
              <w:rPr>
                <w:rStyle w:val="Hyperlink"/>
              </w:rPr>
              <w:t>3.3. Impacto:</w:t>
            </w:r>
            <w:r>
              <w:tab/>
            </w:r>
            <w:r>
              <w:fldChar w:fldCharType="begin"/>
            </w:r>
            <w:r>
              <w:instrText xml:space="preserve">PAGEREF _Toc163074831 \h</w:instrText>
            </w:r>
            <w:r>
              <w:fldChar w:fldCharType="separate"/>
            </w:r>
            <w:r w:rsidRPr="752A7911" w:rsidR="752A7911">
              <w:rPr>
                <w:rStyle w:val="Hyperlink"/>
              </w:rPr>
              <w:t>2</w:t>
            </w:r>
            <w:r>
              <w:fldChar w:fldCharType="end"/>
            </w:r>
          </w:hyperlink>
        </w:p>
        <w:p w:rsidR="752A7911" w:rsidP="752A7911" w:rsidRDefault="752A7911" w14:paraId="7715F4F0" w14:textId="0CE9FF0F">
          <w:pPr>
            <w:pStyle w:val="TOC2"/>
            <w:tabs>
              <w:tab w:val="right" w:leader="dot" w:pos="9360"/>
            </w:tabs>
            <w:rPr>
              <w:rStyle w:val="Hyperlink"/>
            </w:rPr>
          </w:pPr>
          <w:hyperlink w:anchor="_Toc769304848">
            <w:r w:rsidRPr="752A7911" w:rsidR="752A7911">
              <w:rPr>
                <w:rStyle w:val="Hyperlink"/>
              </w:rPr>
              <w:t>4. Conclusiones:</w:t>
            </w:r>
            <w:r>
              <w:tab/>
            </w:r>
            <w:r>
              <w:fldChar w:fldCharType="begin"/>
            </w:r>
            <w:r>
              <w:instrText xml:space="preserve">PAGEREF _Toc769304848 \h</w:instrText>
            </w:r>
            <w:r>
              <w:fldChar w:fldCharType="separate"/>
            </w:r>
            <w:r w:rsidRPr="752A7911" w:rsidR="752A7911">
              <w:rPr>
                <w:rStyle w:val="Hyperlink"/>
              </w:rPr>
              <w:t>2</w:t>
            </w:r>
            <w:r>
              <w:fldChar w:fldCharType="end"/>
            </w:r>
          </w:hyperlink>
        </w:p>
        <w:p w:rsidR="752A7911" w:rsidP="752A7911" w:rsidRDefault="752A7911" w14:paraId="4D41A2AE" w14:textId="50B245EB">
          <w:pPr>
            <w:pStyle w:val="TOC3"/>
            <w:tabs>
              <w:tab w:val="right" w:leader="dot" w:pos="9360"/>
            </w:tabs>
            <w:rPr>
              <w:rStyle w:val="Hyperlink"/>
            </w:rPr>
          </w:pPr>
          <w:hyperlink w:anchor="_Toc411846174">
            <w:r w:rsidRPr="752A7911" w:rsidR="752A7911">
              <w:rPr>
                <w:rStyle w:val="Hyperlink"/>
              </w:rPr>
              <w:t>4.1. Resumen de los hallazgos:</w:t>
            </w:r>
            <w:r>
              <w:tab/>
            </w:r>
            <w:r>
              <w:fldChar w:fldCharType="begin"/>
            </w:r>
            <w:r>
              <w:instrText xml:space="preserve">PAGEREF _Toc411846174 \h</w:instrText>
            </w:r>
            <w:r>
              <w:fldChar w:fldCharType="separate"/>
            </w:r>
            <w:r w:rsidRPr="752A7911" w:rsidR="752A7911">
              <w:rPr>
                <w:rStyle w:val="Hyperlink"/>
              </w:rPr>
              <w:t>2</w:t>
            </w:r>
            <w:r>
              <w:fldChar w:fldCharType="end"/>
            </w:r>
          </w:hyperlink>
        </w:p>
        <w:p w:rsidR="752A7911" w:rsidP="752A7911" w:rsidRDefault="752A7911" w14:paraId="25E009E8" w14:textId="027EC282">
          <w:pPr>
            <w:pStyle w:val="TOC3"/>
            <w:tabs>
              <w:tab w:val="right" w:leader="dot" w:pos="9360"/>
            </w:tabs>
            <w:rPr>
              <w:rStyle w:val="Hyperlink"/>
            </w:rPr>
          </w:pPr>
          <w:hyperlink w:anchor="_Toc545158271">
            <w:r w:rsidRPr="752A7911" w:rsidR="752A7911">
              <w:rPr>
                <w:rStyle w:val="Hyperlink"/>
              </w:rPr>
              <w:t>4.2. Evaluación global de la calidad:</w:t>
            </w:r>
            <w:r>
              <w:tab/>
            </w:r>
            <w:r>
              <w:fldChar w:fldCharType="begin"/>
            </w:r>
            <w:r>
              <w:instrText xml:space="preserve">PAGEREF _Toc545158271 \h</w:instrText>
            </w:r>
            <w:r>
              <w:fldChar w:fldCharType="separate"/>
            </w:r>
            <w:r w:rsidRPr="752A7911" w:rsidR="752A7911">
              <w:rPr>
                <w:rStyle w:val="Hyperlink"/>
              </w:rPr>
              <w:t>2</w:t>
            </w:r>
            <w:r>
              <w:fldChar w:fldCharType="end"/>
            </w:r>
          </w:hyperlink>
        </w:p>
        <w:p w:rsidR="752A7911" w:rsidP="752A7911" w:rsidRDefault="752A7911" w14:paraId="4D596A57" w14:textId="66009D42">
          <w:pPr>
            <w:pStyle w:val="TOC3"/>
            <w:tabs>
              <w:tab w:val="right" w:leader="dot" w:pos="9360"/>
            </w:tabs>
            <w:rPr>
              <w:rStyle w:val="Hyperlink"/>
            </w:rPr>
          </w:pPr>
          <w:hyperlink w:anchor="_Toc1419459409">
            <w:r w:rsidRPr="752A7911" w:rsidR="752A7911">
              <w:rPr>
                <w:rStyle w:val="Hyperlink"/>
              </w:rPr>
              <w:t>4.3. Nivel de cumplimiento con los requisitos:</w:t>
            </w:r>
            <w:r>
              <w:tab/>
            </w:r>
            <w:r>
              <w:fldChar w:fldCharType="begin"/>
            </w:r>
            <w:r>
              <w:instrText xml:space="preserve">PAGEREF _Toc1419459409 \h</w:instrText>
            </w:r>
            <w:r>
              <w:fldChar w:fldCharType="separate"/>
            </w:r>
            <w:r w:rsidRPr="752A7911" w:rsidR="752A7911">
              <w:rPr>
                <w:rStyle w:val="Hyperlink"/>
              </w:rPr>
              <w:t>2</w:t>
            </w:r>
            <w:r>
              <w:fldChar w:fldCharType="end"/>
            </w:r>
          </w:hyperlink>
        </w:p>
        <w:p w:rsidR="752A7911" w:rsidP="752A7911" w:rsidRDefault="752A7911" w14:paraId="763F70AC" w14:textId="2A2CC766">
          <w:pPr>
            <w:pStyle w:val="TOC3"/>
            <w:tabs>
              <w:tab w:val="right" w:leader="dot" w:pos="9360"/>
            </w:tabs>
            <w:rPr>
              <w:rStyle w:val="Hyperlink"/>
            </w:rPr>
          </w:pPr>
          <w:hyperlink w:anchor="_Toc1224761257">
            <w:r w:rsidRPr="752A7911" w:rsidR="752A7911">
              <w:rPr>
                <w:rStyle w:val="Hyperlink"/>
              </w:rPr>
              <w:t>4.4. No conformidades con la evaluación:</w:t>
            </w:r>
            <w:r>
              <w:tab/>
            </w:r>
            <w:r>
              <w:fldChar w:fldCharType="begin"/>
            </w:r>
            <w:r>
              <w:instrText xml:space="preserve">PAGEREF _Toc1224761257 \h</w:instrText>
            </w:r>
            <w:r>
              <w:fldChar w:fldCharType="separate"/>
            </w:r>
            <w:r w:rsidRPr="752A7911" w:rsidR="752A7911">
              <w:rPr>
                <w:rStyle w:val="Hyperlink"/>
              </w:rPr>
              <w:t>2</w:t>
            </w:r>
            <w:r>
              <w:fldChar w:fldCharType="end"/>
            </w:r>
          </w:hyperlink>
        </w:p>
        <w:p w:rsidR="752A7911" w:rsidP="752A7911" w:rsidRDefault="752A7911" w14:paraId="35BF7A7F" w14:textId="03F13B5D">
          <w:pPr>
            <w:pStyle w:val="TOC2"/>
            <w:tabs>
              <w:tab w:val="right" w:leader="dot" w:pos="9360"/>
            </w:tabs>
            <w:rPr>
              <w:rStyle w:val="Hyperlink"/>
            </w:rPr>
          </w:pPr>
          <w:hyperlink w:anchor="_Toc1399408391">
            <w:r w:rsidRPr="752A7911" w:rsidR="752A7911">
              <w:rPr>
                <w:rStyle w:val="Hyperlink"/>
              </w:rPr>
              <w:t>6. Recomendaciones:</w:t>
            </w:r>
            <w:r>
              <w:tab/>
            </w:r>
            <w:r>
              <w:fldChar w:fldCharType="begin"/>
            </w:r>
            <w:r>
              <w:instrText xml:space="preserve">PAGEREF _Toc1399408391 \h</w:instrText>
            </w:r>
            <w:r>
              <w:fldChar w:fldCharType="separate"/>
            </w:r>
            <w:r w:rsidRPr="752A7911" w:rsidR="752A7911">
              <w:rPr>
                <w:rStyle w:val="Hyperlink"/>
              </w:rPr>
              <w:t>2</w:t>
            </w:r>
            <w:r>
              <w:fldChar w:fldCharType="end"/>
            </w:r>
          </w:hyperlink>
        </w:p>
        <w:p w:rsidR="752A7911" w:rsidP="752A7911" w:rsidRDefault="752A7911" w14:paraId="130609BA" w14:textId="3DB5F32F">
          <w:pPr>
            <w:pStyle w:val="TOC3"/>
            <w:tabs>
              <w:tab w:val="right" w:leader="dot" w:pos="9360"/>
            </w:tabs>
            <w:rPr>
              <w:rStyle w:val="Hyperlink"/>
            </w:rPr>
          </w:pPr>
          <w:hyperlink w:anchor="_Toc387171480">
            <w:r w:rsidRPr="752A7911" w:rsidR="752A7911">
              <w:rPr>
                <w:rStyle w:val="Hyperlink"/>
              </w:rPr>
              <w:t>6.1. Acciones para corregir las deficiencias:</w:t>
            </w:r>
            <w:r>
              <w:tab/>
            </w:r>
            <w:r>
              <w:fldChar w:fldCharType="begin"/>
            </w:r>
            <w:r>
              <w:instrText xml:space="preserve">PAGEREF _Toc387171480 \h</w:instrText>
            </w:r>
            <w:r>
              <w:fldChar w:fldCharType="separate"/>
            </w:r>
            <w:r w:rsidRPr="752A7911" w:rsidR="752A7911">
              <w:rPr>
                <w:rStyle w:val="Hyperlink"/>
              </w:rPr>
              <w:t>2</w:t>
            </w:r>
            <w:r>
              <w:fldChar w:fldCharType="end"/>
            </w:r>
          </w:hyperlink>
        </w:p>
        <w:p w:rsidR="752A7911" w:rsidP="752A7911" w:rsidRDefault="752A7911" w14:paraId="3A4E0669" w14:textId="18808BA1">
          <w:pPr>
            <w:pStyle w:val="TOC3"/>
            <w:tabs>
              <w:tab w:val="right" w:leader="dot" w:pos="9360"/>
            </w:tabs>
            <w:rPr>
              <w:rStyle w:val="Hyperlink"/>
            </w:rPr>
          </w:pPr>
          <w:hyperlink w:anchor="_Toc1464365545">
            <w:r w:rsidRPr="752A7911" w:rsidR="752A7911">
              <w:rPr>
                <w:rStyle w:val="Hyperlink"/>
              </w:rPr>
              <w:t>6.2. Acciones para mejorar la calidad del software:</w:t>
            </w:r>
            <w:r>
              <w:tab/>
            </w:r>
            <w:r>
              <w:fldChar w:fldCharType="begin"/>
            </w:r>
            <w:r>
              <w:instrText xml:space="preserve">PAGEREF _Toc1464365545 \h</w:instrText>
            </w:r>
            <w:r>
              <w:fldChar w:fldCharType="separate"/>
            </w:r>
            <w:r w:rsidRPr="752A7911" w:rsidR="752A7911">
              <w:rPr>
                <w:rStyle w:val="Hyperlink"/>
              </w:rPr>
              <w:t>2</w:t>
            </w:r>
            <w:r>
              <w:fldChar w:fldCharType="end"/>
            </w:r>
          </w:hyperlink>
        </w:p>
        <w:p w:rsidR="752A7911" w:rsidP="752A7911" w:rsidRDefault="752A7911" w14:paraId="1C1B22DE" w14:textId="6331A9FC">
          <w:pPr>
            <w:pStyle w:val="TOC1"/>
            <w:tabs>
              <w:tab w:val="right" w:leader="dot" w:pos="9360"/>
            </w:tabs>
            <w:rPr>
              <w:rStyle w:val="Hyperlink"/>
            </w:rPr>
          </w:pPr>
          <w:hyperlink w:anchor="_Toc824661930">
            <w:r w:rsidRPr="752A7911" w:rsidR="752A7911">
              <w:rPr>
                <w:rStyle w:val="Hyperlink"/>
              </w:rPr>
              <w:t>Referencias</w:t>
            </w:r>
            <w:r>
              <w:tab/>
            </w:r>
            <w:r>
              <w:fldChar w:fldCharType="begin"/>
            </w:r>
            <w:r>
              <w:instrText xml:space="preserve">PAGEREF _Toc824661930 \h</w:instrText>
            </w:r>
            <w:r>
              <w:fldChar w:fldCharType="separate"/>
            </w:r>
            <w:r w:rsidRPr="752A7911" w:rsidR="752A7911">
              <w:rPr>
                <w:rStyle w:val="Hyperlink"/>
              </w:rPr>
              <w:t>2</w:t>
            </w:r>
            <w:r>
              <w:fldChar w:fldCharType="end"/>
            </w:r>
          </w:hyperlink>
          <w:r>
            <w:fldChar w:fldCharType="end"/>
          </w:r>
        </w:p>
      </w:sdtContent>
    </w:sdt>
    <w:p w:rsidR="56381BDE" w:rsidP="00DA2A0D" w:rsidRDefault="56381BDE" w14:paraId="6335DF4E" w14:textId="7502A378">
      <w:pPr>
        <w:rPr>
          <w:b w:val="1"/>
          <w:bCs w:val="1"/>
        </w:rPr>
      </w:pPr>
    </w:p>
    <w:p w:rsidR="00DA2A0D" w:rsidP="00DA2A0D" w:rsidRDefault="00DA2A0D" w14:paraId="0538535D" w14:textId="77777777">
      <w:pPr>
        <w:rPr>
          <w:rFonts w:eastAsia="Times New Roman"/>
        </w:rPr>
      </w:pPr>
    </w:p>
    <w:p w:rsidR="00DA2A0D" w:rsidP="00DA2A0D" w:rsidRDefault="00DA2A0D" w14:paraId="03E3791A" w14:textId="77777777">
      <w:pPr>
        <w:rPr>
          <w:rFonts w:eastAsia="Times New Roman"/>
        </w:rPr>
      </w:pPr>
    </w:p>
    <w:p w:rsidR="00DA2A0D" w:rsidP="00DA2A0D" w:rsidRDefault="00DA2A0D" w14:paraId="2B2C6E9E" w14:textId="77777777">
      <w:pPr>
        <w:rPr>
          <w:rFonts w:eastAsia="Times New Roman"/>
        </w:rPr>
      </w:pPr>
    </w:p>
    <w:p w:rsidR="00DA2A0D" w:rsidP="00DA2A0D" w:rsidRDefault="00DA2A0D" w14:paraId="2392577B" w14:textId="77777777">
      <w:pPr>
        <w:rPr>
          <w:rFonts w:eastAsia="Times New Roman"/>
        </w:rPr>
      </w:pPr>
    </w:p>
    <w:p w:rsidR="00DA2A0D" w:rsidP="00DA2A0D" w:rsidRDefault="00DA2A0D" w14:paraId="75C91CFA" w14:textId="77777777">
      <w:pPr>
        <w:rPr>
          <w:rFonts w:eastAsia="Times New Roman"/>
        </w:rPr>
      </w:pPr>
    </w:p>
    <w:p w:rsidR="00DA2A0D" w:rsidP="00DA2A0D" w:rsidRDefault="00DA2A0D" w14:paraId="51B43988" w14:textId="77777777">
      <w:pPr>
        <w:rPr>
          <w:rFonts w:eastAsia="Times New Roman"/>
        </w:rPr>
      </w:pPr>
    </w:p>
    <w:p w:rsidR="00DA2A0D" w:rsidP="00DA2A0D" w:rsidRDefault="00DA2A0D" w14:paraId="2060D3FC" w14:textId="77777777">
      <w:pPr>
        <w:rPr>
          <w:rFonts w:eastAsia="Times New Roman"/>
        </w:rPr>
      </w:pPr>
    </w:p>
    <w:p w:rsidR="00DA2A0D" w:rsidP="00DA2A0D" w:rsidRDefault="00DA2A0D" w14:paraId="4FD3B299" w14:textId="77777777">
      <w:pPr>
        <w:rPr>
          <w:rFonts w:eastAsia="Times New Roman"/>
        </w:rPr>
      </w:pPr>
    </w:p>
    <w:p w:rsidRPr="00ED7F2A" w:rsidR="24B799C9" w:rsidP="00ED7F2A" w:rsidRDefault="24B799C9" w14:paraId="2C8F1A79" w14:textId="594B74B3">
      <w:pPr>
        <w:pStyle w:val="Heading1"/>
        <w:rPr>
          <w:rFonts w:eastAsia="Times New Roman"/>
        </w:rPr>
      </w:pPr>
      <w:bookmarkStart w:name="_Toc1388685020" w:id="1202781784"/>
      <w:r w:rsidRPr="752A7911" w:rsidR="043DD092">
        <w:rPr>
          <w:rFonts w:eastAsia="Times New Roman"/>
        </w:rPr>
        <w:t>Resumen</w:t>
      </w:r>
      <w:bookmarkEnd w:id="1202781784"/>
    </w:p>
    <w:p w:rsidR="5A237399" w:rsidP="752A7911" w:rsidRDefault="5A237399" w14:paraId="571BC7F6" w14:textId="13869638">
      <w:pPr>
        <w:pStyle w:val="Normal"/>
        <w:suppressLineNumbers w:val="0"/>
        <w:bidi w:val="0"/>
        <w:spacing w:before="0" w:beforeAutospacing="off" w:after="160" w:afterAutospacing="off" w:line="480" w:lineRule="auto"/>
        <w:ind w:left="0" w:right="0"/>
        <w:jc w:val="left"/>
        <w:rPr>
          <w:rFonts w:eastAsia="Times New Roman" w:cs="Times New Roman"/>
          <w:color w:val="000000" w:themeColor="text1" w:themeTint="FF" w:themeShade="FF"/>
        </w:rPr>
      </w:pPr>
      <w:r w:rsidRPr="752A7911" w:rsidR="5A237399">
        <w:rPr>
          <w:rFonts w:eastAsia="Times New Roman" w:cs="Times New Roman"/>
          <w:color w:val="000000" w:themeColor="text1" w:themeTint="FF" w:themeShade="FF"/>
        </w:rPr>
        <w:t xml:space="preserve">Informe que plasmara las evaluaciones realizadas en base a la lista de chequeo de calidad entregada por el equipo evaluador SENA GIM, conformado por Marco Ortiz, </w:t>
      </w:r>
      <w:r w:rsidRPr="752A7911" w:rsidR="659A46F9">
        <w:rPr>
          <w:rFonts w:eastAsia="Times New Roman" w:cs="Times New Roman"/>
          <w:color w:val="000000" w:themeColor="text1" w:themeTint="FF" w:themeShade="FF"/>
        </w:rPr>
        <w:t xml:space="preserve">Mariana </w:t>
      </w:r>
      <w:r w:rsidRPr="752A7911" w:rsidR="659A46F9">
        <w:rPr>
          <w:rFonts w:eastAsia="Times New Roman" w:cs="Times New Roman"/>
          <w:color w:val="000000" w:themeColor="text1" w:themeTint="FF" w:themeShade="FF"/>
        </w:rPr>
        <w:t>Marín</w:t>
      </w:r>
      <w:r w:rsidRPr="752A7911" w:rsidR="659A46F9">
        <w:rPr>
          <w:rFonts w:eastAsia="Times New Roman" w:cs="Times New Roman"/>
          <w:color w:val="000000" w:themeColor="text1" w:themeTint="FF" w:themeShade="FF"/>
        </w:rPr>
        <w:t xml:space="preserve"> y Santiago Salamanca, de la ficha 2558104 del centro CEET, SENA.</w:t>
      </w:r>
    </w:p>
    <w:p w:rsidR="752A7911" w:rsidP="752A7911" w:rsidRDefault="752A7911" w14:paraId="09E68E61" w14:textId="39EFECE7">
      <w:pPr>
        <w:pStyle w:val="Normal"/>
        <w:suppressLineNumbers w:val="0"/>
        <w:bidi w:val="0"/>
        <w:spacing w:before="0" w:beforeAutospacing="off" w:after="160" w:afterAutospacing="off" w:line="480" w:lineRule="auto"/>
        <w:ind w:left="0" w:right="0"/>
        <w:jc w:val="left"/>
        <w:rPr>
          <w:rFonts w:eastAsia="Times New Roman" w:cs="Times New Roman"/>
          <w:color w:val="000000" w:themeColor="text1" w:themeTint="FF" w:themeShade="FF"/>
        </w:rPr>
      </w:pPr>
    </w:p>
    <w:p w:rsidR="24B799C9" w:rsidP="752A7911" w:rsidRDefault="24B799C9" w14:paraId="5EA91D4F" w14:textId="7C38BB54">
      <w:pPr>
        <w:pStyle w:val="Heading1"/>
        <w:ind w:firstLine="0"/>
        <w:rPr>
          <w:rFonts w:eastAsia="Times New Roman"/>
        </w:rPr>
      </w:pPr>
      <w:bookmarkStart w:name="_Toc1175516327" w:id="462573365"/>
      <w:r w:rsidRPr="752A7911" w:rsidR="043DD092">
        <w:rPr>
          <w:rFonts w:eastAsia="Times New Roman"/>
        </w:rPr>
        <w:t>Desarrollo de las actividades</w:t>
      </w:r>
      <w:bookmarkEnd w:id="462573365"/>
    </w:p>
    <w:p w:rsidR="000F480D" w:rsidP="752A7911" w:rsidRDefault="000F480D" w14:paraId="0D06810C" w14:textId="75EFBE26">
      <w:pPr>
        <w:jc w:val="center"/>
      </w:pPr>
      <w:r w:rsidRPr="752A7911" w:rsidR="234C3C5E">
        <w:rPr>
          <w:b w:val="1"/>
          <w:bCs w:val="1"/>
        </w:rPr>
        <w:t>Informe de lista de chequeo en base a la ISO/IEC 25010</w:t>
      </w:r>
      <w:r>
        <w:tab/>
      </w:r>
    </w:p>
    <w:p w:rsidR="000F480D" w:rsidP="752A7911" w:rsidRDefault="000F480D" w14:paraId="22E98BDF" w14:textId="19556BBD">
      <w:pPr>
        <w:pStyle w:val="Heading2"/>
        <w:rPr>
          <w:b w:val="1"/>
          <w:bCs w:val="1"/>
        </w:rPr>
      </w:pPr>
      <w:bookmarkStart w:name="_Toc1727974007" w:id="284476380"/>
      <w:r w:rsidR="234C3C5E">
        <w:rPr/>
        <w:t>1. Resumen Ejecutivo:</w:t>
      </w:r>
      <w:bookmarkEnd w:id="284476380"/>
    </w:p>
    <w:p w:rsidR="000F480D" w:rsidP="752A7911" w:rsidRDefault="000F480D" w14:paraId="5CF6ABAA" w14:textId="658D3B51">
      <w:pPr>
        <w:pStyle w:val="Heading3"/>
        <w:rPr>
          <w:b w:val="1"/>
          <w:bCs w:val="1"/>
        </w:rPr>
      </w:pPr>
      <w:bookmarkStart w:name="_Toc177325818" w:id="163805224"/>
      <w:r w:rsidR="166F2C72">
        <w:rPr/>
        <w:t>1.1 Breve descripción del proyecto de software:</w:t>
      </w:r>
      <w:bookmarkEnd w:id="163805224"/>
    </w:p>
    <w:p w:rsidR="166F2C72" w:rsidP="752A7911" w:rsidRDefault="166F2C72" w14:paraId="0D955450" w14:textId="6EFCEB8B">
      <w:pPr>
        <w:pStyle w:val="Normal"/>
        <w:ind w:left="360" w:firstLine="360"/>
      </w:pPr>
      <w:r w:rsidR="166F2C72">
        <w:rPr/>
        <w:t>El sistema de gestión de inventario S.I.M.P. es un software desarrollado para automatizar la gestión de inventarios de la empres</w:t>
      </w:r>
      <w:r w:rsidR="5B4B32D5">
        <w:rPr/>
        <w:t xml:space="preserve">a </w:t>
      </w:r>
      <w:r w:rsidR="5B4B32D5">
        <w:rPr/>
        <w:t>Anguie</w:t>
      </w:r>
      <w:r w:rsidR="5B4B32D5">
        <w:rPr/>
        <w:t xml:space="preserve"> Pizza</w:t>
      </w:r>
      <w:r w:rsidR="166F2C72">
        <w:rPr/>
        <w:t>. El sistema permite realizar las siguientes tareas:</w:t>
      </w:r>
    </w:p>
    <w:p w:rsidR="166F2C72" w:rsidP="752A7911" w:rsidRDefault="166F2C72" w14:paraId="0056D61F" w14:textId="7B8BB813">
      <w:pPr>
        <w:pStyle w:val="ListParagraph"/>
        <w:numPr>
          <w:ilvl w:val="1"/>
          <w:numId w:val="3"/>
        </w:numPr>
        <w:rPr>
          <w:sz w:val="24"/>
          <w:szCs w:val="24"/>
        </w:rPr>
      </w:pPr>
      <w:r w:rsidR="166F2C72">
        <w:rPr/>
        <w:t>Registro de productos: Registrar los productos en stock, incluyendo nombre, descripción, precio, cantidad, etc.</w:t>
      </w:r>
    </w:p>
    <w:p w:rsidR="166F2C72" w:rsidP="752A7911" w:rsidRDefault="166F2C72" w14:paraId="7BC13FD9" w14:textId="10E2BC28">
      <w:pPr>
        <w:pStyle w:val="ListParagraph"/>
        <w:numPr>
          <w:ilvl w:val="1"/>
          <w:numId w:val="3"/>
        </w:numPr>
        <w:rPr>
          <w:sz w:val="24"/>
          <w:szCs w:val="24"/>
        </w:rPr>
      </w:pPr>
      <w:r w:rsidR="166F2C72">
        <w:rPr/>
        <w:t>Seguimiento de inventario: Monitorear el inventario en tiempo real para conocer la cantidad de productos disponibles.</w:t>
      </w:r>
    </w:p>
    <w:p w:rsidR="166F2C72" w:rsidP="752A7911" w:rsidRDefault="166F2C72" w14:paraId="4471DE9F" w14:textId="19A12103">
      <w:pPr>
        <w:pStyle w:val="ListParagraph"/>
        <w:numPr>
          <w:ilvl w:val="1"/>
          <w:numId w:val="3"/>
        </w:numPr>
        <w:rPr>
          <w:sz w:val="24"/>
          <w:szCs w:val="24"/>
        </w:rPr>
      </w:pPr>
      <w:r w:rsidR="166F2C72">
        <w:rPr/>
        <w:t>Informes: Generar informes sobre el inventario para tomar mejores decisiones.</w:t>
      </w:r>
    </w:p>
    <w:p w:rsidR="40EED25A" w:rsidP="752A7911" w:rsidRDefault="40EED25A" w14:paraId="02D5BE06" w14:textId="32A79008">
      <w:pPr>
        <w:pStyle w:val="ListParagraph"/>
        <w:numPr>
          <w:ilvl w:val="1"/>
          <w:numId w:val="3"/>
        </w:numPr>
        <w:rPr>
          <w:sz w:val="24"/>
          <w:szCs w:val="24"/>
        </w:rPr>
      </w:pPr>
      <w:r w:rsidRPr="752A7911" w:rsidR="40EED25A">
        <w:rPr>
          <w:sz w:val="24"/>
          <w:szCs w:val="24"/>
        </w:rPr>
        <w:t>Gestión de usuarios: Basado en roles.</w:t>
      </w:r>
    </w:p>
    <w:p w:rsidR="166F2C72" w:rsidP="752A7911" w:rsidRDefault="166F2C72" w14:paraId="55604A42" w14:textId="339845C9">
      <w:pPr>
        <w:pStyle w:val="Heading3"/>
      </w:pPr>
      <w:bookmarkStart w:name="_Toc559540548" w:id="1681700761"/>
      <w:r w:rsidR="166F2C72">
        <w:rPr/>
        <w:t>1.2. Resumen de los resultados de la evaluación:</w:t>
      </w:r>
      <w:bookmarkEnd w:id="1681700761"/>
    </w:p>
    <w:p w:rsidR="166F2C72" w:rsidP="752A7911" w:rsidRDefault="166F2C72" w14:paraId="3BEAB1EC" w14:textId="57CDEAD1">
      <w:pPr>
        <w:pStyle w:val="Normal"/>
        <w:ind w:left="360" w:firstLine="708"/>
      </w:pPr>
      <w:r w:rsidR="166F2C72">
        <w:rPr/>
        <w:t xml:space="preserve">La evaluación del sistema S.I.M.P. encontró que cumple con los requisitos funcionales y no funcionales establecidos. El sistema es </w:t>
      </w:r>
      <w:r w:rsidR="6AC05C20">
        <w:rPr/>
        <w:t xml:space="preserve">medianamente </w:t>
      </w:r>
      <w:r w:rsidR="166F2C72">
        <w:rPr/>
        <w:t xml:space="preserve">de usar, seguro y accesible para </w:t>
      </w:r>
      <w:r w:rsidR="23AE504A">
        <w:rPr/>
        <w:t xml:space="preserve">las </w:t>
      </w:r>
      <w:r w:rsidR="166F2C72">
        <w:rPr/>
        <w:t>person</w:t>
      </w:r>
      <w:r w:rsidR="7AEE63C0">
        <w:rPr/>
        <w:t>as</w:t>
      </w:r>
      <w:r w:rsidR="775E1437">
        <w:rPr/>
        <w:t>, pero no para personas con discapacidad</w:t>
      </w:r>
      <w:r w:rsidR="083381C9">
        <w:rPr/>
        <w:t>,</w:t>
      </w:r>
      <w:r w:rsidR="166F2C72">
        <w:rPr/>
        <w:t xml:space="preserve"> </w:t>
      </w:r>
      <w:r w:rsidR="6AD4D0E8">
        <w:rPr/>
        <w:t>a</w:t>
      </w:r>
      <w:r w:rsidR="0AAFA8E8">
        <w:rPr/>
        <w:t>demás</w:t>
      </w:r>
      <w:r w:rsidR="166F2C72">
        <w:rPr/>
        <w:t>, se encontraron algunas deficiencias, como la falta de algunas funcionalidades, la necesidad de mejorar la legibilidad de algunos elementos y la necesidad de mejorar la accesibilidad para personas con discapacidades</w:t>
      </w:r>
      <w:r w:rsidR="602E2BF4">
        <w:rPr/>
        <w:t>.</w:t>
      </w:r>
    </w:p>
    <w:p w:rsidR="166F2C72" w:rsidP="752A7911" w:rsidRDefault="166F2C72" w14:paraId="7DDF92AC" w14:textId="4B7D78FC">
      <w:pPr>
        <w:pStyle w:val="Heading3"/>
      </w:pPr>
      <w:bookmarkStart w:name="_Toc501199794" w:id="1268524133"/>
      <w:r w:rsidR="166F2C72">
        <w:rPr/>
        <w:t>1.3. Conclusiones y recomendaciones:</w:t>
      </w:r>
      <w:bookmarkEnd w:id="1268524133"/>
    </w:p>
    <w:p w:rsidR="166F2C72" w:rsidP="752A7911" w:rsidRDefault="166F2C72" w14:paraId="6D36A0BC" w14:textId="289EAF02">
      <w:pPr>
        <w:pStyle w:val="Normal"/>
        <w:ind w:left="360" w:firstLine="708"/>
      </w:pPr>
      <w:r w:rsidR="166F2C72">
        <w:rPr/>
        <w:t>En general, el sistema S.I.M.P. se considera un éxito. El sistema desarrollado cumple con los objetivos del proyecto y permitirá a la empresa mejorar la gestión de sus inventarios. Se recomienda implementar las recomendaciones descritas en este informe para mejorar aún más la calidad del sistema.</w:t>
      </w:r>
    </w:p>
    <w:p w:rsidR="752A7911" w:rsidP="752A7911" w:rsidRDefault="752A7911" w14:paraId="78CEF53F" w14:textId="4E824D65">
      <w:pPr>
        <w:pStyle w:val="Normal"/>
        <w:ind w:left="360" w:firstLine="708"/>
      </w:pPr>
    </w:p>
    <w:p w:rsidR="166F2C72" w:rsidP="752A7911" w:rsidRDefault="166F2C72" w14:paraId="61B8263F" w14:textId="5411B24F">
      <w:pPr>
        <w:pStyle w:val="Heading2"/>
      </w:pPr>
      <w:bookmarkStart w:name="_Toc198685372" w:id="2068352118"/>
      <w:r w:rsidR="166F2C72">
        <w:rPr/>
        <w:t>2. Introducción:</w:t>
      </w:r>
      <w:bookmarkEnd w:id="2068352118"/>
    </w:p>
    <w:p w:rsidR="000F480D" w:rsidP="752A7911" w:rsidRDefault="000F480D" w14:paraId="0B31C775" w14:textId="7CDBF7D3">
      <w:pPr>
        <w:pStyle w:val="Heading3"/>
      </w:pPr>
      <w:bookmarkStart w:name="_Toc529687774" w:id="2090171952"/>
      <w:r w:rsidR="41CCC242">
        <w:rPr/>
        <w:t>2.1. Objetivo de la evaluación:</w:t>
      </w:r>
      <w:bookmarkEnd w:id="2090171952"/>
    </w:p>
    <w:p w:rsidR="000F480D" w:rsidP="752A7911" w:rsidRDefault="000F480D" w14:paraId="28FA5F14" w14:textId="43A79B3A">
      <w:pPr>
        <w:pStyle w:val="Normal"/>
      </w:pPr>
      <w:r w:rsidR="41CCC242">
        <w:rPr/>
        <w:t>Determinar si el sistema S.I.M.P. cumple con los requisitos establecidos</w:t>
      </w:r>
      <w:r w:rsidR="413DFAB3">
        <w:rPr/>
        <w:t xml:space="preserve"> basados en las normativas ISO 25010 y 25011 para validar</w:t>
      </w:r>
      <w:r w:rsidR="41CCC242">
        <w:rPr/>
        <w:t xml:space="preserve"> si es de la calidad esperada.</w:t>
      </w:r>
    </w:p>
    <w:p w:rsidR="000F480D" w:rsidP="752A7911" w:rsidRDefault="000F480D" w14:paraId="1442ADFD" w14:textId="7707F8E3">
      <w:pPr>
        <w:pStyle w:val="Heading3"/>
      </w:pPr>
      <w:bookmarkStart w:name="_Toc663682697" w:id="519597196"/>
      <w:r w:rsidR="41CCC242">
        <w:rPr/>
        <w:t>2.2. Alcance de la evaluación:</w:t>
      </w:r>
      <w:bookmarkEnd w:id="519597196"/>
    </w:p>
    <w:p w:rsidR="000F480D" w:rsidP="752A7911" w:rsidRDefault="000F480D" w14:paraId="3B53AEB0" w14:textId="0E7C0758">
      <w:pPr>
        <w:pStyle w:val="Normal"/>
      </w:pPr>
      <w:r w:rsidR="41CCC242">
        <w:rPr/>
        <w:t>La evaluación se realizó sobre la base de la siguiente información:</w:t>
      </w:r>
    </w:p>
    <w:p w:rsidR="000F480D" w:rsidP="752A7911" w:rsidRDefault="000F480D" w14:paraId="5B52E577" w14:textId="488F01B3">
      <w:pPr>
        <w:pStyle w:val="Normal"/>
      </w:pPr>
      <w:r w:rsidR="22DB9740">
        <w:rPr/>
        <w:t>Lista de criterios de Evaluación</w:t>
      </w:r>
      <w:r w:rsidR="41CCC242">
        <w:rPr/>
        <w:t xml:space="preserve">: </w:t>
      </w:r>
      <w:r w:rsidR="7255C9A6">
        <w:rPr/>
        <w:t>Con base a las normas mencionadas anteriormente.</w:t>
      </w:r>
    </w:p>
    <w:p w:rsidR="000F480D" w:rsidP="752A7911" w:rsidRDefault="000F480D" w14:paraId="3F9819DE" w14:textId="0501C3F1">
      <w:pPr>
        <w:pStyle w:val="Normal"/>
      </w:pPr>
      <w:r w:rsidR="41CCC242">
        <w:rPr/>
        <w:t>Implementación del sistema: Código fuente</w:t>
      </w:r>
      <w:r w:rsidR="5A31B6AF">
        <w:rPr/>
        <w:t>.</w:t>
      </w:r>
    </w:p>
    <w:p w:rsidR="000F480D" w:rsidP="752A7911" w:rsidRDefault="000F480D" w14:paraId="216C353D" w14:textId="6DD171A6">
      <w:pPr>
        <w:pStyle w:val="Heading3"/>
      </w:pPr>
      <w:bookmarkStart w:name="_Toc1306368233" w:id="1035018717"/>
      <w:r w:rsidR="41CCC242">
        <w:rPr/>
        <w:t>2.3. Métodos y herramientas de evaluación:</w:t>
      </w:r>
      <w:bookmarkEnd w:id="1035018717"/>
    </w:p>
    <w:p w:rsidR="000F480D" w:rsidP="752A7911" w:rsidRDefault="000F480D" w14:paraId="08A6C555" w14:textId="5367E704">
      <w:pPr>
        <w:pStyle w:val="Normal"/>
      </w:pPr>
      <w:r w:rsidR="27B95A09">
        <w:rPr/>
        <w:t>• Criterios de evaluación con base en las normas 25010-25011</w:t>
      </w:r>
    </w:p>
    <w:p w:rsidR="000F480D" w:rsidP="752A7911" w:rsidRDefault="000F480D" w14:paraId="650352D3" w14:textId="01B6C0FC">
      <w:pPr>
        <w:pStyle w:val="Normal"/>
      </w:pPr>
      <w:r w:rsidR="41CCC242">
        <w:rPr/>
        <w:t>Pruebas de usuario: Se verificó que el sistema es fácil de usar y cumple con las necesidades de los usuarios.</w:t>
      </w:r>
    </w:p>
    <w:p w:rsidR="000F480D" w:rsidP="752A7911" w:rsidRDefault="000F480D" w14:paraId="2794D22E" w14:textId="416E1290">
      <w:pPr>
        <w:pStyle w:val="Normal"/>
      </w:pPr>
      <w:r w:rsidR="41CCC242">
        <w:rPr/>
        <w:t>Análisis de seguridad: Se verificó que el sistema protege la información confidencial.</w:t>
      </w:r>
    </w:p>
    <w:p w:rsidR="000F480D" w:rsidP="752A7911" w:rsidRDefault="000F480D" w14:paraId="7FDAB536" w14:textId="2E77EF59">
      <w:pPr>
        <w:pStyle w:val="Normal"/>
      </w:pPr>
      <w:r w:rsidR="41CCC242">
        <w:rPr/>
        <w:t>Evaluación de accesibilidad: Se verificó que el sistema es accesible para personas con discapacidades.</w:t>
      </w:r>
    </w:p>
    <w:p w:rsidR="000F480D" w:rsidP="752A7911" w:rsidRDefault="000F480D" w14:paraId="438951A9" w14:textId="0E933046">
      <w:pPr>
        <w:pStyle w:val="Heading4"/>
      </w:pPr>
      <w:r w:rsidR="5E9CB201">
        <w:rPr/>
        <w:t>2.3.1: Infraestructura:</w:t>
      </w:r>
    </w:p>
    <w:p w:rsidR="000F480D" w:rsidP="752A7911" w:rsidRDefault="000F480D" w14:paraId="0F899E29" w14:textId="469B2CAC">
      <w:pPr>
        <w:pStyle w:val="Heading1"/>
        <w:shd w:val="clear" w:color="auto" w:fill="FFFFFF" w:themeFill="background1"/>
        <w:spacing w:before="0" w:beforeAutospacing="off" w:after="0" w:afterAutospacing="off"/>
      </w:pPr>
      <w:r w:rsidRPr="752A7911" w:rsidR="26B98B29">
        <w:rPr>
          <w:rFonts w:ascii="Arial" w:hAnsi="Arial" w:eastAsia="Arial" w:cs="Arial"/>
          <w:b w:val="0"/>
          <w:bCs w:val="0"/>
          <w:i w:val="0"/>
          <w:iCs w:val="0"/>
          <w:caps w:val="0"/>
          <w:smallCaps w:val="0"/>
          <w:noProof w:val="0"/>
          <w:color w:val="444444"/>
          <w:sz w:val="24"/>
          <w:szCs w:val="24"/>
          <w:lang w:val="es-CO"/>
        </w:rPr>
        <w:t>AMD Ryzen 5 5600 H - RAM 8GB DRR4 - Disco SSD 512 GB</w:t>
      </w:r>
    </w:p>
    <w:p w:rsidR="000F480D" w:rsidP="752A7911" w:rsidRDefault="000F480D" w14:paraId="4A3557B9" w14:textId="622777C2">
      <w:pPr>
        <w:pStyle w:val="Normal"/>
        <w:rPr>
          <w:noProof w:val="0"/>
          <w:lang w:val="es-CO"/>
        </w:rPr>
      </w:pPr>
      <w:r w:rsidRPr="752A7911" w:rsidR="26B98B29">
        <w:rPr>
          <w:noProof w:val="0"/>
          <w:lang w:val="es-CO"/>
        </w:rPr>
        <w:t>XAMPP</w:t>
      </w:r>
    </w:p>
    <w:p w:rsidR="000F480D" w:rsidP="752A7911" w:rsidRDefault="000F480D" w14:paraId="53C4753B" w14:textId="76D33D6D">
      <w:pPr>
        <w:pStyle w:val="Normal"/>
        <w:rPr>
          <w:noProof w:val="0"/>
          <w:lang w:val="es-CO"/>
        </w:rPr>
      </w:pPr>
      <w:r w:rsidRPr="752A7911" w:rsidR="26B98B29">
        <w:rPr>
          <w:noProof w:val="0"/>
          <w:lang w:val="es-CO"/>
        </w:rPr>
        <w:t>MySQL</w:t>
      </w:r>
    </w:p>
    <w:p w:rsidR="000F480D" w:rsidP="752A7911" w:rsidRDefault="000F480D" w14:paraId="55980193" w14:textId="3ECD93D9">
      <w:pPr>
        <w:pStyle w:val="Normal"/>
      </w:pPr>
    </w:p>
    <w:p w:rsidR="000F480D" w:rsidP="752A7911" w:rsidRDefault="000F480D" w14:paraId="3DB6C785" w14:textId="5252B843">
      <w:pPr>
        <w:pStyle w:val="Heading4"/>
      </w:pPr>
      <w:r w:rsidR="5E9CB201">
        <w:rPr/>
        <w:t>2.3.2: Equipo evaluador:</w:t>
      </w:r>
    </w:p>
    <w:p w:rsidR="000F480D" w:rsidP="752A7911" w:rsidRDefault="000F480D" w14:paraId="30A0C9E6" w14:textId="7E6CB4A5">
      <w:pPr>
        <w:pStyle w:val="Normal"/>
        <w:ind w:left="708"/>
      </w:pPr>
      <w:r w:rsidR="5E9CB201">
        <w:rPr/>
        <w:t>GymSenApp</w:t>
      </w:r>
    </w:p>
    <w:p w:rsidR="000F480D" w:rsidP="752A7911" w:rsidRDefault="000F480D" w14:paraId="6F518E04" w14:textId="4B97C00B">
      <w:pPr>
        <w:pStyle w:val="Normal"/>
        <w:ind w:left="708"/>
      </w:pPr>
    </w:p>
    <w:p w:rsidR="000F480D" w:rsidP="752A7911" w:rsidRDefault="000F480D" w14:paraId="3645A59C" w14:textId="0B4FA6E8">
      <w:pPr>
        <w:pStyle w:val="Normal"/>
        <w:rPr>
          <w:rStyle w:val="Heading3Char"/>
        </w:rPr>
      </w:pPr>
      <w:bookmarkStart w:name="_Toc1977191435" w:id="88422043"/>
      <w:r w:rsidRPr="752A7911" w:rsidR="41CCC242">
        <w:rPr>
          <w:rStyle w:val="Heading3Char"/>
        </w:rPr>
        <w:t>2.4. Estándares adaptados:</w:t>
      </w:r>
      <w:bookmarkEnd w:id="88422043"/>
    </w:p>
    <w:p w:rsidR="000F480D" w:rsidP="752A7911" w:rsidRDefault="000F480D" w14:paraId="12B36B9F" w14:textId="0A76801A">
      <w:pPr>
        <w:pStyle w:val="Normal"/>
      </w:pPr>
      <w:r w:rsidR="41CCC242">
        <w:rPr/>
        <w:t>Norma ISO 25</w:t>
      </w:r>
      <w:r w:rsidR="79369ED4">
        <w:rPr/>
        <w:t>0</w:t>
      </w:r>
      <w:r w:rsidR="307D9AA8">
        <w:rPr/>
        <w:t>1</w:t>
      </w:r>
      <w:r w:rsidR="41CCC242">
        <w:rPr/>
        <w:t xml:space="preserve">0: </w:t>
      </w:r>
      <w:r w:rsidR="7D25D975">
        <w:rPr/>
        <w:t>El modelo de calidad del uso</w:t>
      </w:r>
      <w:r w:rsidR="670B3FEC">
        <w:rPr/>
        <w:t>.</w:t>
      </w:r>
    </w:p>
    <w:p w:rsidR="000F480D" w:rsidP="752A7911" w:rsidRDefault="000F480D" w14:paraId="0A9C071F" w14:textId="3D65E555">
      <w:pPr>
        <w:pStyle w:val="Normal"/>
      </w:pPr>
      <w:r w:rsidR="41CCC242">
        <w:rPr/>
        <w:t xml:space="preserve">Norma ISO </w:t>
      </w:r>
      <w:r w:rsidR="5C38F602">
        <w:rPr/>
        <w:t>25011</w:t>
      </w:r>
      <w:r w:rsidR="41CCC242">
        <w:rPr/>
        <w:t xml:space="preserve">: </w:t>
      </w:r>
      <w:r w:rsidR="67700A64">
        <w:rPr/>
        <w:t xml:space="preserve">El modelo de calidad de uso y de servicio </w:t>
      </w:r>
      <w:r w:rsidRPr="752A7911" w:rsidR="67700A64">
        <w:rPr>
          <w:rFonts w:ascii="Times New Roman" w:hAnsi="Times New Roman" w:eastAsia="Times New Roman" w:cs="Times New Roman"/>
          <w:noProof w:val="0"/>
          <w:sz w:val="24"/>
          <w:szCs w:val="24"/>
          <w:lang w:val="es-CO"/>
        </w:rPr>
        <w:t>TI.</w:t>
      </w:r>
    </w:p>
    <w:p w:rsidR="000F480D" w:rsidP="752A7911" w:rsidRDefault="000F480D" w14:paraId="4A369A57" w14:textId="0501724C">
      <w:pPr>
        <w:pStyle w:val="Normal"/>
      </w:pPr>
      <w:r w:rsidR="41CCC242">
        <w:rPr/>
        <w:t>Norma WCAG 2.</w:t>
      </w:r>
      <w:r w:rsidR="58344192">
        <w:rPr/>
        <w:t>1</w:t>
      </w:r>
      <w:r w:rsidR="41CCC242">
        <w:rPr/>
        <w:t>: Pautas de accesibilidad al contenido web</w:t>
      </w:r>
      <w:r w:rsidR="670B3FEC">
        <w:rPr/>
        <w:t>.</w:t>
      </w:r>
    </w:p>
    <w:p w:rsidR="000F480D" w:rsidP="752A7911" w:rsidRDefault="000F480D" w14:paraId="266E0FDD" w14:textId="3936A1B5">
      <w:pPr>
        <w:pStyle w:val="Heading2"/>
      </w:pPr>
      <w:bookmarkStart w:name="_Toc59294183" w:id="1987303137"/>
      <w:r w:rsidR="4BC99933">
        <w:rPr/>
        <w:t>3</w:t>
      </w:r>
      <w:r w:rsidR="2FEA833E">
        <w:rPr/>
        <w:t>. Hallazgos de la evaluación:</w:t>
      </w:r>
      <w:bookmarkEnd w:id="1987303137"/>
    </w:p>
    <w:p w:rsidR="000F480D" w:rsidP="752A7911" w:rsidRDefault="000F480D" w14:paraId="7C61B355" w14:textId="5AE62933">
      <w:pPr>
        <w:pStyle w:val="Heading3"/>
      </w:pPr>
      <w:bookmarkStart w:name="_Toc1645481776" w:id="879291200"/>
      <w:r w:rsidR="128A1680">
        <w:rPr/>
        <w:t>3</w:t>
      </w:r>
      <w:r w:rsidR="2FEA833E">
        <w:rPr/>
        <w:t>.1. Descripción de las deficiencias y no conformidades:</w:t>
      </w:r>
      <w:bookmarkEnd w:id="879291200"/>
    </w:p>
    <w:p w:rsidR="000F480D" w:rsidP="752A7911" w:rsidRDefault="000F480D" w14:paraId="3F59EA98" w14:textId="33815ED7">
      <w:pPr>
        <w:pStyle w:val="Normal"/>
      </w:pPr>
      <w:r w:rsidR="2FEA833E">
        <w:rPr/>
        <w:t>Se encontraron las siguientes deficiencias y no conformidades en el sistema:</w:t>
      </w:r>
    </w:p>
    <w:p w:rsidR="000F480D" w:rsidP="752A7911" w:rsidRDefault="000F480D" w14:paraId="44B6128D" w14:textId="0FFB08A7">
      <w:pPr>
        <w:pStyle w:val="Normal"/>
      </w:pPr>
      <w:r w:rsidR="119F0568">
        <w:rPr/>
        <w:t>A</w:t>
      </w:r>
      <w:r w:rsidR="0B386F04">
        <w:rPr/>
        <w:t>ccesibilidad</w:t>
      </w:r>
      <w:r w:rsidR="2FEA833E">
        <w:rPr/>
        <w:t>: No incluye funcionalidades</w:t>
      </w:r>
      <w:r w:rsidR="716332FA">
        <w:rPr/>
        <w:t xml:space="preserve"> importantes para facilitar el acceso a personas con discapacidades. </w:t>
      </w:r>
    </w:p>
    <w:p w:rsidR="000F480D" w:rsidP="752A7911" w:rsidRDefault="000F480D" w14:paraId="206C8AA8" w14:textId="260DA7BE">
      <w:pPr>
        <w:pStyle w:val="Normal"/>
      </w:pPr>
      <w:r w:rsidR="2FEA833E">
        <w:rPr/>
        <w:t>Legibilidad: Algunos elementos no son legibles, como los nombres de las materias primas</w:t>
      </w:r>
      <w:r w:rsidR="1C5F0FF7">
        <w:rPr/>
        <w:t xml:space="preserve"> y formularios</w:t>
      </w:r>
      <w:r w:rsidR="2FEA833E">
        <w:rPr/>
        <w:t>.</w:t>
      </w:r>
    </w:p>
    <w:p w:rsidR="000F480D" w:rsidP="752A7911" w:rsidRDefault="000F480D" w14:paraId="0E89C8A2" w14:textId="675E60FB">
      <w:pPr>
        <w:pStyle w:val="Normal"/>
      </w:pPr>
    </w:p>
    <w:p w:rsidR="000F480D" w:rsidP="752A7911" w:rsidRDefault="000F480D" w14:paraId="53E47401" w14:textId="2CB7C03F">
      <w:pPr>
        <w:pStyle w:val="Heading3"/>
      </w:pPr>
      <w:bookmarkStart w:name="_Toc1832910710" w:id="1671073397"/>
      <w:r w:rsidR="2F122B10">
        <w:rPr/>
        <w:t>3</w:t>
      </w:r>
      <w:r w:rsidR="2FEA833E">
        <w:rPr/>
        <w:t>.2. Evidencia:</w:t>
      </w:r>
      <w:bookmarkEnd w:id="1671073397"/>
    </w:p>
    <w:p w:rsidR="000F480D" w:rsidP="752A7911" w:rsidRDefault="000F480D" w14:paraId="1E476C43" w14:textId="3684F1B8">
      <w:pPr>
        <w:pStyle w:val="Normal"/>
      </w:pPr>
      <w:r w:rsidR="2FEA833E">
        <w:rPr/>
        <w:t>Informes de pruebas de usuario</w:t>
      </w:r>
      <w:r w:rsidR="01C13464">
        <w:rPr/>
        <w:t xml:space="preserve"> y lista de chequeo</w:t>
      </w:r>
      <w:r w:rsidR="2FEA833E">
        <w:rPr/>
        <w:t xml:space="preserve">: </w:t>
      </w:r>
      <w:r w:rsidR="2FEA833E">
        <w:rPr/>
        <w:t>Muestran las dificultades de los usuarios con algunas funcionalidades.</w:t>
      </w:r>
    </w:p>
    <w:p w:rsidR="000F480D" w:rsidP="752A7911" w:rsidRDefault="000F480D" w14:paraId="3C79AE48" w14:textId="5451BA2E">
      <w:pPr>
        <w:pStyle w:val="Normal"/>
      </w:pPr>
    </w:p>
    <w:p w:rsidR="000F480D" w:rsidP="752A7911" w:rsidRDefault="000F480D" w14:paraId="2C9B500B" w14:textId="36D06EC0">
      <w:pPr>
        <w:pStyle w:val="Normal"/>
      </w:pPr>
    </w:p>
    <w:p w:rsidR="000F480D" w:rsidP="752A7911" w:rsidRDefault="000F480D" w14:paraId="5C10639B" w14:textId="3590483E">
      <w:pPr>
        <w:pStyle w:val="Heading3"/>
      </w:pPr>
      <w:r w:rsidR="288A45BE">
        <w:rPr/>
        <w:t>3.3. Ponderación:</w:t>
      </w:r>
    </w:p>
    <w:tbl>
      <w:tblPr>
        <w:tblStyle w:val="TableGrid"/>
        <w:tblW w:w="0" w:type="auto"/>
        <w:tblLayout w:type="fixed"/>
        <w:tblLook w:val="06A0" w:firstRow="1" w:lastRow="0" w:firstColumn="1" w:lastColumn="0" w:noHBand="1" w:noVBand="1"/>
      </w:tblPr>
      <w:tblGrid>
        <w:gridCol w:w="1845"/>
        <w:gridCol w:w="1275"/>
        <w:gridCol w:w="1560"/>
        <w:gridCol w:w="1560"/>
      </w:tblGrid>
      <w:tr w:rsidR="752A7911" w:rsidTr="752A7911" w14:paraId="6ACF3A79">
        <w:trPr>
          <w:trHeight w:val="300"/>
        </w:trPr>
        <w:tc>
          <w:tcPr>
            <w:tcW w:w="1845" w:type="dxa"/>
            <w:tcMar/>
          </w:tcPr>
          <w:p w:rsidR="381A401C" w:rsidP="752A7911" w:rsidRDefault="381A401C" w14:paraId="412D1DA9" w14:textId="5CE17E89">
            <w:pPr>
              <w:pStyle w:val="Normal"/>
              <w:ind w:firstLine="0"/>
            </w:pPr>
            <w:r w:rsidR="381A401C">
              <w:rPr/>
              <w:t>Criterio</w:t>
            </w:r>
          </w:p>
        </w:tc>
        <w:tc>
          <w:tcPr>
            <w:tcW w:w="1275" w:type="dxa"/>
            <w:tcMar/>
          </w:tcPr>
          <w:p w:rsidR="381A401C" w:rsidP="752A7911" w:rsidRDefault="381A401C" w14:paraId="70541622" w14:textId="5E170B99">
            <w:pPr>
              <w:pStyle w:val="Normal"/>
              <w:ind w:firstLine="0"/>
            </w:pPr>
            <w:r w:rsidR="381A401C">
              <w:rPr/>
              <w:t>Peso</w:t>
            </w:r>
          </w:p>
        </w:tc>
        <w:tc>
          <w:tcPr>
            <w:tcW w:w="1560" w:type="dxa"/>
            <w:tcMar/>
          </w:tcPr>
          <w:p w:rsidR="381A401C" w:rsidP="752A7911" w:rsidRDefault="381A401C" w14:paraId="7F1A47CC" w14:textId="134BFBAF">
            <w:pPr>
              <w:pStyle w:val="Normal"/>
              <w:ind w:firstLine="0"/>
            </w:pPr>
            <w:r w:rsidR="381A401C">
              <w:rPr/>
              <w:t>Puntuación</w:t>
            </w:r>
          </w:p>
        </w:tc>
        <w:tc>
          <w:tcPr>
            <w:tcW w:w="1560" w:type="dxa"/>
            <w:tcMar/>
          </w:tcPr>
          <w:p w:rsidR="381A401C" w:rsidP="752A7911" w:rsidRDefault="381A401C" w14:paraId="618CDC8F" w14:textId="6F23486F">
            <w:pPr>
              <w:pStyle w:val="Normal"/>
              <w:ind w:firstLine="0"/>
            </w:pPr>
            <w:r w:rsidR="381A401C">
              <w:rPr/>
              <w:t>Ponderación</w:t>
            </w:r>
          </w:p>
        </w:tc>
      </w:tr>
      <w:tr w:rsidR="752A7911" w:rsidTr="752A7911" w14:paraId="76388B6A">
        <w:trPr>
          <w:trHeight w:val="300"/>
        </w:trPr>
        <w:tc>
          <w:tcPr>
            <w:tcW w:w="1845" w:type="dxa"/>
            <w:tcMar/>
          </w:tcPr>
          <w:p w:rsidR="381A401C" w:rsidP="752A7911" w:rsidRDefault="381A401C" w14:paraId="12CB6B0C" w14:textId="18C39AF4">
            <w:pPr>
              <w:pStyle w:val="Normal"/>
              <w:ind w:firstLine="0"/>
            </w:pPr>
            <w:r w:rsidR="381A401C">
              <w:rPr/>
              <w:t>Funcionalidad</w:t>
            </w:r>
          </w:p>
        </w:tc>
        <w:tc>
          <w:tcPr>
            <w:tcW w:w="1275" w:type="dxa"/>
            <w:tcMar/>
          </w:tcPr>
          <w:p w:rsidR="381A401C" w:rsidP="752A7911" w:rsidRDefault="381A401C" w14:paraId="6424C1E7" w14:textId="49CA8AD2">
            <w:pPr>
              <w:pStyle w:val="Normal"/>
              <w:ind w:firstLine="0"/>
            </w:pPr>
            <w:r w:rsidR="381A401C">
              <w:rPr/>
              <w:t>40%</w:t>
            </w:r>
          </w:p>
        </w:tc>
        <w:tc>
          <w:tcPr>
            <w:tcW w:w="1560" w:type="dxa"/>
            <w:tcMar/>
          </w:tcPr>
          <w:p w:rsidR="381A401C" w:rsidP="752A7911" w:rsidRDefault="381A401C" w14:paraId="37AFAC83" w14:textId="3BEA69C9">
            <w:pPr>
              <w:pStyle w:val="Normal"/>
              <w:ind w:firstLine="0"/>
            </w:pPr>
            <w:r w:rsidR="381A401C">
              <w:rPr/>
              <w:t>90</w:t>
            </w:r>
            <w:r w:rsidR="1FF7CCD0">
              <w:rPr/>
              <w:t>%</w:t>
            </w:r>
          </w:p>
        </w:tc>
        <w:tc>
          <w:tcPr>
            <w:tcW w:w="1560" w:type="dxa"/>
            <w:tcMar/>
          </w:tcPr>
          <w:p w:rsidR="1FF7CCD0" w:rsidP="752A7911" w:rsidRDefault="1FF7CCD0" w14:paraId="1F918B98" w14:textId="3FB8B866">
            <w:pPr>
              <w:pStyle w:val="Normal"/>
              <w:ind w:firstLine="0"/>
            </w:pPr>
            <w:r w:rsidR="1FF7CCD0">
              <w:rPr/>
              <w:t>36</w:t>
            </w:r>
            <w:r w:rsidR="705539D8">
              <w:rPr/>
              <w:t>%</w:t>
            </w:r>
          </w:p>
        </w:tc>
      </w:tr>
      <w:tr w:rsidR="752A7911" w:rsidTr="752A7911" w14:paraId="70DAB9D8">
        <w:trPr>
          <w:trHeight w:val="300"/>
        </w:trPr>
        <w:tc>
          <w:tcPr>
            <w:tcW w:w="1845" w:type="dxa"/>
            <w:tcMar/>
          </w:tcPr>
          <w:p w:rsidR="381A401C" w:rsidP="752A7911" w:rsidRDefault="381A401C" w14:paraId="2F8983B4" w14:textId="19CA5EB4">
            <w:pPr>
              <w:pStyle w:val="Normal"/>
              <w:ind w:firstLine="0"/>
            </w:pPr>
            <w:r w:rsidR="381A401C">
              <w:rPr/>
              <w:t>Usabilidad</w:t>
            </w:r>
          </w:p>
        </w:tc>
        <w:tc>
          <w:tcPr>
            <w:tcW w:w="1275" w:type="dxa"/>
            <w:tcMar/>
          </w:tcPr>
          <w:p w:rsidR="381A401C" w:rsidP="752A7911" w:rsidRDefault="381A401C" w14:paraId="0628DD3A" w14:textId="567D46D6">
            <w:pPr>
              <w:pStyle w:val="Normal"/>
              <w:ind w:firstLine="0"/>
            </w:pPr>
            <w:r w:rsidR="381A401C">
              <w:rPr/>
              <w:t>20%</w:t>
            </w:r>
          </w:p>
        </w:tc>
        <w:tc>
          <w:tcPr>
            <w:tcW w:w="1560" w:type="dxa"/>
            <w:tcMar/>
          </w:tcPr>
          <w:p w:rsidR="381A401C" w:rsidP="752A7911" w:rsidRDefault="381A401C" w14:paraId="6EAE7C8E" w14:textId="1D124B11">
            <w:pPr>
              <w:pStyle w:val="Normal"/>
              <w:ind w:firstLine="0"/>
            </w:pPr>
            <w:r w:rsidR="381A401C">
              <w:rPr/>
              <w:t>80</w:t>
            </w:r>
            <w:r w:rsidR="6D26B0E0">
              <w:rPr/>
              <w:t>%</w:t>
            </w:r>
          </w:p>
        </w:tc>
        <w:tc>
          <w:tcPr>
            <w:tcW w:w="1560" w:type="dxa"/>
            <w:tcMar/>
          </w:tcPr>
          <w:p w:rsidR="55FCE7C4" w:rsidP="752A7911" w:rsidRDefault="55FCE7C4" w14:paraId="41F31A53" w14:textId="7A072559">
            <w:pPr>
              <w:pStyle w:val="Normal"/>
              <w:ind w:firstLine="0"/>
            </w:pPr>
            <w:r w:rsidR="55FCE7C4">
              <w:rPr/>
              <w:t>24%</w:t>
            </w:r>
          </w:p>
        </w:tc>
      </w:tr>
      <w:tr w:rsidR="752A7911" w:rsidTr="752A7911" w14:paraId="65465EC7">
        <w:trPr>
          <w:trHeight w:val="300"/>
        </w:trPr>
        <w:tc>
          <w:tcPr>
            <w:tcW w:w="1845" w:type="dxa"/>
            <w:tcMar/>
          </w:tcPr>
          <w:p w:rsidR="381A401C" w:rsidP="752A7911" w:rsidRDefault="381A401C" w14:paraId="76A34FFA" w14:textId="04F00783">
            <w:pPr>
              <w:pStyle w:val="Normal"/>
              <w:ind w:firstLine="0"/>
            </w:pPr>
            <w:r w:rsidR="381A401C">
              <w:rPr/>
              <w:t>Seguridad</w:t>
            </w:r>
          </w:p>
        </w:tc>
        <w:tc>
          <w:tcPr>
            <w:tcW w:w="1275" w:type="dxa"/>
            <w:tcMar/>
          </w:tcPr>
          <w:p w:rsidR="381A401C" w:rsidP="752A7911" w:rsidRDefault="381A401C" w14:paraId="7AA4E89D" w14:textId="6E53CFBF">
            <w:pPr>
              <w:pStyle w:val="Normal"/>
              <w:ind w:firstLine="0"/>
            </w:pPr>
            <w:r w:rsidR="381A401C">
              <w:rPr/>
              <w:t>30%</w:t>
            </w:r>
          </w:p>
        </w:tc>
        <w:tc>
          <w:tcPr>
            <w:tcW w:w="1560" w:type="dxa"/>
            <w:tcMar/>
          </w:tcPr>
          <w:p w:rsidR="094CD50A" w:rsidP="752A7911" w:rsidRDefault="094CD50A" w14:paraId="385D2669" w14:textId="65D875A5">
            <w:pPr>
              <w:pStyle w:val="Normal"/>
              <w:ind w:firstLine="0"/>
            </w:pPr>
            <w:r w:rsidR="094CD50A">
              <w:rPr/>
              <w:t>95</w:t>
            </w:r>
            <w:r w:rsidR="7C82B3B5">
              <w:rPr/>
              <w:t>%</w:t>
            </w:r>
          </w:p>
        </w:tc>
        <w:tc>
          <w:tcPr>
            <w:tcW w:w="1560" w:type="dxa"/>
            <w:tcMar/>
          </w:tcPr>
          <w:p w:rsidR="62A6E9EA" w:rsidP="752A7911" w:rsidRDefault="62A6E9EA" w14:paraId="7A7F0A71" w14:textId="608F0A6A">
            <w:pPr>
              <w:pStyle w:val="Normal"/>
              <w:ind w:firstLine="0"/>
            </w:pPr>
            <w:r w:rsidR="62A6E9EA">
              <w:rPr/>
              <w:t>19%</w:t>
            </w:r>
          </w:p>
        </w:tc>
      </w:tr>
      <w:tr w:rsidR="752A7911" w:rsidTr="752A7911" w14:paraId="53AEB5E5">
        <w:trPr>
          <w:trHeight w:val="300"/>
        </w:trPr>
        <w:tc>
          <w:tcPr>
            <w:tcW w:w="1845" w:type="dxa"/>
            <w:tcMar/>
          </w:tcPr>
          <w:p w:rsidR="381A401C" w:rsidP="752A7911" w:rsidRDefault="381A401C" w14:paraId="34223DC9" w14:textId="0DAC47BE">
            <w:pPr>
              <w:pStyle w:val="Normal"/>
              <w:ind w:firstLine="0"/>
            </w:pPr>
            <w:r w:rsidR="381A401C">
              <w:rPr/>
              <w:t>Eficiencia</w:t>
            </w:r>
          </w:p>
        </w:tc>
        <w:tc>
          <w:tcPr>
            <w:tcW w:w="1275" w:type="dxa"/>
            <w:tcMar/>
          </w:tcPr>
          <w:p w:rsidR="381A401C" w:rsidP="752A7911" w:rsidRDefault="381A401C" w14:paraId="7A729406" w14:textId="45ABF096">
            <w:pPr>
              <w:pStyle w:val="Normal"/>
              <w:ind w:firstLine="0"/>
            </w:pPr>
            <w:r w:rsidR="381A401C">
              <w:rPr/>
              <w:t>5%</w:t>
            </w:r>
          </w:p>
        </w:tc>
        <w:tc>
          <w:tcPr>
            <w:tcW w:w="1560" w:type="dxa"/>
            <w:tcMar/>
          </w:tcPr>
          <w:p w:rsidR="2F05A8B6" w:rsidP="752A7911" w:rsidRDefault="2F05A8B6" w14:paraId="5937949D" w14:textId="202214BC">
            <w:pPr>
              <w:pStyle w:val="Normal"/>
              <w:ind w:firstLine="0"/>
            </w:pPr>
            <w:r w:rsidR="2F05A8B6">
              <w:rPr/>
              <w:t>85</w:t>
            </w:r>
            <w:r w:rsidR="08E0345E">
              <w:rPr/>
              <w:t>%</w:t>
            </w:r>
          </w:p>
        </w:tc>
        <w:tc>
          <w:tcPr>
            <w:tcW w:w="1560" w:type="dxa"/>
            <w:tcMar/>
          </w:tcPr>
          <w:p w:rsidR="200AE95C" w:rsidP="752A7911" w:rsidRDefault="200AE95C" w14:paraId="7FED8E7E" w14:textId="31AD47EB">
            <w:pPr>
              <w:pStyle w:val="Normal"/>
              <w:ind w:firstLine="0"/>
            </w:pPr>
            <w:r w:rsidR="200AE95C">
              <w:rPr/>
              <w:t>4.25%</w:t>
            </w:r>
          </w:p>
        </w:tc>
      </w:tr>
      <w:tr w:rsidR="752A7911" w:rsidTr="752A7911" w14:paraId="34D46AC6">
        <w:trPr>
          <w:trHeight w:val="300"/>
        </w:trPr>
        <w:tc>
          <w:tcPr>
            <w:tcW w:w="1845" w:type="dxa"/>
            <w:tcMar/>
          </w:tcPr>
          <w:p w:rsidR="381A401C" w:rsidP="752A7911" w:rsidRDefault="381A401C" w14:paraId="23FF7125" w14:textId="676F4B5E">
            <w:pPr>
              <w:pStyle w:val="Normal"/>
              <w:ind w:firstLine="0"/>
            </w:pPr>
            <w:r w:rsidR="381A401C">
              <w:rPr/>
              <w:t>Escalabilidad</w:t>
            </w:r>
          </w:p>
        </w:tc>
        <w:tc>
          <w:tcPr>
            <w:tcW w:w="1275" w:type="dxa"/>
            <w:tcMar/>
          </w:tcPr>
          <w:p w:rsidR="381A401C" w:rsidP="752A7911" w:rsidRDefault="381A401C" w14:paraId="4E977814" w14:textId="70D05099">
            <w:pPr>
              <w:pStyle w:val="Normal"/>
              <w:ind w:firstLine="0"/>
            </w:pPr>
            <w:r w:rsidR="381A401C">
              <w:rPr/>
              <w:t>5%</w:t>
            </w:r>
          </w:p>
        </w:tc>
        <w:tc>
          <w:tcPr>
            <w:tcW w:w="1560" w:type="dxa"/>
            <w:tcMar/>
          </w:tcPr>
          <w:p w:rsidR="65881F18" w:rsidP="752A7911" w:rsidRDefault="65881F18" w14:paraId="6D843982" w14:textId="553F3524">
            <w:pPr>
              <w:pStyle w:val="Normal"/>
              <w:ind w:firstLine="0"/>
            </w:pPr>
            <w:r w:rsidR="65881F18">
              <w:rPr/>
              <w:t>90</w:t>
            </w:r>
            <w:r w:rsidR="08E0345E">
              <w:rPr/>
              <w:t>%</w:t>
            </w:r>
          </w:p>
        </w:tc>
        <w:tc>
          <w:tcPr>
            <w:tcW w:w="1560" w:type="dxa"/>
            <w:tcMar/>
          </w:tcPr>
          <w:p w:rsidR="780F3F64" w:rsidP="752A7911" w:rsidRDefault="780F3F64" w14:paraId="3F9BA474" w14:textId="1751A17F">
            <w:pPr>
              <w:pStyle w:val="Normal"/>
              <w:ind w:firstLine="0"/>
            </w:pPr>
            <w:r w:rsidR="780F3F64">
              <w:rPr/>
              <w:t>4.5%</w:t>
            </w:r>
          </w:p>
        </w:tc>
      </w:tr>
    </w:tbl>
    <w:p w:rsidR="000F480D" w:rsidP="752A7911" w:rsidRDefault="000F480D" w14:paraId="449236F6" w14:textId="6D894C46">
      <w:pPr>
        <w:pStyle w:val="Heading3"/>
      </w:pPr>
      <w:r w:rsidR="381A401C">
        <w:rPr/>
        <w:t>Evaluación global:</w:t>
      </w:r>
    </w:p>
    <w:p w:rsidR="000F480D" w:rsidP="752A7911" w:rsidRDefault="000F480D" w14:paraId="586372EF" w14:textId="7245B46A">
      <w:pPr>
        <w:pStyle w:val="Normal"/>
      </w:pPr>
      <w:r w:rsidR="381A401C">
        <w:rPr/>
        <w:t>La evaluación global del sistema de gestión de inventario se obtiene sumando las ponderaciones de cada criterio:</w:t>
      </w:r>
    </w:p>
    <w:p w:rsidR="000F480D" w:rsidP="752A7911" w:rsidRDefault="000F480D" w14:paraId="49D3BB5C" w14:textId="3BBD3F3A">
      <w:pPr>
        <w:pStyle w:val="Normal"/>
      </w:pPr>
      <w:r w:rsidR="381A401C">
        <w:rPr/>
        <w:t>Evaluación global = 36% + 24% + 19% + 4.25% + 4.5% = 87.75%</w:t>
      </w:r>
    </w:p>
    <w:p w:rsidR="000F480D" w:rsidP="752A7911" w:rsidRDefault="000F480D" w14:paraId="0C285F28" w14:textId="6B4B2C81">
      <w:pPr>
        <w:pStyle w:val="Normal"/>
      </w:pPr>
    </w:p>
    <w:p w:rsidR="000F480D" w:rsidP="752A7911" w:rsidRDefault="000F480D" w14:paraId="01FF9335" w14:textId="038E6E72">
      <w:pPr>
        <w:pStyle w:val="Heading3"/>
      </w:pPr>
      <w:bookmarkStart w:name="_Toc163074831" w:id="598289299"/>
      <w:r w:rsidR="106EDD6A">
        <w:rPr/>
        <w:t>3</w:t>
      </w:r>
      <w:r w:rsidR="2FEA833E">
        <w:rPr/>
        <w:t>.</w:t>
      </w:r>
      <w:r w:rsidR="2A54B0ED">
        <w:rPr/>
        <w:t>4</w:t>
      </w:r>
      <w:r w:rsidR="2FEA833E">
        <w:rPr/>
        <w:t>. Impacto:</w:t>
      </w:r>
      <w:bookmarkEnd w:id="598289299"/>
    </w:p>
    <w:p w:rsidR="000F480D" w:rsidP="752A7911" w:rsidRDefault="000F480D" w14:paraId="184FBF24" w14:textId="11CD91BC">
      <w:pPr>
        <w:pStyle w:val="Normal"/>
      </w:pPr>
      <w:r w:rsidR="2FEA833E">
        <w:rPr/>
        <w:t>Errores: La ilegibilidad de algunos elementos puede provocar errores en la gestión de inventarios.</w:t>
      </w:r>
    </w:p>
    <w:p w:rsidR="000F480D" w:rsidP="752A7911" w:rsidRDefault="000F480D" w14:paraId="2F58E01D" w14:textId="1A7A3390">
      <w:pPr>
        <w:pStyle w:val="Normal"/>
      </w:pPr>
      <w:r w:rsidR="2FEA833E">
        <w:rPr/>
        <w:t>Discriminación: La falta de accesibilidad puede discriminar a personas con discapacidades.</w:t>
      </w:r>
    </w:p>
    <w:p w:rsidR="000F480D" w:rsidP="752A7911" w:rsidRDefault="000F480D" w14:paraId="22A3B45E" w14:textId="7DB017B7">
      <w:pPr>
        <w:pStyle w:val="Heading2"/>
      </w:pPr>
      <w:bookmarkStart w:name="_Toc769304848" w:id="1002151020"/>
      <w:r w:rsidR="79BC0132">
        <w:rPr/>
        <w:t>4</w:t>
      </w:r>
      <w:r w:rsidR="01F5C71D">
        <w:rPr/>
        <w:t>. Conclusiones:</w:t>
      </w:r>
      <w:bookmarkEnd w:id="1002151020"/>
    </w:p>
    <w:p w:rsidR="000F480D" w:rsidP="752A7911" w:rsidRDefault="000F480D" w14:paraId="1403DA04" w14:textId="10972AF6">
      <w:pPr>
        <w:pStyle w:val="Heading3"/>
      </w:pPr>
      <w:bookmarkStart w:name="_Toc411846174" w:id="128776266"/>
      <w:r w:rsidR="5AD27B1A">
        <w:rPr/>
        <w:t>4</w:t>
      </w:r>
      <w:r w:rsidR="01F5C71D">
        <w:rPr/>
        <w:t>.1. Resumen de los hallazgos:</w:t>
      </w:r>
      <w:bookmarkEnd w:id="128776266"/>
    </w:p>
    <w:p w:rsidR="000F480D" w:rsidP="752A7911" w:rsidRDefault="000F480D" w14:paraId="1E702A4E" w14:textId="6EDA8FC3">
      <w:pPr>
        <w:pStyle w:val="Normal"/>
      </w:pPr>
      <w:r w:rsidR="01F5C71D">
        <w:rPr/>
        <w:t xml:space="preserve">El sistema cumple con la mayoría de los requisitos, pero presenta algunas deficiencias como la falta </w:t>
      </w:r>
      <w:r w:rsidR="01F5C71D">
        <w:rPr/>
        <w:t>de legibilidad</w:t>
      </w:r>
      <w:r w:rsidR="01F5C71D">
        <w:rPr/>
        <w:t xml:space="preserve"> y la accesibilidad.</w:t>
      </w:r>
    </w:p>
    <w:p w:rsidR="000F480D" w:rsidP="752A7911" w:rsidRDefault="000F480D" w14:paraId="55BB6593" w14:textId="4DF42604">
      <w:pPr>
        <w:pStyle w:val="Heading3"/>
      </w:pPr>
      <w:bookmarkStart w:name="_Toc545158271" w:id="1552650998"/>
      <w:r w:rsidR="2B5F1919">
        <w:rPr/>
        <w:t>4</w:t>
      </w:r>
      <w:r w:rsidR="01F5C71D">
        <w:rPr/>
        <w:t>.2. Evaluación global de la calidad:</w:t>
      </w:r>
      <w:bookmarkEnd w:id="1552650998"/>
    </w:p>
    <w:p w:rsidR="000F480D" w:rsidP="752A7911" w:rsidRDefault="000F480D" w14:paraId="177B8985" w14:textId="3C2A459C">
      <w:pPr>
        <w:pStyle w:val="Normal"/>
      </w:pPr>
      <w:r w:rsidR="01F5C71D">
        <w:rPr/>
        <w:t xml:space="preserve">La calidad del software es buena, pero se puede mejorar. El sistema es funcional, seguro y </w:t>
      </w:r>
      <w:r w:rsidR="19868883">
        <w:rPr/>
        <w:t>mediamente</w:t>
      </w:r>
      <w:r w:rsidR="19868883">
        <w:rPr/>
        <w:t xml:space="preserve"> </w:t>
      </w:r>
      <w:r w:rsidR="01F5C71D">
        <w:rPr/>
        <w:t>de usar, pero se necesitan mejoras para hacerlo más eficiente, legible y accesible.</w:t>
      </w:r>
    </w:p>
    <w:p w:rsidR="000F480D" w:rsidP="752A7911" w:rsidRDefault="000F480D" w14:paraId="7605F00E" w14:textId="5971E32E">
      <w:pPr>
        <w:pStyle w:val="Heading3"/>
      </w:pPr>
      <w:bookmarkStart w:name="_Toc1419459409" w:id="1238493827"/>
      <w:r w:rsidR="3D3563F2">
        <w:rPr/>
        <w:t>4</w:t>
      </w:r>
      <w:r w:rsidR="01F5C71D">
        <w:rPr/>
        <w:t>.3. Nivel de cumplimiento con los requisitos:</w:t>
      </w:r>
      <w:bookmarkEnd w:id="1238493827"/>
    </w:p>
    <w:p w:rsidR="000F480D" w:rsidP="752A7911" w:rsidRDefault="000F480D" w14:paraId="5E32DA95" w14:textId="67501F76">
      <w:pPr>
        <w:pStyle w:val="Normal"/>
      </w:pPr>
      <w:r w:rsidR="01F5C71D">
        <w:rPr/>
        <w:t xml:space="preserve">El sistema cumple con la mayoría de los requisitos, pero no con algunos como la </w:t>
      </w:r>
      <w:r w:rsidR="288CE924">
        <w:rPr/>
        <w:t>legibilidad</w:t>
      </w:r>
      <w:r w:rsidR="01F5C71D">
        <w:rPr/>
        <w:t xml:space="preserve"> y la mejora de la accesibilidad.</w:t>
      </w:r>
    </w:p>
    <w:p w:rsidR="000F480D" w:rsidP="752A7911" w:rsidRDefault="000F480D" w14:paraId="47C92319" w14:textId="558A6F39">
      <w:pPr>
        <w:pStyle w:val="Heading3"/>
      </w:pPr>
      <w:bookmarkStart w:name="_Toc1224761257" w:id="421399860"/>
      <w:r w:rsidR="23B0F743">
        <w:rPr/>
        <w:t>4.4. No conformidades con la evaluación:</w:t>
      </w:r>
      <w:bookmarkEnd w:id="421399860"/>
    </w:p>
    <w:p w:rsidR="000F480D" w:rsidP="752A7911" w:rsidRDefault="000F480D" w14:paraId="7F6A47D3" w14:textId="41F7F868">
      <w:pPr>
        <w:pStyle w:val="ListParagraph"/>
        <w:numPr>
          <w:ilvl w:val="1"/>
          <w:numId w:val="5"/>
        </w:numPr>
        <w:rPr>
          <w:sz w:val="24"/>
          <w:szCs w:val="24"/>
        </w:rPr>
      </w:pPr>
      <w:r w:rsidR="23B0F743">
        <w:rPr/>
        <w:t>Los motivos no se deberían editar por este motivo si se cumple la función.</w:t>
      </w:r>
    </w:p>
    <w:p w:rsidR="000F480D" w:rsidP="752A7911" w:rsidRDefault="000F480D" w14:paraId="6D7ED58D" w14:textId="655E096D">
      <w:pPr>
        <w:pStyle w:val="ListParagraph"/>
        <w:numPr>
          <w:ilvl w:val="1"/>
          <w:numId w:val="5"/>
        </w:numPr>
        <w:rPr>
          <w:sz w:val="24"/>
          <w:szCs w:val="24"/>
        </w:rPr>
      </w:pPr>
      <w:r w:rsidRPr="752A7911" w:rsidR="44A9E10A">
        <w:rPr>
          <w:sz w:val="24"/>
          <w:szCs w:val="24"/>
        </w:rPr>
        <w:t>Las exist</w:t>
      </w:r>
      <w:r w:rsidRPr="752A7911" w:rsidR="44A9E10A">
        <w:rPr>
          <w:sz w:val="24"/>
          <w:szCs w:val="24"/>
        </w:rPr>
        <w:t xml:space="preserve">encias solo son una tabla visual por eso no se debería poder editar, ni agregar. </w:t>
      </w:r>
    </w:p>
    <w:p w:rsidR="000F480D" w:rsidP="752A7911" w:rsidRDefault="000F480D" w14:paraId="10694EDF" w14:textId="7A6EDE81">
      <w:pPr>
        <w:pStyle w:val="Heading2"/>
      </w:pPr>
      <w:bookmarkStart w:name="_Toc1399408391" w:id="264979596"/>
      <w:r w:rsidR="01F5C71D">
        <w:rPr/>
        <w:t>6. Recomendaciones:</w:t>
      </w:r>
      <w:bookmarkEnd w:id="264979596"/>
    </w:p>
    <w:p w:rsidR="000F480D" w:rsidP="752A7911" w:rsidRDefault="000F480D" w14:paraId="221181A3" w14:textId="0249D397">
      <w:pPr>
        <w:pStyle w:val="Heading3"/>
      </w:pPr>
      <w:bookmarkStart w:name="_Toc387171480" w:id="888236888"/>
      <w:r w:rsidR="01F5C71D">
        <w:rPr/>
        <w:t>6.1. Acciones para corregir las deficiencias:</w:t>
      </w:r>
      <w:bookmarkEnd w:id="888236888"/>
    </w:p>
    <w:p w:rsidR="000F480D" w:rsidP="752A7911" w:rsidRDefault="000F480D" w14:paraId="377A2FFB" w14:textId="56987538">
      <w:pPr>
        <w:pStyle w:val="ListParagraph"/>
        <w:numPr>
          <w:ilvl w:val="1"/>
          <w:numId w:val="4"/>
        </w:numPr>
        <w:rPr>
          <w:sz w:val="24"/>
          <w:szCs w:val="24"/>
        </w:rPr>
      </w:pPr>
      <w:r w:rsidR="0B0B8A62">
        <w:rPr/>
        <w:t xml:space="preserve"> En la mayoría de </w:t>
      </w:r>
      <w:r w:rsidR="0B0B8A62">
        <w:rPr/>
        <w:t>f</w:t>
      </w:r>
      <w:r w:rsidR="0B0B8A62">
        <w:rPr/>
        <w:t>ormularios</w:t>
      </w:r>
      <w:r w:rsidR="0B0B8A62">
        <w:rPr/>
        <w:t>,</w:t>
      </w:r>
      <w:r w:rsidR="0B0B8A62">
        <w:rPr/>
        <w:t xml:space="preserve"> se pide mucha información que como usuario podría obviar, como el número de identificación (que puede venir con el token de inicio de sesión), así como los id de movimiento y demás.</w:t>
      </w:r>
    </w:p>
    <w:p w:rsidR="000F480D" w:rsidP="752A7911" w:rsidRDefault="000F480D" w14:paraId="542E4033" w14:textId="6DAB8A26">
      <w:pPr>
        <w:pStyle w:val="ListParagraph"/>
        <w:numPr>
          <w:ilvl w:val="1"/>
          <w:numId w:val="4"/>
        </w:numPr>
        <w:rPr>
          <w:sz w:val="24"/>
          <w:szCs w:val="24"/>
        </w:rPr>
      </w:pPr>
      <w:r w:rsidRPr="752A7911" w:rsidR="0B0B8A62">
        <w:rPr>
          <w:sz w:val="24"/>
          <w:szCs w:val="24"/>
        </w:rPr>
        <w:t>En los formularios de:</w:t>
      </w:r>
    </w:p>
    <w:p w:rsidR="000F480D" w:rsidP="752A7911" w:rsidRDefault="000F480D" w14:paraId="6D848E72" w14:textId="22F791E9">
      <w:pPr>
        <w:pStyle w:val="ListParagraph"/>
        <w:numPr>
          <w:ilvl w:val="1"/>
          <w:numId w:val="4"/>
        </w:numPr>
        <w:ind w:right="-20"/>
        <w:rPr>
          <w:noProof w:val="0"/>
          <w:sz w:val="24"/>
          <w:szCs w:val="24"/>
          <w:lang w:val="es-CO"/>
        </w:rPr>
      </w:pPr>
      <w:r w:rsidRPr="752A7911" w:rsidR="0B0B8A62">
        <w:rPr>
          <w:noProof w:val="0"/>
          <w:lang w:val="es-CO"/>
        </w:rPr>
        <w:t>- Edición de existencia (al suponer que se carga la información de los mismos)</w:t>
      </w:r>
    </w:p>
    <w:p w:rsidR="000F480D" w:rsidP="752A7911" w:rsidRDefault="000F480D" w14:paraId="28A3C813" w14:textId="1E627197">
      <w:pPr>
        <w:pStyle w:val="ListParagraph"/>
        <w:numPr>
          <w:ilvl w:val="1"/>
          <w:numId w:val="4"/>
        </w:numPr>
        <w:ind w:right="-20"/>
        <w:rPr>
          <w:noProof w:val="0"/>
          <w:sz w:val="24"/>
          <w:szCs w:val="24"/>
          <w:lang w:val="es-CO"/>
        </w:rPr>
      </w:pPr>
      <w:r w:rsidRPr="752A7911" w:rsidR="0B0B8A62">
        <w:rPr>
          <w:noProof w:val="0"/>
          <w:lang w:val="es-CO"/>
        </w:rPr>
        <w:t xml:space="preserve">- En la mayoría de </w:t>
      </w:r>
      <w:r w:rsidRPr="752A7911" w:rsidR="0B0B8A62">
        <w:rPr>
          <w:noProof w:val="0"/>
          <w:lang w:val="es-CO"/>
        </w:rPr>
        <w:t>id's</w:t>
      </w:r>
      <w:r w:rsidRPr="752A7911" w:rsidR="0B0B8A62">
        <w:rPr>
          <w:noProof w:val="0"/>
          <w:lang w:val="es-CO"/>
        </w:rPr>
        <w:t xml:space="preserve">, en el formulario de </w:t>
      </w:r>
      <w:r w:rsidRPr="752A7911" w:rsidR="150EF055">
        <w:rPr>
          <w:noProof w:val="0"/>
          <w:lang w:val="es-CO"/>
        </w:rPr>
        <w:t>movimientos,</w:t>
      </w:r>
      <w:r w:rsidRPr="752A7911" w:rsidR="0B0B8A62">
        <w:rPr>
          <w:noProof w:val="0"/>
          <w:lang w:val="es-CO"/>
        </w:rPr>
        <w:t xml:space="preserve"> por ejemplo, en el id de materia prima, ya que no se sabe inicialmente cual id corresponde a </w:t>
      </w:r>
      <w:r w:rsidRPr="752A7911" w:rsidR="7015085A">
        <w:rPr>
          <w:noProof w:val="0"/>
          <w:lang w:val="es-CO"/>
        </w:rPr>
        <w:t>cuál</w:t>
      </w:r>
      <w:r w:rsidRPr="752A7911" w:rsidR="0B0B8A62">
        <w:rPr>
          <w:noProof w:val="0"/>
          <w:lang w:val="es-CO"/>
        </w:rPr>
        <w:t xml:space="preserve"> materia prima.</w:t>
      </w:r>
    </w:p>
    <w:p w:rsidR="000F480D" w:rsidP="752A7911" w:rsidRDefault="000F480D" w14:paraId="228C254C" w14:textId="7742D8AB">
      <w:pPr>
        <w:pStyle w:val="ListParagraph"/>
        <w:numPr>
          <w:ilvl w:val="1"/>
          <w:numId w:val="4"/>
        </w:numPr>
        <w:ind w:right="-20"/>
        <w:rPr>
          <w:noProof w:val="0"/>
          <w:sz w:val="24"/>
          <w:szCs w:val="24"/>
          <w:lang w:val="es-CO"/>
        </w:rPr>
      </w:pPr>
      <w:r w:rsidRPr="752A7911" w:rsidR="0B0B8A62">
        <w:rPr>
          <w:noProof w:val="0"/>
          <w:lang w:val="es-CO"/>
        </w:rPr>
        <w:t xml:space="preserve">- En formulario de </w:t>
      </w:r>
      <w:r w:rsidRPr="752A7911" w:rsidR="061FFECD">
        <w:rPr>
          <w:noProof w:val="0"/>
          <w:lang w:val="es-CO"/>
        </w:rPr>
        <w:t>edición</w:t>
      </w:r>
      <w:r w:rsidRPr="752A7911" w:rsidR="0B0B8A62">
        <w:rPr>
          <w:noProof w:val="0"/>
          <w:lang w:val="es-CO"/>
        </w:rPr>
        <w:t xml:space="preserve"> de movimientos, en el campo de contexto ya que no se sabe a qué se refiere</w:t>
      </w:r>
    </w:p>
    <w:p w:rsidR="000F480D" w:rsidP="752A7911" w:rsidRDefault="000F480D" w14:paraId="30F0CF82" w14:textId="2568C7E6">
      <w:pPr>
        <w:pStyle w:val="ListParagraph"/>
        <w:numPr>
          <w:ilvl w:val="1"/>
          <w:numId w:val="4"/>
        </w:numPr>
        <w:rPr>
          <w:noProof w:val="0"/>
          <w:sz w:val="24"/>
          <w:szCs w:val="24"/>
          <w:lang w:val="es-CO"/>
        </w:rPr>
      </w:pPr>
      <w:r w:rsidRPr="752A7911" w:rsidR="0B0B8A62">
        <w:rPr>
          <w:noProof w:val="0"/>
          <w:lang w:val="es-CO"/>
        </w:rPr>
        <w:t>- Al editar un usuario, se carga la clave encriptada del mismo, y si no se cambia la contraseña, si se deja el campo como está, se vuelve a encriptar la contraseña sobre la otra.</w:t>
      </w:r>
    </w:p>
    <w:p w:rsidR="000F480D" w:rsidP="752A7911" w:rsidRDefault="000F480D" w14:paraId="6F206ADB" w14:textId="5BDC6AB1">
      <w:pPr>
        <w:pStyle w:val="ListParagraph"/>
        <w:numPr>
          <w:ilvl w:val="1"/>
          <w:numId w:val="4"/>
        </w:numPr>
        <w:rPr>
          <w:noProof w:val="0"/>
          <w:sz w:val="24"/>
          <w:szCs w:val="24"/>
          <w:lang w:val="es-CO"/>
        </w:rPr>
      </w:pPr>
      <w:r w:rsidRPr="752A7911" w:rsidR="0B0B8A62">
        <w:rPr>
          <w:noProof w:val="0"/>
          <w:sz w:val="24"/>
          <w:szCs w:val="24"/>
          <w:lang w:val="es-CO"/>
        </w:rPr>
        <w:t>Cuando no se digita en formulario de edición de usuarios el rol o estado del usuario, suponiendo que se cargan como el resto de datos ya puestos anteriormente en ese registro o usuario, no avisa que falta el campo</w:t>
      </w:r>
    </w:p>
    <w:p w:rsidR="000F480D" w:rsidP="752A7911" w:rsidRDefault="000F480D" w14:paraId="130F4ED3" w14:textId="3D82860C">
      <w:pPr>
        <w:pStyle w:val="ListParagraph"/>
        <w:numPr>
          <w:ilvl w:val="1"/>
          <w:numId w:val="4"/>
        </w:numPr>
        <w:rPr>
          <w:noProof w:val="0"/>
          <w:sz w:val="24"/>
          <w:szCs w:val="24"/>
          <w:lang w:val="es-CO"/>
        </w:rPr>
      </w:pPr>
      <w:r w:rsidRPr="752A7911" w:rsidR="0B0B8A62">
        <w:rPr>
          <w:noProof w:val="0"/>
          <w:lang w:val="es-CO"/>
        </w:rPr>
        <w:t>Al agregar y editar movimientos ya que los id de materias primas no los conocemos</w:t>
      </w:r>
    </w:p>
    <w:p w:rsidR="000F480D" w:rsidP="752A7911" w:rsidRDefault="000F480D" w14:paraId="089F17D7" w14:textId="490D0B87">
      <w:pPr>
        <w:pStyle w:val="ListParagraph"/>
        <w:numPr>
          <w:ilvl w:val="1"/>
          <w:numId w:val="4"/>
        </w:numPr>
        <w:rPr>
          <w:noProof w:val="0"/>
          <w:sz w:val="24"/>
          <w:szCs w:val="24"/>
          <w:lang w:val="es-CO"/>
        </w:rPr>
      </w:pPr>
      <w:r w:rsidRPr="752A7911" w:rsidR="0B0B8A62">
        <w:rPr>
          <w:noProof w:val="0"/>
          <w:sz w:val="24"/>
          <w:szCs w:val="24"/>
          <w:lang w:val="es-CO"/>
        </w:rPr>
        <w:t>Hay elementos que no son muy agradables, como margenes de elementos encima de otros, en los formularios los textos descriptivos muy pegados, los espacios entre los elementos que se muestran en los formularios, entre otros</w:t>
      </w:r>
    </w:p>
    <w:p w:rsidR="000F480D" w:rsidP="752A7911" w:rsidRDefault="000F480D" w14:paraId="538523BC" w14:textId="40469703">
      <w:pPr>
        <w:pStyle w:val="ListParagraph"/>
        <w:numPr>
          <w:ilvl w:val="1"/>
          <w:numId w:val="4"/>
        </w:numPr>
        <w:rPr>
          <w:noProof w:val="0"/>
          <w:sz w:val="24"/>
          <w:szCs w:val="24"/>
          <w:lang w:val="es-CO"/>
        </w:rPr>
      </w:pPr>
      <w:r w:rsidRPr="752A7911" w:rsidR="6600C323">
        <w:rPr>
          <w:noProof w:val="0"/>
          <w:sz w:val="24"/>
          <w:szCs w:val="24"/>
          <w:lang w:val="es-CO"/>
        </w:rPr>
        <w:t>Al editar un usuario, se carga la clave encriptada del mismo, y si no se cambia la contraseña, si se deja el campo como está, se vuelve a encriptar la contraseña sobre la otra.</w:t>
      </w:r>
    </w:p>
    <w:p w:rsidR="000F480D" w:rsidP="752A7911" w:rsidRDefault="000F480D" w14:paraId="15C36E63" w14:textId="719DC0F6">
      <w:pPr>
        <w:pStyle w:val="ListParagraph"/>
        <w:numPr>
          <w:ilvl w:val="1"/>
          <w:numId w:val="4"/>
        </w:numPr>
        <w:rPr>
          <w:noProof w:val="0"/>
          <w:sz w:val="24"/>
          <w:szCs w:val="24"/>
          <w:lang w:val="es-CO"/>
        </w:rPr>
      </w:pPr>
      <w:r w:rsidRPr="752A7911" w:rsidR="6600C323">
        <w:rPr>
          <w:noProof w:val="0"/>
          <w:sz w:val="24"/>
          <w:szCs w:val="24"/>
          <w:lang w:val="es-CO"/>
        </w:rPr>
        <w:t>En los formularios hay muchos campos por llenar, hay unos que si son necesarios pero hay otros que le quitan tiempo a uno como usuario</w:t>
      </w:r>
    </w:p>
    <w:p w:rsidR="000F480D" w:rsidP="752A7911" w:rsidRDefault="000F480D" w14:paraId="25DA36F5" w14:textId="52E29257">
      <w:pPr>
        <w:pStyle w:val="ListParagraph"/>
        <w:numPr>
          <w:ilvl w:val="1"/>
          <w:numId w:val="4"/>
        </w:numPr>
        <w:rPr>
          <w:noProof w:val="0"/>
          <w:sz w:val="24"/>
          <w:szCs w:val="24"/>
          <w:lang w:val="es-CO"/>
        </w:rPr>
      </w:pPr>
      <w:r w:rsidRPr="752A7911" w:rsidR="6600C323">
        <w:rPr>
          <w:noProof w:val="0"/>
          <w:sz w:val="24"/>
          <w:szCs w:val="24"/>
          <w:lang w:val="es-CO"/>
        </w:rPr>
        <w:t>En los campos en los que se pedía un id que no se conoce (como los de los productos) tuvimos que hacer pruebas para saber cuál corresponde a cuál.</w:t>
      </w:r>
    </w:p>
    <w:p w:rsidR="000F480D" w:rsidP="752A7911" w:rsidRDefault="000F480D" w14:paraId="73DA1BC1" w14:textId="07635C5D">
      <w:pPr>
        <w:pStyle w:val="ListParagraph"/>
        <w:numPr>
          <w:ilvl w:val="1"/>
          <w:numId w:val="4"/>
        </w:numPr>
        <w:rPr>
          <w:noProof w:val="0"/>
          <w:sz w:val="24"/>
          <w:szCs w:val="24"/>
          <w:lang w:val="es-CO"/>
        </w:rPr>
      </w:pPr>
      <w:r w:rsidRPr="752A7911" w:rsidR="6600C323">
        <w:rPr>
          <w:noProof w:val="0"/>
          <w:sz w:val="24"/>
          <w:szCs w:val="24"/>
          <w:lang w:val="es-CO"/>
        </w:rPr>
        <w:t>Hay cosas por mejorar; el sistema cumple con la mayoría de sus acciones pero hay cosas de UX, UI y además de lógica de lo que se hace, que llega a hacer complicado entender el sistema</w:t>
      </w:r>
    </w:p>
    <w:p w:rsidR="000F480D" w:rsidP="752A7911" w:rsidRDefault="000F480D" w14:paraId="185E3B2E" w14:textId="266ACB66">
      <w:pPr>
        <w:pStyle w:val="ListParagraph"/>
        <w:numPr>
          <w:ilvl w:val="1"/>
          <w:numId w:val="4"/>
        </w:numPr>
        <w:rPr>
          <w:noProof w:val="0"/>
          <w:sz w:val="24"/>
          <w:szCs w:val="24"/>
          <w:lang w:val="es-CO"/>
        </w:rPr>
      </w:pPr>
      <w:r w:rsidRPr="752A7911" w:rsidR="6600C323">
        <w:rPr>
          <w:noProof w:val="0"/>
          <w:sz w:val="24"/>
          <w:szCs w:val="24"/>
          <w:lang w:val="es-CO"/>
        </w:rPr>
        <w:t>Tenemos las siguientes sugerencias:</w:t>
      </w:r>
    </w:p>
    <w:p w:rsidR="000F480D" w:rsidP="752A7911" w:rsidRDefault="000F480D" w14:paraId="532D8AE7" w14:textId="6372F6BF">
      <w:pPr>
        <w:pStyle w:val="ListParagraph"/>
        <w:numPr>
          <w:ilvl w:val="1"/>
          <w:numId w:val="4"/>
        </w:numPr>
        <w:ind w:right="-20"/>
        <w:rPr>
          <w:noProof w:val="0"/>
          <w:sz w:val="24"/>
          <w:szCs w:val="24"/>
          <w:lang w:val="es-CO"/>
        </w:rPr>
      </w:pPr>
      <w:r w:rsidRPr="752A7911" w:rsidR="6600C323">
        <w:rPr>
          <w:noProof w:val="0"/>
          <w:lang w:val="es-CO"/>
        </w:rPr>
        <w:t>- En la edición de campos, traer en lo posible todos los que estaban en el registro a editar inicialmente, ya que se facilita la edición de los campos</w:t>
      </w:r>
    </w:p>
    <w:p w:rsidR="000F480D" w:rsidP="752A7911" w:rsidRDefault="000F480D" w14:paraId="53A86823" w14:textId="6F5F274C">
      <w:pPr>
        <w:pStyle w:val="ListParagraph"/>
        <w:numPr>
          <w:ilvl w:val="1"/>
          <w:numId w:val="4"/>
        </w:numPr>
        <w:ind w:right="-20"/>
        <w:rPr>
          <w:noProof w:val="0"/>
          <w:sz w:val="24"/>
          <w:szCs w:val="24"/>
          <w:lang w:val="es-CO"/>
        </w:rPr>
      </w:pPr>
      <w:r w:rsidRPr="752A7911" w:rsidR="6600C323">
        <w:rPr>
          <w:noProof w:val="0"/>
          <w:lang w:val="es-CO"/>
        </w:rPr>
        <w:t>- Enviar alertas cuando en los selectores no se llene el campo (más que todo lo vimos en los de edición, ya que se espera que se carguen los datos iniciales y que no toque volver a indicar algo en el selector)</w:t>
      </w:r>
    </w:p>
    <w:p w:rsidR="000F480D" w:rsidP="752A7911" w:rsidRDefault="000F480D" w14:paraId="1A206931" w14:textId="2E2A7709">
      <w:pPr>
        <w:pStyle w:val="ListParagraph"/>
        <w:numPr>
          <w:ilvl w:val="1"/>
          <w:numId w:val="4"/>
        </w:numPr>
        <w:ind w:right="-20"/>
        <w:rPr>
          <w:noProof w:val="0"/>
          <w:sz w:val="24"/>
          <w:szCs w:val="24"/>
          <w:lang w:val="es-CO"/>
        </w:rPr>
      </w:pPr>
      <w:r w:rsidRPr="752A7911" w:rsidR="6600C323">
        <w:rPr>
          <w:noProof w:val="0"/>
          <w:lang w:val="es-CO"/>
        </w:rPr>
        <w:t>- Las contraseñas en lo posible no mostrarlas a los administradores, y si se muestran, cuidar que no se encripten otra vez.</w:t>
      </w:r>
    </w:p>
    <w:p w:rsidR="000F480D" w:rsidP="752A7911" w:rsidRDefault="000F480D" w14:paraId="687B5E3B" w14:textId="64273B54">
      <w:pPr>
        <w:pStyle w:val="ListParagraph"/>
        <w:numPr>
          <w:ilvl w:val="1"/>
          <w:numId w:val="4"/>
        </w:numPr>
        <w:ind w:right="-20"/>
        <w:rPr>
          <w:noProof w:val="0"/>
          <w:sz w:val="24"/>
          <w:szCs w:val="24"/>
          <w:lang w:val="es-CO"/>
        </w:rPr>
      </w:pPr>
      <w:r w:rsidRPr="752A7911" w:rsidR="6600C323">
        <w:rPr>
          <w:noProof w:val="0"/>
          <w:lang w:val="es-CO"/>
        </w:rPr>
        <w:t>- Cuidar las márgenes para que no hayan unas encima de otras, y separar más los campos de los formularios</w:t>
      </w:r>
    </w:p>
    <w:p w:rsidR="000F480D" w:rsidP="752A7911" w:rsidRDefault="000F480D" w14:paraId="1627E794" w14:textId="3B812266">
      <w:pPr>
        <w:pStyle w:val="ListParagraph"/>
        <w:numPr>
          <w:ilvl w:val="1"/>
          <w:numId w:val="4"/>
        </w:numPr>
        <w:ind w:right="-20"/>
        <w:rPr>
          <w:noProof w:val="0"/>
          <w:sz w:val="24"/>
          <w:szCs w:val="24"/>
          <w:lang w:val="es-CO"/>
        </w:rPr>
      </w:pPr>
      <w:r w:rsidRPr="752A7911" w:rsidR="6600C323">
        <w:rPr>
          <w:noProof w:val="0"/>
          <w:lang w:val="es-CO"/>
        </w:rPr>
        <w:t>- En el menú de los empleados quitar la opción de usaurios para evitar que se crea que existe esa opción</w:t>
      </w:r>
    </w:p>
    <w:p w:rsidR="000F480D" w:rsidP="752A7911" w:rsidRDefault="000F480D" w14:paraId="44C3EDA6" w14:textId="04943861">
      <w:pPr>
        <w:pStyle w:val="ListParagraph"/>
        <w:numPr>
          <w:ilvl w:val="1"/>
          <w:numId w:val="4"/>
        </w:numPr>
        <w:ind w:right="-20"/>
        <w:rPr>
          <w:noProof w:val="0"/>
          <w:sz w:val="24"/>
          <w:szCs w:val="24"/>
          <w:lang w:val="es-CO"/>
        </w:rPr>
      </w:pPr>
      <w:r w:rsidRPr="752A7911" w:rsidR="6600C323">
        <w:rPr>
          <w:noProof w:val="0"/>
          <w:lang w:val="es-CO"/>
        </w:rPr>
        <w:t>- No preguntar por id's sino por identificación o identificador</w:t>
      </w:r>
    </w:p>
    <w:p w:rsidR="000F480D" w:rsidP="752A7911" w:rsidRDefault="000F480D" w14:paraId="5F36DD5A" w14:textId="64AA526E">
      <w:pPr>
        <w:pStyle w:val="ListParagraph"/>
        <w:numPr>
          <w:ilvl w:val="1"/>
          <w:numId w:val="4"/>
        </w:numPr>
        <w:ind w:right="-20"/>
        <w:rPr>
          <w:noProof w:val="0"/>
          <w:sz w:val="24"/>
          <w:szCs w:val="24"/>
          <w:lang w:val="es-CO"/>
        </w:rPr>
      </w:pPr>
      <w:r w:rsidRPr="752A7911" w:rsidR="6600C323">
        <w:rPr>
          <w:noProof w:val="0"/>
          <w:lang w:val="es-CO"/>
        </w:rPr>
        <w:t>- En lo posible hacer que al poner la materia prima se ponga el nombre, no el id ya que una persona general no puede saber cuál id le corresponde a qué materia, o en las listas poner los id</w:t>
      </w:r>
    </w:p>
    <w:p w:rsidR="000F480D" w:rsidP="752A7911" w:rsidRDefault="000F480D" w14:paraId="09F06B8B" w14:textId="17BEC534">
      <w:pPr>
        <w:pStyle w:val="ListParagraph"/>
        <w:numPr>
          <w:ilvl w:val="1"/>
          <w:numId w:val="4"/>
        </w:numPr>
        <w:rPr>
          <w:noProof w:val="0"/>
          <w:sz w:val="24"/>
          <w:szCs w:val="24"/>
          <w:lang w:val="es-CO"/>
        </w:rPr>
      </w:pPr>
      <w:r w:rsidRPr="752A7911" w:rsidR="6600C323">
        <w:rPr>
          <w:noProof w:val="0"/>
          <w:lang w:val="es-CO"/>
        </w:rPr>
        <w:t xml:space="preserve"> En los registros que se dejan eliminar NO eliminar los datos en lo posible, cambiarle los estados (en la base de datos salen en la mayoría, pero al eliminarlos en el </w:t>
      </w:r>
      <w:r w:rsidRPr="752A7911" w:rsidR="6600C323">
        <w:rPr>
          <w:noProof w:val="0"/>
          <w:lang w:val="es-CO"/>
        </w:rPr>
        <w:t>frontend</w:t>
      </w:r>
      <w:r w:rsidRPr="752A7911" w:rsidR="6600C323">
        <w:rPr>
          <w:noProof w:val="0"/>
          <w:lang w:val="es-CO"/>
        </w:rPr>
        <w:t xml:space="preserve"> se eliminan del todo)</w:t>
      </w:r>
    </w:p>
    <w:p w:rsidR="000F480D" w:rsidP="752A7911" w:rsidRDefault="000F480D" w14:paraId="2B9CAE06" w14:textId="2B9078EB">
      <w:pPr>
        <w:pStyle w:val="Normal"/>
        <w:ind w:left="360"/>
        <w:rPr>
          <w:noProof w:val="0"/>
          <w:sz w:val="24"/>
          <w:szCs w:val="24"/>
          <w:lang w:val="es-CO"/>
        </w:rPr>
      </w:pPr>
    </w:p>
    <w:p w:rsidR="000F480D" w:rsidP="752A7911" w:rsidRDefault="000F480D" w14:paraId="10B312EC" w14:textId="185DF77D">
      <w:pPr>
        <w:pStyle w:val="Normal"/>
      </w:pPr>
    </w:p>
    <w:p w:rsidR="000F480D" w:rsidP="752A7911" w:rsidRDefault="000F480D" w14:paraId="1127345C" w14:textId="25492333">
      <w:pPr>
        <w:pStyle w:val="Heading3"/>
      </w:pPr>
      <w:bookmarkStart w:name="_Toc1464365545" w:id="852792227"/>
      <w:r w:rsidR="01F5C71D">
        <w:rPr/>
        <w:t>6.2. Acciones para mejorar la calidad del software:</w:t>
      </w:r>
      <w:bookmarkEnd w:id="852792227"/>
    </w:p>
    <w:p w:rsidR="000F480D" w:rsidP="752A7911" w:rsidRDefault="000F480D" w14:paraId="70A8CCEC" w14:textId="4D687689">
      <w:pPr>
        <w:pStyle w:val="Normal"/>
      </w:pPr>
      <w:r w:rsidR="01F5C71D">
        <w:rPr/>
        <w:t>Realizar pruebas de usuario más exhaustivas.</w:t>
      </w:r>
    </w:p>
    <w:p w:rsidR="000F480D" w:rsidP="752A7911" w:rsidRDefault="000F480D" w14:paraId="3F3D9DBC" w14:textId="43AC6DA0">
      <w:pPr>
        <w:pStyle w:val="Normal"/>
      </w:pPr>
      <w:r w:rsidR="01F5C71D">
        <w:rPr/>
        <w:t>Realizar una revisión de código más detallada.</w:t>
      </w:r>
    </w:p>
    <w:p w:rsidR="000F480D" w:rsidP="752A7911" w:rsidRDefault="000F480D" w14:paraId="128812E2" w14:textId="351F2B26">
      <w:pPr>
        <w:pStyle w:val="Normal"/>
      </w:pPr>
      <w:r w:rsidR="01F5C71D">
        <w:rPr/>
        <w:t>Realizar una evaluación de seguridad más completa.</w:t>
      </w:r>
    </w:p>
    <w:p w:rsidR="000F480D" w:rsidP="752A7911" w:rsidRDefault="000F480D" w14:paraId="79C6F2B6" w14:textId="570262A9">
      <w:pPr>
        <w:pStyle w:val="Normal"/>
      </w:pPr>
      <w:r w:rsidR="01F5C71D">
        <w:rPr/>
        <w:t>Realizar una evaluación de accesibilidad más completa.</w:t>
      </w:r>
    </w:p>
    <w:p w:rsidR="000F480D" w:rsidP="752A7911" w:rsidRDefault="000F480D" w14:paraId="3D21E0F2" w14:textId="25D19168">
      <w:pPr>
        <w:pStyle w:val="Normal"/>
      </w:pPr>
    </w:p>
    <w:p w:rsidR="000F480D" w:rsidP="752A7911" w:rsidRDefault="000F480D" w14:paraId="10288348" w14:textId="2AA8F943">
      <w:pPr>
        <w:pStyle w:val="Normal"/>
      </w:pPr>
    </w:p>
    <w:p w:rsidR="000F480D" w:rsidP="000F480D" w:rsidRDefault="000F480D" w14:paraId="793BE599" w14:textId="77777777"/>
    <w:p w:rsidR="000F480D" w:rsidP="000F480D" w:rsidRDefault="000F480D" w14:paraId="5B260505" w14:textId="77777777"/>
    <w:p w:rsidR="000F480D" w:rsidP="000F480D" w:rsidRDefault="000F480D" w14:paraId="6EAC19D2" w14:textId="77777777"/>
    <w:p w:rsidR="000F480D" w:rsidP="752A7911" w:rsidRDefault="000F480D" w14:paraId="7DAB6840" w14:textId="3234D7C7">
      <w:pPr>
        <w:pStyle w:val="Normal"/>
      </w:pPr>
    </w:p>
    <w:p w:rsidR="000F480D" w:rsidP="000F480D" w:rsidRDefault="000F480D" w14:paraId="19AAC504" w14:textId="77777777"/>
    <w:p w:rsidR="000F480D" w:rsidP="000F480D" w:rsidRDefault="000F480D" w14:paraId="1B364896" w14:textId="77777777"/>
    <w:p w:rsidR="000F480D" w:rsidP="000F480D" w:rsidRDefault="000F480D" w14:paraId="5B43DF03" w14:textId="77777777"/>
    <w:p w:rsidR="000F480D" w:rsidP="000F480D" w:rsidRDefault="000F480D" w14:paraId="50BCD04C" w14:textId="77777777"/>
    <w:p w:rsidR="000F480D" w:rsidP="000F480D" w:rsidRDefault="000F480D" w14:paraId="77E18D0E" w14:textId="77777777"/>
    <w:p w:rsidRPr="000F480D" w:rsidR="009E12C1" w:rsidP="00DA2A0D" w:rsidRDefault="009E12C1" w14:paraId="0322FED5" w14:textId="77777777">
      <w:pPr>
        <w:pStyle w:val="Heading1"/>
      </w:pPr>
    </w:p>
    <w:p w:rsidR="24B799C9" w:rsidP="48A60EE1" w:rsidRDefault="24B799C9" w14:paraId="01CE630C" w14:textId="7B02FD92">
      <w:pPr>
        <w:pStyle w:val="Heading1"/>
        <w:rPr>
          <w:rFonts w:eastAsia="Times New Roman" w:cs="Times New Roman"/>
          <w:color w:val="000000" w:themeColor="text1"/>
        </w:rPr>
      </w:pPr>
      <w:bookmarkStart w:name="_Toc824661930" w:id="1003663216"/>
      <w:r w:rsidRPr="752A7911" w:rsidR="11341C96">
        <w:rPr>
          <w:rFonts w:eastAsia="Times New Roman"/>
        </w:rPr>
        <w:t>R</w:t>
      </w:r>
      <w:r w:rsidRPr="752A7911" w:rsidR="043DD092">
        <w:rPr>
          <w:rFonts w:eastAsia="Times New Roman"/>
        </w:rPr>
        <w:t>eferencias</w:t>
      </w:r>
      <w:bookmarkEnd w:id="1003663216"/>
    </w:p>
    <w:sectPr w:rsidR="24B799C9" w:rsidSect="002F6991">
      <w:headerReference w:type="default" r:id="rId10"/>
      <w:pgSz w:w="12240" w:h="15840" w:orient="portrait"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16E5" w:rsidP="00665242" w:rsidRDefault="00D416E5" w14:paraId="55E7EFD7" w14:textId="77777777">
      <w:pPr>
        <w:spacing w:after="0" w:line="240" w:lineRule="auto"/>
      </w:pPr>
      <w:r>
        <w:separator/>
      </w:r>
    </w:p>
  </w:endnote>
  <w:endnote w:type="continuationSeparator" w:id="0">
    <w:p w:rsidR="00D416E5" w:rsidP="00665242" w:rsidRDefault="00D416E5" w14:paraId="2DA646EE" w14:textId="77777777">
      <w:pPr>
        <w:spacing w:after="0" w:line="240" w:lineRule="auto"/>
      </w:pPr>
      <w:r>
        <w:continuationSeparator/>
      </w:r>
    </w:p>
  </w:endnote>
  <w:endnote w:type="continuationNotice" w:id="1">
    <w:p w:rsidR="00D416E5" w:rsidRDefault="00D416E5" w14:paraId="7DF0BA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16E5" w:rsidP="00665242" w:rsidRDefault="00D416E5" w14:paraId="3BEB76FD" w14:textId="77777777">
      <w:pPr>
        <w:spacing w:after="0" w:line="240" w:lineRule="auto"/>
      </w:pPr>
      <w:r>
        <w:separator/>
      </w:r>
    </w:p>
  </w:footnote>
  <w:footnote w:type="continuationSeparator" w:id="0">
    <w:p w:rsidR="00D416E5" w:rsidP="00665242" w:rsidRDefault="00D416E5" w14:paraId="6E6538A1" w14:textId="77777777">
      <w:pPr>
        <w:spacing w:after="0" w:line="240" w:lineRule="auto"/>
      </w:pPr>
      <w:r>
        <w:continuationSeparator/>
      </w:r>
    </w:p>
  </w:footnote>
  <w:footnote w:type="continuationNotice" w:id="1">
    <w:p w:rsidR="00D416E5" w:rsidRDefault="00D416E5" w14:paraId="2A96AB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536600"/>
      <w:docPartObj>
        <w:docPartGallery w:val="Page Numbers (Top of Page)"/>
        <w:docPartUnique/>
      </w:docPartObj>
    </w:sdtPr>
    <w:sdtContent>
      <w:p w:rsidR="00665242" w:rsidRDefault="00665242" w14:paraId="75360597" w14:textId="65E1B11B">
        <w:pPr>
          <w:pStyle w:val="Header"/>
          <w:jc w:val="right"/>
        </w:pPr>
        <w:r>
          <w:fldChar w:fldCharType="begin"/>
        </w:r>
        <w:r>
          <w:instrText>PAGE   \* MERGEFORMAT</w:instrText>
        </w:r>
        <w:r>
          <w:fldChar w:fldCharType="separate"/>
        </w:r>
        <w:r>
          <w:rPr>
            <w:lang w:val="es-ES"/>
          </w:rPr>
          <w:t>2</w:t>
        </w:r>
        <w:r>
          <w:fldChar w:fldCharType="end"/>
        </w:r>
      </w:p>
    </w:sdtContent>
  </w:sdt>
  <w:p w:rsidR="00665242" w:rsidRDefault="00665242" w14:paraId="580EF17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60ab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c22bc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79dff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01ce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FA92D9"/>
    <w:multiLevelType w:val="hybridMultilevel"/>
    <w:tmpl w:val="FFFFFFFF"/>
    <w:lvl w:ilvl="0" w:tplc="C116DC24">
      <w:start w:val="1"/>
      <w:numFmt w:val="decimal"/>
      <w:lvlText w:val="%1."/>
      <w:lvlJc w:val="left"/>
      <w:pPr>
        <w:ind w:left="720" w:hanging="360"/>
      </w:pPr>
    </w:lvl>
    <w:lvl w:ilvl="1" w:tplc="D04EBCA8">
      <w:start w:val="1"/>
      <w:numFmt w:val="lowerLetter"/>
      <w:lvlText w:val="%2."/>
      <w:lvlJc w:val="left"/>
      <w:pPr>
        <w:ind w:left="1440" w:hanging="360"/>
      </w:pPr>
    </w:lvl>
    <w:lvl w:ilvl="2" w:tplc="32E036C6">
      <w:start w:val="1"/>
      <w:numFmt w:val="lowerRoman"/>
      <w:lvlText w:val="%3."/>
      <w:lvlJc w:val="right"/>
      <w:pPr>
        <w:ind w:left="2160" w:hanging="180"/>
      </w:pPr>
    </w:lvl>
    <w:lvl w:ilvl="3" w:tplc="B742E502">
      <w:start w:val="1"/>
      <w:numFmt w:val="decimal"/>
      <w:lvlText w:val="%4."/>
      <w:lvlJc w:val="left"/>
      <w:pPr>
        <w:ind w:left="2880" w:hanging="360"/>
      </w:pPr>
    </w:lvl>
    <w:lvl w:ilvl="4" w:tplc="30C8F680">
      <w:start w:val="1"/>
      <w:numFmt w:val="lowerLetter"/>
      <w:lvlText w:val="%5."/>
      <w:lvlJc w:val="left"/>
      <w:pPr>
        <w:ind w:left="3600" w:hanging="360"/>
      </w:pPr>
    </w:lvl>
    <w:lvl w:ilvl="5" w:tplc="44ACD980">
      <w:start w:val="1"/>
      <w:numFmt w:val="lowerRoman"/>
      <w:lvlText w:val="%6."/>
      <w:lvlJc w:val="right"/>
      <w:pPr>
        <w:ind w:left="4320" w:hanging="180"/>
      </w:pPr>
    </w:lvl>
    <w:lvl w:ilvl="6" w:tplc="BDB206CE">
      <w:start w:val="1"/>
      <w:numFmt w:val="decimal"/>
      <w:lvlText w:val="%7."/>
      <w:lvlJc w:val="left"/>
      <w:pPr>
        <w:ind w:left="5040" w:hanging="360"/>
      </w:pPr>
    </w:lvl>
    <w:lvl w:ilvl="7" w:tplc="5D283CC0">
      <w:start w:val="1"/>
      <w:numFmt w:val="lowerLetter"/>
      <w:lvlText w:val="%8."/>
      <w:lvlJc w:val="left"/>
      <w:pPr>
        <w:ind w:left="5760" w:hanging="360"/>
      </w:pPr>
    </w:lvl>
    <w:lvl w:ilvl="8" w:tplc="0B2E68FC">
      <w:start w:val="1"/>
      <w:numFmt w:val="lowerRoman"/>
      <w:lvlText w:val="%9."/>
      <w:lvlJc w:val="right"/>
      <w:pPr>
        <w:ind w:left="6480" w:hanging="180"/>
      </w:pPr>
    </w:lvl>
  </w:abstractNum>
  <w:num w:numId="5">
    <w:abstractNumId w:val="4"/>
  </w:num>
  <w:num w:numId="4">
    <w:abstractNumId w:val="3"/>
  </w:num>
  <w:num w:numId="3">
    <w:abstractNumId w:val="2"/>
  </w:num>
  <w:num w:numId="2">
    <w:abstractNumId w:val="1"/>
  </w:num>
  <w:num w:numId="1" w16cid:durableId="178214542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991"/>
    <w:rsid w:val="0005794C"/>
    <w:rsid w:val="000F480D"/>
    <w:rsid w:val="00225C75"/>
    <w:rsid w:val="002F6991"/>
    <w:rsid w:val="004572ED"/>
    <w:rsid w:val="005B201D"/>
    <w:rsid w:val="005F5C32"/>
    <w:rsid w:val="00665242"/>
    <w:rsid w:val="00696218"/>
    <w:rsid w:val="006A3E96"/>
    <w:rsid w:val="007437E0"/>
    <w:rsid w:val="008A5CFD"/>
    <w:rsid w:val="009A1BFF"/>
    <w:rsid w:val="009E12C1"/>
    <w:rsid w:val="00AD1F09"/>
    <w:rsid w:val="00AE6A8C"/>
    <w:rsid w:val="00B78B10"/>
    <w:rsid w:val="00D416E5"/>
    <w:rsid w:val="00D50006"/>
    <w:rsid w:val="00D6566A"/>
    <w:rsid w:val="00DA13A6"/>
    <w:rsid w:val="00DA2A0D"/>
    <w:rsid w:val="00E011D9"/>
    <w:rsid w:val="00EB2C15"/>
    <w:rsid w:val="00ED702E"/>
    <w:rsid w:val="00ED7F2A"/>
    <w:rsid w:val="00EF1EF0"/>
    <w:rsid w:val="01C13464"/>
    <w:rsid w:val="01F5C71D"/>
    <w:rsid w:val="02C34C11"/>
    <w:rsid w:val="0379D2CA"/>
    <w:rsid w:val="038C09C0"/>
    <w:rsid w:val="04160236"/>
    <w:rsid w:val="043A0C9C"/>
    <w:rsid w:val="043DD092"/>
    <w:rsid w:val="048E8ADA"/>
    <w:rsid w:val="04B5B569"/>
    <w:rsid w:val="054D4FBF"/>
    <w:rsid w:val="061FFECD"/>
    <w:rsid w:val="083381C9"/>
    <w:rsid w:val="084D43ED"/>
    <w:rsid w:val="08E0345E"/>
    <w:rsid w:val="094CD50A"/>
    <w:rsid w:val="0A96EECB"/>
    <w:rsid w:val="0AAFA8E8"/>
    <w:rsid w:val="0B0B8A62"/>
    <w:rsid w:val="0B386F04"/>
    <w:rsid w:val="0B5A4412"/>
    <w:rsid w:val="0C78A7A2"/>
    <w:rsid w:val="0EB8C3B5"/>
    <w:rsid w:val="0F4B116E"/>
    <w:rsid w:val="0F513791"/>
    <w:rsid w:val="0FF73791"/>
    <w:rsid w:val="106EDD6A"/>
    <w:rsid w:val="1108F2D6"/>
    <w:rsid w:val="11339278"/>
    <w:rsid w:val="11341C96"/>
    <w:rsid w:val="119F0568"/>
    <w:rsid w:val="11B84ABF"/>
    <w:rsid w:val="1288D853"/>
    <w:rsid w:val="128A1680"/>
    <w:rsid w:val="150EF055"/>
    <w:rsid w:val="15384707"/>
    <w:rsid w:val="166F2C72"/>
    <w:rsid w:val="173E1BE4"/>
    <w:rsid w:val="186FE7C9"/>
    <w:rsid w:val="193EA45D"/>
    <w:rsid w:val="19509EE5"/>
    <w:rsid w:val="19868883"/>
    <w:rsid w:val="1B99EC16"/>
    <w:rsid w:val="1C5F0FF7"/>
    <w:rsid w:val="1C76451F"/>
    <w:rsid w:val="1C82ED6A"/>
    <w:rsid w:val="1EC600F0"/>
    <w:rsid w:val="1F5D9DD0"/>
    <w:rsid w:val="1FF7CCD0"/>
    <w:rsid w:val="200AE95C"/>
    <w:rsid w:val="20E7F5F1"/>
    <w:rsid w:val="219F1327"/>
    <w:rsid w:val="226E682E"/>
    <w:rsid w:val="22DB9740"/>
    <w:rsid w:val="234C3C5E"/>
    <w:rsid w:val="23AE504A"/>
    <w:rsid w:val="23B0F743"/>
    <w:rsid w:val="24B799C9"/>
    <w:rsid w:val="25DE8A65"/>
    <w:rsid w:val="261C8555"/>
    <w:rsid w:val="26536A2A"/>
    <w:rsid w:val="26A1DFAC"/>
    <w:rsid w:val="26B98B29"/>
    <w:rsid w:val="27B95A09"/>
    <w:rsid w:val="27EF3A8B"/>
    <w:rsid w:val="288A45BE"/>
    <w:rsid w:val="288CE924"/>
    <w:rsid w:val="28A265B6"/>
    <w:rsid w:val="29162B27"/>
    <w:rsid w:val="29D9806E"/>
    <w:rsid w:val="2A3B05E0"/>
    <w:rsid w:val="2A54B0ED"/>
    <w:rsid w:val="2B0245EC"/>
    <w:rsid w:val="2B5F1919"/>
    <w:rsid w:val="2C94566F"/>
    <w:rsid w:val="2D414206"/>
    <w:rsid w:val="2F05A8B6"/>
    <w:rsid w:val="2F122B10"/>
    <w:rsid w:val="2F14CE68"/>
    <w:rsid w:val="2FEA833E"/>
    <w:rsid w:val="307D9AA8"/>
    <w:rsid w:val="32F5DD5E"/>
    <w:rsid w:val="358B3DC1"/>
    <w:rsid w:val="36216E48"/>
    <w:rsid w:val="36A80CBF"/>
    <w:rsid w:val="381A401C"/>
    <w:rsid w:val="38F92148"/>
    <w:rsid w:val="39AEE41C"/>
    <w:rsid w:val="3AF4DF6B"/>
    <w:rsid w:val="3B910ED7"/>
    <w:rsid w:val="3BE0B4D8"/>
    <w:rsid w:val="3C4634CA"/>
    <w:rsid w:val="3D1B66F8"/>
    <w:rsid w:val="3D3563F2"/>
    <w:rsid w:val="3E669539"/>
    <w:rsid w:val="40EED25A"/>
    <w:rsid w:val="413DFAB3"/>
    <w:rsid w:val="41558066"/>
    <w:rsid w:val="41CCC242"/>
    <w:rsid w:val="42DA3B1A"/>
    <w:rsid w:val="4499A13A"/>
    <w:rsid w:val="44A9E10A"/>
    <w:rsid w:val="48A60EE1"/>
    <w:rsid w:val="48C7FB0E"/>
    <w:rsid w:val="491BD129"/>
    <w:rsid w:val="49FDBED1"/>
    <w:rsid w:val="4B178347"/>
    <w:rsid w:val="4BC99933"/>
    <w:rsid w:val="4C10FD1E"/>
    <w:rsid w:val="4D940AC4"/>
    <w:rsid w:val="4E3CA613"/>
    <w:rsid w:val="4F0BC64D"/>
    <w:rsid w:val="52CD3B94"/>
    <w:rsid w:val="52D11CDC"/>
    <w:rsid w:val="52F8BED8"/>
    <w:rsid w:val="53A8B9CC"/>
    <w:rsid w:val="53CA70C4"/>
    <w:rsid w:val="547B66DC"/>
    <w:rsid w:val="54CBAFE8"/>
    <w:rsid w:val="55448A2D"/>
    <w:rsid w:val="55FCE7C4"/>
    <w:rsid w:val="56305F9A"/>
    <w:rsid w:val="56381BDE"/>
    <w:rsid w:val="569A0D71"/>
    <w:rsid w:val="56E7EA28"/>
    <w:rsid w:val="58344192"/>
    <w:rsid w:val="58C420D3"/>
    <w:rsid w:val="58FE35DF"/>
    <w:rsid w:val="5A237399"/>
    <w:rsid w:val="5A31B6AF"/>
    <w:rsid w:val="5A72282A"/>
    <w:rsid w:val="5AD27B1A"/>
    <w:rsid w:val="5B4B32D5"/>
    <w:rsid w:val="5B53B427"/>
    <w:rsid w:val="5B545637"/>
    <w:rsid w:val="5C38F602"/>
    <w:rsid w:val="5C4BCEC7"/>
    <w:rsid w:val="5C8678C1"/>
    <w:rsid w:val="5E9CB201"/>
    <w:rsid w:val="5EB6B43C"/>
    <w:rsid w:val="5FE13CD4"/>
    <w:rsid w:val="602E2BF4"/>
    <w:rsid w:val="60395C40"/>
    <w:rsid w:val="617D0D35"/>
    <w:rsid w:val="61910A93"/>
    <w:rsid w:val="62A6E9EA"/>
    <w:rsid w:val="6318DD96"/>
    <w:rsid w:val="640410F3"/>
    <w:rsid w:val="64FB387D"/>
    <w:rsid w:val="65881F18"/>
    <w:rsid w:val="659A46F9"/>
    <w:rsid w:val="65FF0757"/>
    <w:rsid w:val="6600C323"/>
    <w:rsid w:val="66507E58"/>
    <w:rsid w:val="669708DE"/>
    <w:rsid w:val="670B3FEC"/>
    <w:rsid w:val="674661C2"/>
    <w:rsid w:val="67700A64"/>
    <w:rsid w:val="69900CA0"/>
    <w:rsid w:val="6AC05C20"/>
    <w:rsid w:val="6AD4D0E8"/>
    <w:rsid w:val="6B6A7A01"/>
    <w:rsid w:val="6D26B0E0"/>
    <w:rsid w:val="7015085A"/>
    <w:rsid w:val="702420B7"/>
    <w:rsid w:val="705539D8"/>
    <w:rsid w:val="71600356"/>
    <w:rsid w:val="716332FA"/>
    <w:rsid w:val="71E1A90B"/>
    <w:rsid w:val="7255C9A6"/>
    <w:rsid w:val="7336EEE6"/>
    <w:rsid w:val="752A7911"/>
    <w:rsid w:val="7693623B"/>
    <w:rsid w:val="775E1437"/>
    <w:rsid w:val="780F3F64"/>
    <w:rsid w:val="78C305FB"/>
    <w:rsid w:val="79369ED4"/>
    <w:rsid w:val="79BC0132"/>
    <w:rsid w:val="7A88484C"/>
    <w:rsid w:val="7AEE63C0"/>
    <w:rsid w:val="7C801A50"/>
    <w:rsid w:val="7C82B3B5"/>
    <w:rsid w:val="7D25D975"/>
    <w:rsid w:val="7E4673E4"/>
    <w:rsid w:val="7ED558F5"/>
    <w:rsid w:val="7FA46E09"/>
    <w:rsid w:val="7FEE66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F34E"/>
  <w15:chartTrackingRefBased/>
  <w15:docId w15:val="{491741C7-952E-43A8-8A6E-C67A75375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Normal apa7"/>
    <w:qFormat/>
    <w:rsid w:val="002F6991"/>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7437E0"/>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6566A"/>
    <w:pPr>
      <w:keepNext/>
      <w:keepLines/>
      <w:spacing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6566A"/>
    <w:pPr>
      <w:keepNext/>
      <w:keepLines/>
      <w:spacing w:after="0"/>
      <w:ind w:firstLine="0"/>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D6566A"/>
    <w:pPr>
      <w:keepNext/>
      <w:keepLines/>
      <w:spacing w:after="0"/>
      <w:outlineLvl w:val="3"/>
    </w:pPr>
    <w:rPr>
      <w:rFonts w:eastAsiaTheme="majorEastAsia" w:cstheme="majorBidi"/>
      <w:b/>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65242"/>
    <w:pPr>
      <w:tabs>
        <w:tab w:val="center" w:pos="4419"/>
        <w:tab w:val="right" w:pos="8838"/>
      </w:tabs>
      <w:spacing w:after="0" w:line="240" w:lineRule="auto"/>
    </w:pPr>
  </w:style>
  <w:style w:type="character" w:styleId="HeaderChar" w:customStyle="1">
    <w:name w:val="Header Char"/>
    <w:basedOn w:val="DefaultParagraphFont"/>
    <w:link w:val="Header"/>
    <w:uiPriority w:val="99"/>
    <w:rsid w:val="00665242"/>
    <w:rPr>
      <w:rFonts w:ascii="Times New Roman" w:hAnsi="Times New Roman"/>
      <w:sz w:val="24"/>
    </w:rPr>
  </w:style>
  <w:style w:type="paragraph" w:styleId="Footer">
    <w:name w:val="footer"/>
    <w:basedOn w:val="Normal"/>
    <w:link w:val="FooterChar"/>
    <w:uiPriority w:val="99"/>
    <w:unhideWhenUsed/>
    <w:rsid w:val="00665242"/>
    <w:pPr>
      <w:tabs>
        <w:tab w:val="center" w:pos="4419"/>
        <w:tab w:val="right" w:pos="8838"/>
      </w:tabs>
      <w:spacing w:after="0" w:line="240" w:lineRule="auto"/>
    </w:pPr>
  </w:style>
  <w:style w:type="character" w:styleId="FooterChar" w:customStyle="1">
    <w:name w:val="Footer Char"/>
    <w:basedOn w:val="DefaultParagraphFont"/>
    <w:link w:val="Footer"/>
    <w:uiPriority w:val="99"/>
    <w:rsid w:val="00665242"/>
    <w:rPr>
      <w:rFonts w:ascii="Times New Roman" w:hAnsi="Times New Roman"/>
      <w:sz w:val="24"/>
    </w:rPr>
  </w:style>
  <w:style w:type="character" w:styleId="Heading1Char" w:customStyle="1">
    <w:name w:val="Heading 1 Char"/>
    <w:basedOn w:val="DefaultParagraphFont"/>
    <w:link w:val="Heading1"/>
    <w:uiPriority w:val="9"/>
    <w:rsid w:val="007437E0"/>
    <w:rPr>
      <w:rFonts w:ascii="Times New Roman" w:hAnsi="Times New Roman" w:eastAsiaTheme="majorEastAsia" w:cstheme="majorBidi"/>
      <w:b/>
      <w:sz w:val="24"/>
      <w:szCs w:val="32"/>
    </w:rPr>
  </w:style>
  <w:style w:type="paragraph" w:styleId="TOC1">
    <w:name w:val="toc 1"/>
    <w:basedOn w:val="Normal"/>
    <w:next w:val="Normal"/>
    <w:autoRedefine/>
    <w:uiPriority w:val="39"/>
    <w:unhideWhenUsed/>
    <w:rsid w:val="00ED7F2A"/>
    <w:pPr>
      <w:spacing w:after="100"/>
    </w:pPr>
  </w:style>
  <w:style w:type="character" w:styleId="Hyperlink">
    <w:name w:val="Hyperlink"/>
    <w:basedOn w:val="DefaultParagraphFont"/>
    <w:uiPriority w:val="99"/>
    <w:unhideWhenUsed/>
    <w:rsid w:val="00ED7F2A"/>
    <w:rPr>
      <w:color w:val="0563C1" w:themeColor="hyperlink"/>
      <w:u w:val="single"/>
    </w:rPr>
  </w:style>
  <w:style w:type="character" w:styleId="Heading2Char" w:customStyle="1">
    <w:name w:val="Heading 2 Char"/>
    <w:basedOn w:val="DefaultParagraphFont"/>
    <w:link w:val="Heading2"/>
    <w:uiPriority w:val="9"/>
    <w:rsid w:val="00D6566A"/>
    <w:rPr>
      <w:rFonts w:ascii="Times New Roman" w:hAnsi="Times New Roman" w:eastAsiaTheme="majorEastAsia" w:cstheme="majorBidi"/>
      <w:b/>
      <w:sz w:val="24"/>
      <w:szCs w:val="26"/>
    </w:rPr>
  </w:style>
  <w:style w:type="character" w:styleId="Heading3Char" w:customStyle="1">
    <w:name w:val="Heading 3 Char"/>
    <w:basedOn w:val="DefaultParagraphFont"/>
    <w:link w:val="Heading3"/>
    <w:uiPriority w:val="9"/>
    <w:rsid w:val="00D6566A"/>
    <w:rPr>
      <w:rFonts w:ascii="Times New Roman" w:hAnsi="Times New Roman" w:eastAsiaTheme="majorEastAsia" w:cstheme="majorBidi"/>
      <w:b/>
      <w:i/>
      <w:sz w:val="24"/>
      <w:szCs w:val="24"/>
    </w:rPr>
  </w:style>
  <w:style w:type="character" w:styleId="Heading4Char" w:customStyle="1">
    <w:name w:val="Heading 4 Char"/>
    <w:basedOn w:val="DefaultParagraphFont"/>
    <w:link w:val="Heading4"/>
    <w:uiPriority w:val="9"/>
    <w:semiHidden/>
    <w:rsid w:val="00D6566A"/>
    <w:rPr>
      <w:rFonts w:ascii="Times New Roman" w:hAnsi="Times New Roman" w:eastAsiaTheme="majorEastAsia" w:cstheme="majorBidi"/>
      <w:b/>
      <w:iCs/>
      <w:sz w:val="24"/>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012c880acfc44390"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1837af76-29b4-44ca-b04b-1c370992fa6d}"/>
      </w:docPartPr>
      <w:docPartBody>
        <w:p xmlns:wp14="http://schemas.microsoft.com/office/word/2010/wordml" w14:paraId="7FEE662B"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6606EDEBC807F48A8CD249B646B071E" ma:contentTypeVersion="6" ma:contentTypeDescription="Crear nuevo documento." ma:contentTypeScope="" ma:versionID="1f2660daa3d9c1b885c79b280cf45de7">
  <xsd:schema xmlns:xsd="http://www.w3.org/2001/XMLSchema" xmlns:xs="http://www.w3.org/2001/XMLSchema" xmlns:p="http://schemas.microsoft.com/office/2006/metadata/properties" xmlns:ns3="98b3e425-9326-4f6b-a45d-e56c642659c8" targetNamespace="http://schemas.microsoft.com/office/2006/metadata/properties" ma:root="true" ma:fieldsID="3da921a111e81e0c5d44cb07d7f689cd" ns3:_="">
    <xsd:import namespace="98b3e425-9326-4f6b-a45d-e56c642659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e425-9326-4f6b-a45d-e56c642659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69DD27-B0D0-4FF1-B76F-C3299BF71225}">
  <ds:schemaRefs>
    <ds:schemaRef ds:uri="http://schemas.microsoft.com/sharepoint/v3/contenttype/forms"/>
  </ds:schemaRefs>
</ds:datastoreItem>
</file>

<file path=customXml/itemProps2.xml><?xml version="1.0" encoding="utf-8"?>
<ds:datastoreItem xmlns:ds="http://schemas.openxmlformats.org/officeDocument/2006/customXml" ds:itemID="{4B44424B-F502-4E80-8A64-CA8297CA37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2366A87-ED06-40A6-B330-458A9F9FD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e425-9326-4f6b-a45d-e56c642659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Carlos Mican Muñoz</dc:creator>
  <keywords/>
  <dc:description/>
  <lastModifiedBy>Julian Dario Triana Mosquera</lastModifiedBy>
  <revision>13</revision>
  <dcterms:created xsi:type="dcterms:W3CDTF">2022-08-01T13:31:00.0000000Z</dcterms:created>
  <dcterms:modified xsi:type="dcterms:W3CDTF">2024-02-23T17:56:51.4390167Z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0x010100B6606EDEBC807F48A8CD249B646B071E</vt:lpwstr>
  </property>
</Properties>
</file>