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E911A8A" w:rsidP="6A4612E9" w:rsidRDefault="7E911A8A" w14:paraId="06BE27E4" w14:textId="6452B6B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center"/>
        <w:rPr>
          <w:rFonts w:eastAsia="Times New Roman" w:cs="Times New Roman"/>
          <w:color w:val="000000" w:themeColor="text1" w:themeTint="FF" w:themeShade="FF"/>
        </w:rPr>
      </w:pPr>
      <w:r w:rsidRPr="6A4612E9" w:rsidR="7E911A8A">
        <w:rPr>
          <w:rFonts w:eastAsia="Times New Roman" w:cs="Times New Roman"/>
          <w:color w:val="000000" w:themeColor="text1" w:themeTint="FF" w:themeShade="FF"/>
        </w:rPr>
        <w:t>Plan de calidad para el desarrollo de software</w:t>
      </w:r>
    </w:p>
    <w:p w:rsidR="00DA2A0D" w:rsidP="00DA2A0D" w:rsidRDefault="00DA2A0D" w14:paraId="282551C5" w14:textId="77777777">
      <w:pPr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</w:p>
    <w:p w:rsidR="00DA2A0D" w:rsidP="00DA2A0D" w:rsidRDefault="00DA2A0D" w14:paraId="0997EBDE" w14:textId="77777777">
      <w:pPr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</w:p>
    <w:p w:rsidR="00DA2A0D" w:rsidP="00DA2A0D" w:rsidRDefault="00DA2A0D" w14:paraId="3C840253" w14:textId="76E84434">
      <w:pPr>
        <w:ind w:firstLine="0"/>
        <w:jc w:val="center"/>
        <w:rPr>
          <w:rFonts w:eastAsia="Times New Roman" w:cs="Times New Roman"/>
          <w:color w:val="000000" w:themeColor="text1"/>
        </w:rPr>
      </w:pPr>
    </w:p>
    <w:p w:rsidR="7E911A8A" w:rsidP="6A4612E9" w:rsidRDefault="7E911A8A" w14:paraId="0A773D78" w14:textId="1CA0D24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center"/>
      </w:pPr>
      <w:r w:rsidRPr="6A4612E9" w:rsidR="7E911A8A">
        <w:rPr>
          <w:rFonts w:eastAsia="Times New Roman" w:cs="Times New Roman"/>
          <w:color w:val="000000" w:themeColor="text1" w:themeTint="FF" w:themeShade="FF"/>
        </w:rPr>
        <w:t>Juan Carlos Mican Muñoz</w:t>
      </w:r>
    </w:p>
    <w:p w:rsidR="00DA2A0D" w:rsidP="00DA2A0D" w:rsidRDefault="00DA2A0D" w14:paraId="22577818" w14:textId="77777777">
      <w:pPr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</w:p>
    <w:p w:rsidR="00DA2A0D" w:rsidP="00DA2A0D" w:rsidRDefault="00DA2A0D" w14:paraId="01D446CC" w14:textId="3F3B148A">
      <w:pPr>
        <w:ind w:firstLine="0"/>
        <w:jc w:val="center"/>
        <w:rPr>
          <w:rFonts w:eastAsia="Times New Roman" w:cs="Times New Roman"/>
          <w:color w:val="000000" w:themeColor="text1"/>
        </w:rPr>
      </w:pPr>
    </w:p>
    <w:p w:rsidR="24B799C9" w:rsidP="00DA2A0D" w:rsidRDefault="24B799C9" w14:paraId="3673EFEA" w14:textId="26099669">
      <w:pPr>
        <w:ind w:firstLine="0"/>
        <w:jc w:val="center"/>
        <w:rPr>
          <w:rFonts w:eastAsia="Times New Roman" w:cs="Times New Roman"/>
          <w:color w:val="000000" w:themeColor="text1"/>
        </w:rPr>
      </w:pPr>
      <w:r w:rsidRPr="78C305FB">
        <w:rPr>
          <w:rFonts w:eastAsia="Times New Roman" w:cs="Times New Roman"/>
          <w:color w:val="000000" w:themeColor="text1"/>
        </w:rPr>
        <w:t>Servicio nacional de aprendizaje</w:t>
      </w:r>
    </w:p>
    <w:p w:rsidR="00DA2A0D" w:rsidP="6A4612E9" w:rsidRDefault="00DA2A0D" w14:paraId="4748D4DF" w14:textId="77777777">
      <w:pPr>
        <w:ind w:firstLine="0"/>
        <w:jc w:val="center"/>
        <w:rPr>
          <w:rFonts w:eastAsia="Times New Roman" w:cs="Times New Roman"/>
          <w:color w:val="000000" w:themeColor="text1"/>
        </w:rPr>
      </w:pPr>
    </w:p>
    <w:p w:rsidR="6A4612E9" w:rsidP="6A4612E9" w:rsidRDefault="6A4612E9" w14:paraId="4DEF54D1" w14:textId="41ADB63E">
      <w:pPr>
        <w:pStyle w:val="Normal"/>
        <w:ind w:firstLine="0"/>
        <w:jc w:val="center"/>
        <w:rPr>
          <w:rFonts w:eastAsia="Times New Roman" w:cs="Times New Roman"/>
          <w:color w:val="000000" w:themeColor="text1" w:themeTint="FF" w:themeShade="FF"/>
        </w:rPr>
      </w:pPr>
    </w:p>
    <w:p w:rsidR="6A4612E9" w:rsidP="6A4612E9" w:rsidRDefault="6A4612E9" w14:paraId="4E9F60AC" w14:textId="5BE20BFC">
      <w:pPr>
        <w:pStyle w:val="Normal"/>
        <w:ind w:firstLine="0"/>
        <w:jc w:val="center"/>
        <w:rPr>
          <w:rFonts w:eastAsia="Times New Roman" w:cs="Times New Roman"/>
          <w:color w:val="000000" w:themeColor="text1" w:themeTint="FF" w:themeShade="FF"/>
        </w:rPr>
      </w:pPr>
    </w:p>
    <w:p w:rsidR="00DA2A0D" w:rsidP="00DA2A0D" w:rsidRDefault="00DA2A0D" w14:paraId="74EFF0FE" w14:textId="51EE123A">
      <w:pPr>
        <w:ind w:firstLine="0"/>
        <w:jc w:val="center"/>
        <w:rPr>
          <w:rFonts w:eastAsia="Times New Roman" w:cs="Times New Roman"/>
          <w:color w:val="000000" w:themeColor="text1"/>
        </w:rPr>
      </w:pPr>
    </w:p>
    <w:p w:rsidR="24B799C9" w:rsidP="00DA2A0D" w:rsidRDefault="24B799C9" w14:paraId="04C56FA1" w14:textId="1B31C057">
      <w:pPr>
        <w:ind w:firstLine="0"/>
        <w:jc w:val="center"/>
        <w:rPr>
          <w:rFonts w:eastAsia="Times New Roman" w:cs="Times New Roman"/>
          <w:color w:val="000000" w:themeColor="text1"/>
        </w:rPr>
      </w:pPr>
      <w:r w:rsidRPr="78C305FB">
        <w:rPr>
          <w:rFonts w:eastAsia="Times New Roman" w:cs="Times New Roman"/>
          <w:color w:val="000000" w:themeColor="text1"/>
        </w:rPr>
        <w:t>2558104 G1 Análisis y desarrollo de software</w:t>
      </w:r>
    </w:p>
    <w:p w:rsidR="009E12C1" w:rsidP="6A4612E9" w:rsidRDefault="009E12C1" w14:paraId="7E6F9BC7" w14:textId="40552AB4">
      <w:pPr>
        <w:pStyle w:val="Normal"/>
        <w:ind w:firstLine="0"/>
        <w:jc w:val="center"/>
        <w:rPr>
          <w:rFonts w:eastAsia="Times New Roman" w:cs="Times New Roman"/>
          <w:color w:val="000000" w:themeColor="text1"/>
        </w:rPr>
      </w:pPr>
    </w:p>
    <w:p w:rsidR="6A4612E9" w:rsidP="6A4612E9" w:rsidRDefault="6A4612E9" w14:paraId="734F0220" w14:textId="1C243618">
      <w:pPr>
        <w:pStyle w:val="Normal"/>
        <w:ind w:firstLine="0"/>
        <w:jc w:val="center"/>
        <w:rPr>
          <w:rFonts w:eastAsia="Times New Roman" w:cs="Times New Roman"/>
          <w:color w:val="000000" w:themeColor="text1" w:themeTint="FF" w:themeShade="FF"/>
        </w:rPr>
      </w:pPr>
    </w:p>
    <w:p w:rsidR="6A4612E9" w:rsidP="6A4612E9" w:rsidRDefault="6A4612E9" w14:paraId="434A8EB6" w14:textId="026BA23E">
      <w:pPr>
        <w:pStyle w:val="Normal"/>
        <w:ind w:firstLine="0"/>
        <w:jc w:val="center"/>
        <w:rPr>
          <w:rFonts w:eastAsia="Times New Roman" w:cs="Times New Roman"/>
          <w:color w:val="000000" w:themeColor="text1" w:themeTint="FF" w:themeShade="FF"/>
        </w:rPr>
      </w:pPr>
    </w:p>
    <w:p w:rsidR="42FAC08E" w:rsidP="6A4612E9" w:rsidRDefault="42FAC08E" w14:paraId="462B2629" w14:textId="43F18939">
      <w:pPr>
        <w:pStyle w:val="Normal"/>
        <w:ind w:firstLine="0"/>
        <w:jc w:val="center"/>
        <w:rPr>
          <w:rFonts w:eastAsia="Times New Roman" w:cs="Times New Roman"/>
          <w:color w:val="000000" w:themeColor="text1" w:themeTint="FF" w:themeShade="FF"/>
        </w:rPr>
      </w:pPr>
      <w:r w:rsidRPr="6A4612E9" w:rsidR="42FAC08E">
        <w:rPr>
          <w:rFonts w:eastAsia="Times New Roman" w:cs="Times New Roman"/>
          <w:color w:val="000000" w:themeColor="text1" w:themeTint="FF" w:themeShade="FF"/>
        </w:rPr>
        <w:t>11/2023</w:t>
      </w:r>
    </w:p>
    <w:p w:rsidR="6A4612E9" w:rsidP="6A4612E9" w:rsidRDefault="6A4612E9" w14:paraId="00E78532" w14:textId="1FC20DB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eastAsia="Times New Roman" w:cs="Times New Roman"/>
          <w:color w:val="000000" w:themeColor="text1" w:themeTint="FF" w:themeShade="FF"/>
        </w:rPr>
      </w:pPr>
    </w:p>
    <w:p w:rsidR="6A4612E9" w:rsidP="6A4612E9" w:rsidRDefault="6A4612E9" w14:paraId="1708F5A9" w14:textId="718796A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eastAsia="Times New Roman" w:cs="Times New Roman"/>
          <w:color w:val="000000" w:themeColor="text1" w:themeTint="FF" w:themeShade="FF"/>
        </w:rPr>
      </w:pPr>
    </w:p>
    <w:p w:rsidR="00ED7F2A" w:rsidP="00DA2A0D" w:rsidRDefault="00ED7F2A" w14:paraId="6DFA32A0" w14:textId="450E924E">
      <w:pPr>
        <w:ind w:firstLine="0"/>
        <w:jc w:val="center"/>
        <w:rPr>
          <w:rFonts w:eastAsia="Times New Roman"/>
        </w:rPr>
      </w:pPr>
      <w:r w:rsidRPr="6A4612E9" w:rsidR="00ED7F2A">
        <w:rPr>
          <w:rFonts w:eastAsia="Times New Roman"/>
        </w:rPr>
        <w:t>TABLA DE CONTENIDOS</w:t>
      </w:r>
    </w:p>
    <w:sdt>
      <w:sdtPr>
        <w:id w:val="24359252"/>
        <w:docPartObj>
          <w:docPartGallery w:val="Table of Contents"/>
          <w:docPartUnique/>
        </w:docPartObj>
      </w:sdtPr>
      <w:sdtContent>
        <w:p w:rsidR="00DA2A0D" w:rsidP="6A4612E9" w:rsidRDefault="56381BDE" w14:paraId="1C597B84" w14:textId="0F0D4917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eastAsia="es-CO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4446024">
            <w:r w:rsidRPr="6A4612E9" w:rsidR="6A4612E9">
              <w:rPr>
                <w:rStyle w:val="Hyperlink"/>
              </w:rPr>
              <w:t>Resumen</w:t>
            </w:r>
            <w:r>
              <w:tab/>
            </w:r>
            <w:r>
              <w:fldChar w:fldCharType="begin"/>
            </w:r>
            <w:r>
              <w:instrText xml:space="preserve">PAGEREF _Toc104446024 \h</w:instrText>
            </w:r>
            <w:r>
              <w:fldChar w:fldCharType="separate"/>
            </w:r>
            <w:r w:rsidRPr="6A4612E9" w:rsidR="6A4612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DA2A0D" w:rsidP="6A4612E9" w:rsidRDefault="00EF1EF0" w14:paraId="2FE44375" w14:textId="3A0DC074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eastAsia="es-CO"/>
            </w:rPr>
          </w:pPr>
          <w:hyperlink w:anchor="_Toc517888648">
            <w:r w:rsidRPr="6A4612E9" w:rsidR="6A4612E9">
              <w:rPr>
                <w:rStyle w:val="Hyperlink"/>
              </w:rPr>
              <w:t>Desarrollo de las actividades</w:t>
            </w:r>
            <w:r>
              <w:tab/>
            </w:r>
            <w:r>
              <w:fldChar w:fldCharType="begin"/>
            </w:r>
            <w:r>
              <w:instrText xml:space="preserve">PAGEREF _Toc517888648 \h</w:instrText>
            </w:r>
            <w:r>
              <w:fldChar w:fldCharType="separate"/>
            </w:r>
            <w:r w:rsidRPr="6A4612E9" w:rsidR="6A4612E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DA2A0D" w:rsidP="6A4612E9" w:rsidRDefault="00EF1EF0" w14:paraId="62FCA470" w14:textId="30039FB2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eastAsia="es-CO"/>
            </w:rPr>
          </w:pPr>
          <w:hyperlink w:anchor="_Toc2007589981">
            <w:r w:rsidRPr="6A4612E9" w:rsidR="6A4612E9">
              <w:rPr>
                <w:rStyle w:val="Hyperlink"/>
              </w:rPr>
              <w:t>Referencias</w:t>
            </w:r>
            <w:r>
              <w:tab/>
            </w:r>
            <w:r>
              <w:fldChar w:fldCharType="begin"/>
            </w:r>
            <w:r>
              <w:instrText xml:space="preserve">PAGEREF _Toc2007589981 \h</w:instrText>
            </w:r>
            <w:r>
              <w:fldChar w:fldCharType="separate"/>
            </w:r>
            <w:r w:rsidRPr="6A4612E9" w:rsidR="6A4612E9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6381BDE" w:rsidP="00DA2A0D" w:rsidRDefault="56381BDE" w14:paraId="6335DF4E" w14:textId="7502A378">
      <w:pPr>
        <w:rPr>
          <w:b w:val="1"/>
          <w:bCs w:val="1"/>
        </w:rPr>
      </w:pPr>
    </w:p>
    <w:p w:rsidR="00DA2A0D" w:rsidP="00DA2A0D" w:rsidRDefault="00DA2A0D" w14:paraId="0538535D" w14:textId="77777777">
      <w:pPr>
        <w:rPr>
          <w:rFonts w:eastAsia="Times New Roman"/>
        </w:rPr>
      </w:pPr>
    </w:p>
    <w:p w:rsidR="00DA2A0D" w:rsidP="00DA2A0D" w:rsidRDefault="00DA2A0D" w14:paraId="03E3791A" w14:textId="77777777">
      <w:pPr>
        <w:rPr>
          <w:rFonts w:eastAsia="Times New Roman"/>
        </w:rPr>
      </w:pPr>
    </w:p>
    <w:p w:rsidR="00DA2A0D" w:rsidP="00DA2A0D" w:rsidRDefault="00DA2A0D" w14:paraId="2B2C6E9E" w14:textId="77777777">
      <w:pPr>
        <w:rPr>
          <w:rFonts w:eastAsia="Times New Roman"/>
        </w:rPr>
      </w:pPr>
    </w:p>
    <w:p w:rsidR="00DA2A0D" w:rsidP="00DA2A0D" w:rsidRDefault="00DA2A0D" w14:paraId="2392577B" w14:textId="77777777">
      <w:pPr>
        <w:rPr>
          <w:rFonts w:eastAsia="Times New Roman"/>
        </w:rPr>
      </w:pPr>
    </w:p>
    <w:p w:rsidR="00DA2A0D" w:rsidP="00DA2A0D" w:rsidRDefault="00DA2A0D" w14:paraId="75C91CFA" w14:textId="77777777">
      <w:pPr>
        <w:rPr>
          <w:rFonts w:eastAsia="Times New Roman"/>
        </w:rPr>
      </w:pPr>
    </w:p>
    <w:p w:rsidR="00DA2A0D" w:rsidP="00DA2A0D" w:rsidRDefault="00DA2A0D" w14:paraId="51B43988" w14:textId="77777777">
      <w:pPr>
        <w:rPr>
          <w:rFonts w:eastAsia="Times New Roman"/>
        </w:rPr>
      </w:pPr>
    </w:p>
    <w:p w:rsidR="00DA2A0D" w:rsidP="00DA2A0D" w:rsidRDefault="00DA2A0D" w14:paraId="2060D3FC" w14:textId="77777777">
      <w:pPr>
        <w:rPr>
          <w:rFonts w:eastAsia="Times New Roman"/>
        </w:rPr>
      </w:pPr>
    </w:p>
    <w:p w:rsidR="00DA2A0D" w:rsidP="00DA2A0D" w:rsidRDefault="00DA2A0D" w14:paraId="4FD3B299" w14:textId="77777777">
      <w:pPr>
        <w:rPr>
          <w:rFonts w:eastAsia="Times New Roman"/>
        </w:rPr>
      </w:pPr>
    </w:p>
    <w:p w:rsidR="00DA2A0D" w:rsidP="00DA2A0D" w:rsidRDefault="00DA2A0D" w14:paraId="0FF8C35C" w14:textId="77777777">
      <w:pPr>
        <w:rPr>
          <w:rFonts w:eastAsia="Times New Roman"/>
        </w:rPr>
      </w:pPr>
    </w:p>
    <w:p w:rsidR="00DA2A0D" w:rsidP="00ED7F2A" w:rsidRDefault="00DA2A0D" w14:paraId="7F32C87B" w14:textId="77777777">
      <w:pPr>
        <w:pStyle w:val="Heading1"/>
        <w:rPr>
          <w:rFonts w:eastAsia="Times New Roman"/>
        </w:rPr>
      </w:pPr>
    </w:p>
    <w:p w:rsidRPr="009E12C1" w:rsidR="009E12C1" w:rsidP="009E12C1" w:rsidRDefault="009E12C1" w14:paraId="4C5311D7" w14:textId="77777777"/>
    <w:p w:rsidR="6A4612E9" w:rsidP="6A4612E9" w:rsidRDefault="6A4612E9" w14:paraId="112A6953" w14:textId="221C4099">
      <w:pPr>
        <w:pStyle w:val="Normal"/>
      </w:pPr>
    </w:p>
    <w:p w:rsidRPr="00ED7F2A" w:rsidR="24B799C9" w:rsidP="00ED7F2A" w:rsidRDefault="24B799C9" w14:paraId="2C8F1A79" w14:textId="0B9C6D32">
      <w:pPr>
        <w:pStyle w:val="Heading1"/>
        <w:rPr>
          <w:rFonts w:eastAsia="Times New Roman"/>
        </w:rPr>
      </w:pPr>
      <w:bookmarkStart w:name="_Toc104446024" w:id="1530431684"/>
      <w:r w:rsidRPr="6A4612E9" w:rsidR="24B799C9">
        <w:rPr>
          <w:rFonts w:eastAsia="Times New Roman"/>
        </w:rPr>
        <w:t>Resumen</w:t>
      </w:r>
      <w:bookmarkEnd w:id="1530431684"/>
    </w:p>
    <w:p w:rsidR="6FF1489B" w:rsidP="6A4612E9" w:rsidRDefault="6FF1489B" w14:paraId="1F0E08C8" w14:textId="1D8CDA9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eastAsia="Times New Roman" w:cs="Times New Roman"/>
          <w:color w:val="000000" w:themeColor="text1" w:themeTint="FF" w:themeShade="FF"/>
        </w:rPr>
      </w:pPr>
      <w:r w:rsidRPr="6A4612E9" w:rsidR="6FF1489B">
        <w:rPr>
          <w:rFonts w:eastAsia="Times New Roman" w:cs="Times New Roman"/>
          <w:color w:val="000000" w:themeColor="text1" w:themeTint="FF" w:themeShade="FF"/>
        </w:rPr>
        <w:t>La finalidad del documento es trazar un plan de calidad en el proceso actual y futuro del desarrollo de software del producto S.I.M.P (Sistema de inventario de materia prima)</w:t>
      </w:r>
      <w:r w:rsidRPr="6A4612E9" w:rsidR="0455DB5D">
        <w:rPr>
          <w:rFonts w:eastAsia="Times New Roman" w:cs="Times New Roman"/>
          <w:color w:val="000000" w:themeColor="text1" w:themeTint="FF" w:themeShade="FF"/>
        </w:rPr>
        <w:t xml:space="preserve"> para conseguir mejoras en la calidad de los procesos y obj</w:t>
      </w:r>
      <w:r w:rsidRPr="6A4612E9" w:rsidR="1E9CD260">
        <w:rPr>
          <w:rFonts w:eastAsia="Times New Roman" w:cs="Times New Roman"/>
          <w:color w:val="000000" w:themeColor="text1" w:themeTint="FF" w:themeShade="FF"/>
        </w:rPr>
        <w:t>etivos del desarrollo</w:t>
      </w:r>
      <w:r w:rsidRPr="6A4612E9" w:rsidR="0455DB5D">
        <w:rPr>
          <w:rFonts w:eastAsia="Times New Roman" w:cs="Times New Roman"/>
          <w:color w:val="000000" w:themeColor="text1" w:themeTint="FF" w:themeShade="FF"/>
        </w:rPr>
        <w:t>.</w:t>
      </w:r>
    </w:p>
    <w:p w:rsidR="6A4612E9" w:rsidP="6A4612E9" w:rsidRDefault="6A4612E9" w14:paraId="64C05CE6" w14:textId="2BFB6D2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eastAsia="Times New Roman" w:cs="Times New Roman"/>
          <w:color w:val="000000" w:themeColor="text1" w:themeTint="FF" w:themeShade="FF"/>
        </w:rPr>
      </w:pPr>
    </w:p>
    <w:p w:rsidR="00DA2A0D" w:rsidP="56381BDE" w:rsidRDefault="00DA2A0D" w14:paraId="3321A379" w14:textId="77777777">
      <w:pPr>
        <w:ind w:firstLine="0"/>
        <w:rPr>
          <w:rFonts w:eastAsia="Times New Roman" w:cs="Times New Roman"/>
          <w:color w:val="000000" w:themeColor="text1"/>
          <w:szCs w:val="24"/>
        </w:rPr>
      </w:pPr>
    </w:p>
    <w:p w:rsidR="00DA2A0D" w:rsidP="56381BDE" w:rsidRDefault="00DA2A0D" w14:paraId="258B7800" w14:textId="77777777">
      <w:pPr>
        <w:ind w:firstLine="0"/>
        <w:rPr>
          <w:rFonts w:eastAsia="Times New Roman" w:cs="Times New Roman"/>
          <w:color w:val="000000" w:themeColor="text1"/>
          <w:szCs w:val="24"/>
        </w:rPr>
      </w:pPr>
    </w:p>
    <w:p w:rsidR="00DA2A0D" w:rsidP="56381BDE" w:rsidRDefault="00DA2A0D" w14:paraId="54CA0620" w14:textId="77777777">
      <w:pPr>
        <w:ind w:firstLine="0"/>
        <w:rPr>
          <w:rFonts w:eastAsia="Times New Roman" w:cs="Times New Roman"/>
          <w:color w:val="000000" w:themeColor="text1"/>
          <w:szCs w:val="24"/>
        </w:rPr>
      </w:pPr>
    </w:p>
    <w:p w:rsidR="00DA2A0D" w:rsidP="56381BDE" w:rsidRDefault="00DA2A0D" w14:paraId="4E9B6BA2" w14:textId="77777777">
      <w:pPr>
        <w:ind w:firstLine="0"/>
        <w:rPr>
          <w:rFonts w:eastAsia="Times New Roman" w:cs="Times New Roman"/>
          <w:color w:val="000000" w:themeColor="text1"/>
          <w:szCs w:val="24"/>
        </w:rPr>
      </w:pPr>
    </w:p>
    <w:p w:rsidR="00DA2A0D" w:rsidP="56381BDE" w:rsidRDefault="00DA2A0D" w14:paraId="03EBE68F" w14:textId="77777777">
      <w:pPr>
        <w:ind w:firstLine="0"/>
        <w:rPr>
          <w:rFonts w:eastAsia="Times New Roman" w:cs="Times New Roman"/>
          <w:color w:val="000000" w:themeColor="text1"/>
          <w:szCs w:val="24"/>
        </w:rPr>
      </w:pPr>
    </w:p>
    <w:p w:rsidR="00DA2A0D" w:rsidP="56381BDE" w:rsidRDefault="00DA2A0D" w14:paraId="469E5C15" w14:textId="77777777">
      <w:pPr>
        <w:ind w:firstLine="0"/>
        <w:rPr>
          <w:rFonts w:eastAsia="Times New Roman" w:cs="Times New Roman"/>
          <w:color w:val="000000" w:themeColor="text1"/>
          <w:szCs w:val="24"/>
        </w:rPr>
      </w:pPr>
    </w:p>
    <w:p w:rsidR="00DA2A0D" w:rsidP="56381BDE" w:rsidRDefault="00DA2A0D" w14:paraId="2A67080B" w14:textId="77777777">
      <w:pPr>
        <w:ind w:firstLine="0"/>
        <w:rPr>
          <w:rFonts w:eastAsia="Times New Roman" w:cs="Times New Roman"/>
          <w:color w:val="000000" w:themeColor="text1"/>
          <w:szCs w:val="24"/>
        </w:rPr>
      </w:pPr>
    </w:p>
    <w:p w:rsidR="00DA2A0D" w:rsidP="56381BDE" w:rsidRDefault="00DA2A0D" w14:paraId="5CBC3EDF" w14:textId="77777777">
      <w:pPr>
        <w:ind w:firstLine="0"/>
        <w:rPr>
          <w:rFonts w:eastAsia="Times New Roman" w:cs="Times New Roman"/>
          <w:color w:val="000000" w:themeColor="text1"/>
          <w:szCs w:val="24"/>
        </w:rPr>
      </w:pPr>
    </w:p>
    <w:p w:rsidR="00DA2A0D" w:rsidP="56381BDE" w:rsidRDefault="00DA2A0D" w14:paraId="0E72CFA6" w14:textId="77777777">
      <w:pPr>
        <w:ind w:firstLine="0"/>
        <w:rPr>
          <w:rFonts w:eastAsia="Times New Roman" w:cs="Times New Roman"/>
          <w:color w:val="000000" w:themeColor="text1"/>
          <w:szCs w:val="24"/>
        </w:rPr>
      </w:pPr>
    </w:p>
    <w:p w:rsidR="00DA2A0D" w:rsidP="56381BDE" w:rsidRDefault="00DA2A0D" w14:paraId="57D8060F" w14:textId="77777777">
      <w:pPr>
        <w:ind w:firstLine="0"/>
        <w:rPr>
          <w:rFonts w:eastAsia="Times New Roman" w:cs="Times New Roman"/>
          <w:color w:val="000000" w:themeColor="text1"/>
          <w:szCs w:val="24"/>
        </w:rPr>
      </w:pPr>
    </w:p>
    <w:p w:rsidR="6A4612E9" w:rsidP="6A4612E9" w:rsidRDefault="6A4612E9" w14:paraId="61AB20DD" w14:textId="33712242">
      <w:pPr>
        <w:pStyle w:val="Normal"/>
        <w:ind w:firstLine="0"/>
        <w:rPr>
          <w:rFonts w:eastAsia="Times New Roman" w:cs="Times New Roman"/>
          <w:color w:val="000000" w:themeColor="text1" w:themeTint="FF" w:themeShade="FF"/>
        </w:rPr>
      </w:pPr>
    </w:p>
    <w:p w:rsidR="6A4612E9" w:rsidP="6A4612E9" w:rsidRDefault="6A4612E9" w14:paraId="20C64307" w14:textId="0958B5F6">
      <w:pPr>
        <w:pStyle w:val="Normal"/>
        <w:ind w:firstLine="0"/>
        <w:rPr>
          <w:rFonts w:eastAsia="Times New Roman" w:cs="Times New Roman"/>
          <w:color w:val="000000" w:themeColor="text1" w:themeTint="FF" w:themeShade="FF"/>
        </w:rPr>
      </w:pPr>
    </w:p>
    <w:p w:rsidR="6A4612E9" w:rsidP="6A4612E9" w:rsidRDefault="6A4612E9" w14:paraId="74C889A7" w14:textId="54085621">
      <w:pPr>
        <w:pStyle w:val="Normal"/>
        <w:ind w:firstLine="0"/>
        <w:rPr>
          <w:rFonts w:eastAsia="Times New Roman" w:cs="Times New Roman"/>
          <w:color w:val="000000" w:themeColor="text1" w:themeTint="FF" w:themeShade="FF"/>
        </w:rPr>
      </w:pPr>
    </w:p>
    <w:p w:rsidR="24B799C9" w:rsidP="00DA2A0D" w:rsidRDefault="24B799C9" w14:paraId="5EA91D4F" w14:textId="333E0202">
      <w:pPr>
        <w:pStyle w:val="Heading1"/>
        <w:rPr>
          <w:rFonts w:eastAsia="Times New Roman"/>
        </w:rPr>
      </w:pPr>
      <w:bookmarkStart w:name="_Toc517888648" w:id="1201427717"/>
      <w:r w:rsidRPr="6A4612E9" w:rsidR="24B799C9">
        <w:rPr>
          <w:rFonts w:eastAsia="Times New Roman"/>
        </w:rPr>
        <w:t>Desarrollo de las actividades</w:t>
      </w:r>
      <w:bookmarkEnd w:id="1201427717"/>
    </w:p>
    <w:p w:rsidR="000F480D" w:rsidP="000F480D" w:rsidRDefault="000F480D" w14:paraId="0D06810C" w14:textId="77777777"/>
    <w:p w:rsidR="000F480D" w:rsidP="000F480D" w:rsidRDefault="000F480D" w14:paraId="32989FD8" w14:textId="60E5DD33">
      <w:r w:rsidR="2B63DE37">
        <w:rPr/>
        <w:t>1. Requisitos del Cliente:</w:t>
      </w:r>
    </w:p>
    <w:p w:rsidR="000F480D" w:rsidP="6A4612E9" w:rsidRDefault="000F480D" w14:paraId="41756F31" w14:textId="7DB04328">
      <w:pPr>
        <w:pStyle w:val="Normal"/>
      </w:pPr>
      <w:r w:rsidR="2B63DE37">
        <w:rPr/>
        <w:t>Utilizaremos técnicas de revisión de requisitos para asegurar que todos los requisitos del cliente estén bien entendidos y documentados</w:t>
      </w:r>
      <w:r w:rsidR="470F0DA1">
        <w:rPr/>
        <w:t xml:space="preserve"> como la revisión por pares y la revisión d</w:t>
      </w:r>
      <w:r w:rsidR="470F0DA1">
        <w:rPr/>
        <w:t xml:space="preserve">e </w:t>
      </w:r>
      <w:r w:rsidR="470F0DA1">
        <w:rPr/>
        <w:t>grupo.</w:t>
      </w:r>
    </w:p>
    <w:p w:rsidR="000F480D" w:rsidP="6A4612E9" w:rsidRDefault="000F480D" w14:paraId="21891A55" w14:textId="6774578A">
      <w:pPr>
        <w:pStyle w:val="Normal"/>
      </w:pPr>
      <w:r w:rsidR="2B63DE37">
        <w:rPr/>
        <w:t>2. Planificación de Pruebas:</w:t>
      </w:r>
    </w:p>
    <w:p w:rsidR="000F480D" w:rsidP="6A4612E9" w:rsidRDefault="000F480D" w14:paraId="64A2BF2B" w14:textId="225AB7A3">
      <w:pPr>
        <w:pStyle w:val="Normal"/>
      </w:pPr>
      <w:r w:rsidR="2B63DE37">
        <w:rPr/>
        <w:t xml:space="preserve">Desarrollaremos un plan de pruebas detallado que incluya la estrategia de pruebas, la identificación de elementos de prueba y la asignación de recursos </w:t>
      </w:r>
      <w:r w:rsidR="74992AD1">
        <w:rPr/>
        <w:t>necesarios,</w:t>
      </w:r>
      <w:r w:rsidR="7AFFC135">
        <w:rPr/>
        <w:t xml:space="preserve"> pero </w:t>
      </w:r>
      <w:r w:rsidR="5B59B215">
        <w:rPr/>
        <w:t>s</w:t>
      </w:r>
      <w:r w:rsidR="2B63DE37">
        <w:rPr/>
        <w:t>eguiremos las pautas de la ISO</w:t>
      </w:r>
      <w:r w:rsidR="305DD519">
        <w:rPr/>
        <w:t xml:space="preserve"> </w:t>
      </w:r>
      <w:r w:rsidR="2B63DE37">
        <w:rPr/>
        <w:t>29119 para desarrollar casos de prueba detallados y estableceremos una estrategia de pruebas que abarque las pruebas funcionales</w:t>
      </w:r>
      <w:r w:rsidR="42F76578">
        <w:rPr/>
        <w:t xml:space="preserve"> y las no funcionales (Solo esenciales como el sistema de sesiones de usuario)</w:t>
      </w:r>
      <w:r w:rsidR="2B63DE37">
        <w:rPr/>
        <w:t>.</w:t>
      </w:r>
    </w:p>
    <w:p w:rsidR="000F480D" w:rsidP="6A4612E9" w:rsidRDefault="000F480D" w14:paraId="26D063B6" w14:textId="2444971E">
      <w:pPr>
        <w:pStyle w:val="Normal"/>
      </w:pPr>
      <w:r w:rsidR="2B63DE37">
        <w:rPr/>
        <w:t>3. Ejecución de Pruebas:</w:t>
      </w:r>
    </w:p>
    <w:p w:rsidR="000F480D" w:rsidP="6A4612E9" w:rsidRDefault="000F480D" w14:paraId="2BCE7F43" w14:textId="3FD0D2A6">
      <w:pPr>
        <w:pStyle w:val="Normal"/>
      </w:pPr>
      <w:r w:rsidR="2B63DE37">
        <w:rPr/>
        <w:t>Ejecutaremos las pruebas según lo planificado, asegurando la cobertura adecuada y documentando los resultados de manera clara.</w:t>
      </w:r>
    </w:p>
    <w:p w:rsidR="000F480D" w:rsidP="6A4612E9" w:rsidRDefault="000F480D" w14:paraId="57B8C135" w14:textId="139B69E9">
      <w:pPr>
        <w:pStyle w:val="Normal"/>
      </w:pPr>
      <w:r w:rsidR="2B63DE37">
        <w:rPr/>
        <w:t>4. Gestión de Defectos:</w:t>
      </w:r>
    </w:p>
    <w:p w:rsidR="000F480D" w:rsidP="6A4612E9" w:rsidRDefault="000F480D" w14:paraId="5AE0E13A" w14:textId="4CDDD2A4">
      <w:pPr>
        <w:pStyle w:val="Normal"/>
      </w:pPr>
      <w:r w:rsidR="2B63DE37">
        <w:rPr/>
        <w:t>Implementaremos un proceso estructurado para la identificación, registro y gestión de defectos, priorizando su resolución de acuerdo con su gravedad.</w:t>
      </w:r>
    </w:p>
    <w:p w:rsidR="000F480D" w:rsidP="6A4612E9" w:rsidRDefault="000F480D" w14:paraId="353053B4" w14:textId="7CB60819">
      <w:pPr>
        <w:pStyle w:val="Normal"/>
      </w:pPr>
      <w:r w:rsidR="2B63DE37">
        <w:rPr/>
        <w:t>5. Documentación:</w:t>
      </w:r>
    </w:p>
    <w:p w:rsidR="000F480D" w:rsidP="6A4612E9" w:rsidRDefault="000F480D" w14:paraId="6D4E5544" w14:textId="71A05200">
      <w:pPr>
        <w:pStyle w:val="Normal"/>
      </w:pPr>
      <w:r w:rsidR="2B63DE37">
        <w:rPr/>
        <w:t>Documentaremos todas las actividades de prueba y resultados para cumplir con los requisitos de documentación de la ISO 9001.</w:t>
      </w:r>
    </w:p>
    <w:p w:rsidR="000F480D" w:rsidP="6A4612E9" w:rsidRDefault="000F480D" w14:paraId="288FEA8D" w14:textId="28891546">
      <w:pPr>
        <w:pStyle w:val="Normal"/>
      </w:pPr>
      <w:r w:rsidR="2B63DE37">
        <w:rPr/>
        <w:t>6. Mejora Continua:</w:t>
      </w:r>
    </w:p>
    <w:p w:rsidR="000F480D" w:rsidP="6A4612E9" w:rsidRDefault="000F480D" w14:paraId="4825C951" w14:textId="7FE2435A">
      <w:pPr>
        <w:pStyle w:val="Normal"/>
      </w:pPr>
      <w:r w:rsidR="2B63DE37">
        <w:rPr/>
        <w:t>Utilizaremos la retroalimentación de las pruebas para identificar áreas de mejora continua en los procesos de desarrollo y pruebas</w:t>
      </w:r>
      <w:r w:rsidR="01C04880">
        <w:rPr/>
        <w:t>.</w:t>
      </w:r>
    </w:p>
    <w:p w:rsidR="000F480D" w:rsidP="6A4612E9" w:rsidRDefault="000F480D" w14:paraId="20D9F437" w14:textId="7D14DD9E">
      <w:pPr>
        <w:pStyle w:val="Normal"/>
      </w:pPr>
    </w:p>
    <w:p w:rsidR="000F480D" w:rsidP="6A4612E9" w:rsidRDefault="000F480D" w14:paraId="55BE22E7" w14:textId="0B28E1A9">
      <w:pPr>
        <w:pStyle w:val="Normal"/>
      </w:pPr>
      <w:r w:rsidR="03754A37">
        <w:rPr/>
        <w:t xml:space="preserve">Con estos principios buscamos documentar las políticas a seguir en nuestro equipo de desarrollo para ofrecer una mayor </w:t>
      </w:r>
      <w:r w:rsidR="306BD244">
        <w:rPr/>
        <w:t>calidad en nuestros procesos.</w:t>
      </w:r>
    </w:p>
    <w:p w:rsidR="000F480D" w:rsidP="6A4612E9" w:rsidRDefault="000F480D" w14:paraId="5CF6ABAA" w14:textId="2D39D952">
      <w:pPr>
        <w:pStyle w:val="Normal"/>
      </w:pPr>
    </w:p>
    <w:p w:rsidR="000F480D" w:rsidP="000F480D" w:rsidRDefault="000F480D" w14:paraId="10288348" w14:textId="77777777"/>
    <w:p w:rsidR="000F480D" w:rsidP="000F480D" w:rsidRDefault="000F480D" w14:paraId="793BE599" w14:textId="77777777"/>
    <w:p w:rsidR="000F480D" w:rsidP="000F480D" w:rsidRDefault="000F480D" w14:paraId="5B260505" w14:textId="77777777"/>
    <w:p w:rsidR="000F480D" w:rsidP="000F480D" w:rsidRDefault="000F480D" w14:paraId="6EAC19D2" w14:textId="77777777"/>
    <w:p w:rsidR="000F480D" w:rsidP="000F480D" w:rsidRDefault="000F480D" w14:paraId="11AEAE83" w14:textId="77777777"/>
    <w:p w:rsidR="000F480D" w:rsidP="000F480D" w:rsidRDefault="000F480D" w14:paraId="61A267E9" w14:textId="77777777"/>
    <w:p w:rsidR="000F480D" w:rsidP="000F480D" w:rsidRDefault="000F480D" w14:paraId="5F7840EE" w14:textId="77777777"/>
    <w:p w:rsidR="000F480D" w:rsidP="000F480D" w:rsidRDefault="000F480D" w14:paraId="1C37FEC9" w14:textId="77777777"/>
    <w:p w:rsidR="000F480D" w:rsidP="000F480D" w:rsidRDefault="000F480D" w14:paraId="7F95F491" w14:textId="77777777"/>
    <w:p w:rsidR="000F480D" w:rsidP="000F480D" w:rsidRDefault="000F480D" w14:paraId="7DAB6840" w14:textId="77777777"/>
    <w:p w:rsidR="24B799C9" w:rsidP="48A60EE1" w:rsidRDefault="24B799C9" w14:paraId="01CE630C" w14:textId="51070708">
      <w:pPr>
        <w:pStyle w:val="Heading1"/>
      </w:pPr>
    </w:p>
    <w:sectPr w:rsidR="24B799C9" w:rsidSect="002F6991">
      <w:headerReference w:type="default" r:id="rId10"/>
      <w:pgSz w:w="12240" w:h="15840" w:orient="portrait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16E5" w:rsidP="00665242" w:rsidRDefault="00D416E5" w14:paraId="55E7EFD7" w14:textId="77777777">
      <w:pPr>
        <w:spacing w:after="0" w:line="240" w:lineRule="auto"/>
      </w:pPr>
      <w:r>
        <w:separator/>
      </w:r>
    </w:p>
  </w:endnote>
  <w:endnote w:type="continuationSeparator" w:id="0">
    <w:p w:rsidR="00D416E5" w:rsidP="00665242" w:rsidRDefault="00D416E5" w14:paraId="2DA646EE" w14:textId="77777777">
      <w:pPr>
        <w:spacing w:after="0" w:line="240" w:lineRule="auto"/>
      </w:pPr>
      <w:r>
        <w:continuationSeparator/>
      </w:r>
    </w:p>
  </w:endnote>
  <w:endnote w:type="continuationNotice" w:id="1">
    <w:p w:rsidR="00D416E5" w:rsidRDefault="00D416E5" w14:paraId="7DF0BAA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16E5" w:rsidP="00665242" w:rsidRDefault="00D416E5" w14:paraId="3BEB76FD" w14:textId="77777777">
      <w:pPr>
        <w:spacing w:after="0" w:line="240" w:lineRule="auto"/>
      </w:pPr>
      <w:r>
        <w:separator/>
      </w:r>
    </w:p>
  </w:footnote>
  <w:footnote w:type="continuationSeparator" w:id="0">
    <w:p w:rsidR="00D416E5" w:rsidP="00665242" w:rsidRDefault="00D416E5" w14:paraId="6E6538A1" w14:textId="77777777">
      <w:pPr>
        <w:spacing w:after="0" w:line="240" w:lineRule="auto"/>
      </w:pPr>
      <w:r>
        <w:continuationSeparator/>
      </w:r>
    </w:p>
  </w:footnote>
  <w:footnote w:type="continuationNotice" w:id="1">
    <w:p w:rsidR="00D416E5" w:rsidRDefault="00D416E5" w14:paraId="2A96ABA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8536600"/>
      <w:docPartObj>
        <w:docPartGallery w:val="Page Numbers (Top of Page)"/>
        <w:docPartUnique/>
      </w:docPartObj>
    </w:sdtPr>
    <w:sdtContent>
      <w:p w:rsidR="00665242" w:rsidRDefault="00665242" w14:paraId="75360597" w14:textId="65E1B11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65242" w:rsidRDefault="00665242" w14:paraId="580EF17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92D9"/>
    <w:multiLevelType w:val="hybridMultilevel"/>
    <w:tmpl w:val="FFFFFFFF"/>
    <w:lvl w:ilvl="0" w:tplc="C116DC24">
      <w:start w:val="1"/>
      <w:numFmt w:val="decimal"/>
      <w:lvlText w:val="%1."/>
      <w:lvlJc w:val="left"/>
      <w:pPr>
        <w:ind w:left="720" w:hanging="360"/>
      </w:pPr>
    </w:lvl>
    <w:lvl w:ilvl="1" w:tplc="D04EBCA8">
      <w:start w:val="1"/>
      <w:numFmt w:val="lowerLetter"/>
      <w:lvlText w:val="%2."/>
      <w:lvlJc w:val="left"/>
      <w:pPr>
        <w:ind w:left="1440" w:hanging="360"/>
      </w:pPr>
    </w:lvl>
    <w:lvl w:ilvl="2" w:tplc="32E036C6">
      <w:start w:val="1"/>
      <w:numFmt w:val="lowerRoman"/>
      <w:lvlText w:val="%3."/>
      <w:lvlJc w:val="right"/>
      <w:pPr>
        <w:ind w:left="2160" w:hanging="180"/>
      </w:pPr>
    </w:lvl>
    <w:lvl w:ilvl="3" w:tplc="B742E502">
      <w:start w:val="1"/>
      <w:numFmt w:val="decimal"/>
      <w:lvlText w:val="%4."/>
      <w:lvlJc w:val="left"/>
      <w:pPr>
        <w:ind w:left="2880" w:hanging="360"/>
      </w:pPr>
    </w:lvl>
    <w:lvl w:ilvl="4" w:tplc="30C8F680">
      <w:start w:val="1"/>
      <w:numFmt w:val="lowerLetter"/>
      <w:lvlText w:val="%5."/>
      <w:lvlJc w:val="left"/>
      <w:pPr>
        <w:ind w:left="3600" w:hanging="360"/>
      </w:pPr>
    </w:lvl>
    <w:lvl w:ilvl="5" w:tplc="44ACD980">
      <w:start w:val="1"/>
      <w:numFmt w:val="lowerRoman"/>
      <w:lvlText w:val="%6."/>
      <w:lvlJc w:val="right"/>
      <w:pPr>
        <w:ind w:left="4320" w:hanging="180"/>
      </w:pPr>
    </w:lvl>
    <w:lvl w:ilvl="6" w:tplc="BDB206CE">
      <w:start w:val="1"/>
      <w:numFmt w:val="decimal"/>
      <w:lvlText w:val="%7."/>
      <w:lvlJc w:val="left"/>
      <w:pPr>
        <w:ind w:left="5040" w:hanging="360"/>
      </w:pPr>
    </w:lvl>
    <w:lvl w:ilvl="7" w:tplc="5D283CC0">
      <w:start w:val="1"/>
      <w:numFmt w:val="lowerLetter"/>
      <w:lvlText w:val="%8."/>
      <w:lvlJc w:val="left"/>
      <w:pPr>
        <w:ind w:left="5760" w:hanging="360"/>
      </w:pPr>
    </w:lvl>
    <w:lvl w:ilvl="8" w:tplc="0B2E68FC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14542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91"/>
    <w:rsid w:val="0005794C"/>
    <w:rsid w:val="000F480D"/>
    <w:rsid w:val="00225C75"/>
    <w:rsid w:val="002F6991"/>
    <w:rsid w:val="004572ED"/>
    <w:rsid w:val="005B201D"/>
    <w:rsid w:val="005F5C32"/>
    <w:rsid w:val="00665242"/>
    <w:rsid w:val="00696218"/>
    <w:rsid w:val="006A3E96"/>
    <w:rsid w:val="007437E0"/>
    <w:rsid w:val="008A5CFD"/>
    <w:rsid w:val="009A1BFF"/>
    <w:rsid w:val="009E12C1"/>
    <w:rsid w:val="00AD1F09"/>
    <w:rsid w:val="00AE6A8C"/>
    <w:rsid w:val="00D416E5"/>
    <w:rsid w:val="00D50006"/>
    <w:rsid w:val="00D6566A"/>
    <w:rsid w:val="00DA13A6"/>
    <w:rsid w:val="00DA2A0D"/>
    <w:rsid w:val="00E011D9"/>
    <w:rsid w:val="00EB2C15"/>
    <w:rsid w:val="00ED702E"/>
    <w:rsid w:val="00ED7F2A"/>
    <w:rsid w:val="00EF1EF0"/>
    <w:rsid w:val="01C04880"/>
    <w:rsid w:val="03754A37"/>
    <w:rsid w:val="0455DB5D"/>
    <w:rsid w:val="048E8ADA"/>
    <w:rsid w:val="04B5B569"/>
    <w:rsid w:val="0548D629"/>
    <w:rsid w:val="0A6A9FC9"/>
    <w:rsid w:val="173E1BE4"/>
    <w:rsid w:val="1890BAA5"/>
    <w:rsid w:val="1A2C8B06"/>
    <w:rsid w:val="1E9CD260"/>
    <w:rsid w:val="24B799C9"/>
    <w:rsid w:val="26536A2A"/>
    <w:rsid w:val="27EF3A8B"/>
    <w:rsid w:val="2A3B05E0"/>
    <w:rsid w:val="2B0245EC"/>
    <w:rsid w:val="2B63DE37"/>
    <w:rsid w:val="2B6801D1"/>
    <w:rsid w:val="2BD3CF24"/>
    <w:rsid w:val="305DD519"/>
    <w:rsid w:val="306BD244"/>
    <w:rsid w:val="38F92148"/>
    <w:rsid w:val="39AEE41C"/>
    <w:rsid w:val="39F3C2E2"/>
    <w:rsid w:val="39F3C2E2"/>
    <w:rsid w:val="3B1A44D3"/>
    <w:rsid w:val="3B861321"/>
    <w:rsid w:val="3D2B63A4"/>
    <w:rsid w:val="42C801B5"/>
    <w:rsid w:val="42F76578"/>
    <w:rsid w:val="42FAC08E"/>
    <w:rsid w:val="470F0DA1"/>
    <w:rsid w:val="48A60EE1"/>
    <w:rsid w:val="491BD129"/>
    <w:rsid w:val="52E61305"/>
    <w:rsid w:val="548B6388"/>
    <w:rsid w:val="54C9C072"/>
    <w:rsid w:val="561DB3C7"/>
    <w:rsid w:val="56381BDE"/>
    <w:rsid w:val="5737B5A6"/>
    <w:rsid w:val="5B59B215"/>
    <w:rsid w:val="5C4BCEC7"/>
    <w:rsid w:val="5E127846"/>
    <w:rsid w:val="64A974D8"/>
    <w:rsid w:val="65C8D38C"/>
    <w:rsid w:val="6A4612E9"/>
    <w:rsid w:val="6DDB08AE"/>
    <w:rsid w:val="6FF1489B"/>
    <w:rsid w:val="71600356"/>
    <w:rsid w:val="74992AD1"/>
    <w:rsid w:val="78C305FB"/>
    <w:rsid w:val="7AFFC135"/>
    <w:rsid w:val="7E4673E4"/>
    <w:rsid w:val="7E911A8A"/>
    <w:rsid w:val="7ED558F5"/>
    <w:rsid w:val="7FEE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F34E"/>
  <w15:chartTrackingRefBased/>
  <w15:docId w15:val="{491741C7-952E-43A8-8A6E-C67A75375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Normal apa7"/>
    <w:qFormat/>
    <w:rsid w:val="002F6991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7E0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66A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66A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66A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242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524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5242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5242"/>
    <w:rPr>
      <w:rFonts w:ascii="Times New Roman" w:hAnsi="Times New Roman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7437E0"/>
    <w:rPr>
      <w:rFonts w:ascii="Times New Roman" w:hAnsi="Times New Roman" w:eastAsiaTheme="majorEastAsia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7F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7F2A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D6566A"/>
    <w:rPr>
      <w:rFonts w:ascii="Times New Roman" w:hAnsi="Times New Roman" w:eastAsiaTheme="majorEastAsia" w:cstheme="majorBidi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6566A"/>
    <w:rPr>
      <w:rFonts w:ascii="Times New Roman" w:hAnsi="Times New Roman" w:eastAsiaTheme="majorEastAsia" w:cstheme="majorBidi"/>
      <w:b/>
      <w:i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6566A"/>
    <w:rPr>
      <w:rFonts w:ascii="Times New Roman" w:hAnsi="Times New Roman" w:eastAsiaTheme="majorEastAsia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012c880acfc44390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7af76-29b4-44ca-b04b-1c370992fa6d}"/>
      </w:docPartPr>
      <w:docPartBody>
        <w:p xmlns:wp14="http://schemas.microsoft.com/office/word/2010/wordml" w14:paraId="7FEE662B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606EDEBC807F48A8CD249B646B071E" ma:contentTypeVersion="6" ma:contentTypeDescription="Crear nuevo documento." ma:contentTypeScope="" ma:versionID="1f2660daa3d9c1b885c79b280cf45de7">
  <xsd:schema xmlns:xsd="http://www.w3.org/2001/XMLSchema" xmlns:xs="http://www.w3.org/2001/XMLSchema" xmlns:p="http://schemas.microsoft.com/office/2006/metadata/properties" xmlns:ns3="98b3e425-9326-4f6b-a45d-e56c642659c8" targetNamespace="http://schemas.microsoft.com/office/2006/metadata/properties" ma:root="true" ma:fieldsID="3da921a111e81e0c5d44cb07d7f689cd" ns3:_="">
    <xsd:import namespace="98b3e425-9326-4f6b-a45d-e56c642659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e425-9326-4f6b-a45d-e56c64265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D27-B0D0-4FF1-B76F-C3299BF712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44424B-F502-4E80-8A64-CA8297CA37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366A87-ED06-40A6-B330-458A9F9FD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e425-9326-4f6b-a45d-e56c642659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Carlos Mican Muñoz</dc:creator>
  <keywords/>
  <dc:description/>
  <lastModifiedBy>Juan Carlos Mican Muñoz</lastModifiedBy>
  <revision>13</revision>
  <dcterms:created xsi:type="dcterms:W3CDTF">2022-08-01T13:31:00.0000000Z</dcterms:created>
  <dcterms:modified xsi:type="dcterms:W3CDTF">2023-11-27T04:07:33.0915044Z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0x010100B6606EDEBC807F48A8CD249B646B071E</vt:lpwstr>
  </property>
</Properties>
</file>