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C7A84" w:rsidRDefault="00EC7A84" w14:paraId="672A6659" w14:textId="12C2594B">
      <w:pPr>
        <w:jc w:val="center"/>
      </w:pPr>
    </w:p>
    <w:p w:rsidR="00EC7A84" w:rsidRDefault="00EC7A84" w14:paraId="0A37501D" w14:textId="77777777">
      <w:pPr>
        <w:jc w:val="center"/>
      </w:pPr>
    </w:p>
    <w:p w:rsidR="00EC7A84" w:rsidP="54BD0D01" w:rsidRDefault="153F611B" w14:paraId="5DAB6C7B" w14:textId="42167FF4">
      <w:pPr>
        <w:jc w:val="center"/>
      </w:pPr>
      <w:r>
        <w:rPr>
          <w:noProof/>
        </w:rPr>
        <w:drawing>
          <wp:inline distT="0" distB="0" distL="0" distR="0" wp14:anchorId="6454007A" wp14:editId="69AE8F74">
            <wp:extent cx="4572000" cy="4333875"/>
            <wp:effectExtent l="0" t="0" r="0" b="0"/>
            <wp:docPr id="72377512" name="Picture 7237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84" w:rsidRDefault="00EC7A84" w14:paraId="02EB378F" w14:textId="77777777">
      <w:pPr>
        <w:jc w:val="center"/>
      </w:pPr>
    </w:p>
    <w:p w:rsidR="00EC7A84" w:rsidRDefault="00EC7A84" w14:paraId="6A05A809" w14:textId="77777777">
      <w:pPr>
        <w:jc w:val="center"/>
      </w:pPr>
    </w:p>
    <w:p w:rsidR="00EC7A84" w:rsidRDefault="001E5E7B" w14:paraId="2D3D5365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Plan de </w:t>
      </w:r>
      <w:proofErr w:type="spellStart"/>
      <w:proofErr w:type="gramStart"/>
      <w:r>
        <w:rPr>
          <w:sz w:val="48"/>
          <w:szCs w:val="48"/>
        </w:rPr>
        <w:t>Pruebas</w:t>
      </w:r>
      <w:proofErr w:type="spellEnd"/>
      <w:proofErr w:type="gramEnd"/>
    </w:p>
    <w:p w:rsidR="00EC7A84" w:rsidRDefault="00EC7A84" w14:paraId="5A39BBE3" w14:textId="77777777">
      <w:pPr>
        <w:jc w:val="center"/>
        <w:rPr>
          <w:sz w:val="48"/>
          <w:szCs w:val="48"/>
        </w:rPr>
      </w:pPr>
    </w:p>
    <w:p w:rsidR="00EC7A84" w:rsidRDefault="00EC7A84" w14:paraId="41C8F396" w14:textId="77777777">
      <w:pPr>
        <w:jc w:val="center"/>
        <w:rPr>
          <w:sz w:val="48"/>
          <w:szCs w:val="48"/>
        </w:rPr>
      </w:pPr>
    </w:p>
    <w:p w:rsidR="00EC7A84" w:rsidP="42E24469" w:rsidRDefault="001E5E7B" w14:paraId="71381A16" w14:textId="51F056FF">
      <w:pPr>
        <w:jc w:val="center"/>
        <w:rPr>
          <w:color w:val="000000" w:themeColor="text1"/>
          <w:sz w:val="36"/>
          <w:szCs w:val="36"/>
        </w:rPr>
      </w:pPr>
      <w:r w:rsidRPr="42E24469">
        <w:rPr>
          <w:sz w:val="36"/>
          <w:szCs w:val="36"/>
        </w:rPr>
        <w:t xml:space="preserve">Proyecto: </w:t>
      </w:r>
      <w:r w:rsidRPr="42E24469" w:rsidR="29A01B74">
        <w:rPr>
          <w:color w:val="000000" w:themeColor="text1"/>
          <w:sz w:val="36"/>
          <w:szCs w:val="36"/>
          <w:lang w:val="es-CO"/>
        </w:rPr>
        <w:t xml:space="preserve">Sistema de Inventario </w:t>
      </w:r>
      <w:proofErr w:type="gramStart"/>
      <w:r w:rsidRPr="42E24469" w:rsidR="29A01B74">
        <w:rPr>
          <w:color w:val="000000" w:themeColor="text1"/>
          <w:sz w:val="36"/>
          <w:szCs w:val="36"/>
          <w:lang w:val="es-CO"/>
        </w:rPr>
        <w:t>para Materia Prima</w:t>
      </w:r>
      <w:proofErr w:type="gramEnd"/>
    </w:p>
    <w:p w:rsidR="00EC7A84" w:rsidP="42E24469" w:rsidRDefault="29A01B74" w14:paraId="72CE9B1D" w14:textId="0ECFEDB5">
      <w:pPr>
        <w:jc w:val="center"/>
        <w:rPr>
          <w:color w:val="000000" w:themeColor="text1"/>
          <w:sz w:val="36"/>
          <w:szCs w:val="36"/>
        </w:rPr>
      </w:pPr>
      <w:r w:rsidRPr="42E24469">
        <w:rPr>
          <w:color w:val="000000" w:themeColor="text1"/>
          <w:sz w:val="36"/>
          <w:szCs w:val="36"/>
          <w:lang w:val="es-CO"/>
        </w:rPr>
        <w:t>(SIMP)</w:t>
      </w:r>
    </w:p>
    <w:p w:rsidR="00EC7A84" w:rsidP="42E24469" w:rsidRDefault="00EC7A84" w14:paraId="6C09EC34" w14:textId="1312B199">
      <w:pPr>
        <w:jc w:val="center"/>
        <w:rPr>
          <w:sz w:val="36"/>
          <w:szCs w:val="36"/>
        </w:rPr>
      </w:pPr>
    </w:p>
    <w:p w:rsidR="00EC7A84" w:rsidRDefault="00EC7A84" w14:paraId="72A3D3EC" w14:textId="77777777">
      <w:pPr>
        <w:jc w:val="center"/>
        <w:rPr>
          <w:sz w:val="36"/>
          <w:szCs w:val="36"/>
        </w:rPr>
      </w:pPr>
    </w:p>
    <w:p w:rsidR="00EC7A84" w:rsidRDefault="001E5E7B" w14:paraId="40A4A7C0" w14:textId="6B20FAB0">
      <w:pPr>
        <w:jc w:val="center"/>
        <w:rPr>
          <w:sz w:val="36"/>
          <w:szCs w:val="36"/>
        </w:rPr>
      </w:pPr>
      <w:proofErr w:type="spellStart"/>
      <w:r w:rsidRPr="1808897A">
        <w:rPr>
          <w:sz w:val="36"/>
          <w:szCs w:val="36"/>
        </w:rPr>
        <w:t>Versión</w:t>
      </w:r>
      <w:proofErr w:type="spellEnd"/>
      <w:r w:rsidRPr="1808897A">
        <w:rPr>
          <w:sz w:val="36"/>
          <w:szCs w:val="36"/>
        </w:rPr>
        <w:t>: 1.</w:t>
      </w:r>
      <w:r w:rsidRPr="1808897A" w:rsidR="4D3F9A67">
        <w:rPr>
          <w:sz w:val="36"/>
          <w:szCs w:val="36"/>
        </w:rPr>
        <w:t>2</w:t>
      </w:r>
    </w:p>
    <w:p w:rsidR="00EC7A84" w:rsidRDefault="00EC7A84" w14:paraId="0D0B940D" w14:textId="77777777">
      <w:pPr>
        <w:jc w:val="center"/>
        <w:rPr>
          <w:sz w:val="36"/>
          <w:szCs w:val="36"/>
        </w:rPr>
      </w:pPr>
    </w:p>
    <w:p w:rsidR="00EC7A84" w:rsidRDefault="00EC7A84" w14:paraId="0E27B00A" w14:textId="77777777">
      <w:pPr>
        <w:jc w:val="center"/>
        <w:rPr>
          <w:sz w:val="36"/>
          <w:szCs w:val="36"/>
        </w:rPr>
      </w:pPr>
    </w:p>
    <w:p w:rsidR="00EC7A84" w:rsidRDefault="001E5E7B" w14:paraId="60061E4C" w14:textId="77777777">
      <w:pPr>
        <w:jc w:val="center"/>
        <w:rPr>
          <w:sz w:val="36"/>
          <w:szCs w:val="36"/>
        </w:rPr>
      </w:pPr>
      <w:r>
        <w:br w:type="page"/>
      </w:r>
    </w:p>
    <w:p w:rsidR="00EC7A84" w:rsidRDefault="001E5E7B" w14:paraId="28C5EDF4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Historia de </w:t>
      </w:r>
      <w:proofErr w:type="spellStart"/>
      <w:r>
        <w:rPr>
          <w:sz w:val="28"/>
          <w:szCs w:val="28"/>
        </w:rPr>
        <w:t>revisiones</w:t>
      </w:r>
      <w:proofErr w:type="spellEnd"/>
    </w:p>
    <w:p w:rsidR="00EC7A84" w:rsidRDefault="00EC7A84" w14:paraId="44EAFD9C" w14:textId="77777777">
      <w:pPr>
        <w:rPr>
          <w:sz w:val="28"/>
          <w:szCs w:val="28"/>
        </w:rPr>
      </w:pPr>
    </w:p>
    <w:tbl>
      <w:tblPr>
        <w:tblW w:w="936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EC7A84" w:rsidTr="643A9385" w14:paraId="557AE405" w14:textId="77777777">
        <w:trPr>
          <w:trHeight w:val="30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25898FBB" w14:textId="62710B64">
            <w:proofErr w:type="spellStart"/>
            <w:r w:rsidRPr="6788D135"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65B18963" w14:textId="16A5D79B">
            <w:r w:rsidRPr="6788D135"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0A5E4D95" w14:textId="1C8589FC">
            <w:proofErr w:type="spellStart"/>
            <w:r w:rsidRPr="6788D135"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10D29F41" w14:textId="24B96463">
            <w:proofErr w:type="spellStart"/>
            <w:r w:rsidRPr="6788D135"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EC7A84" w:rsidTr="643A9385" w14:paraId="2AE933E3" w14:textId="77777777">
        <w:trPr>
          <w:trHeight w:val="30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38AFACA1" w14:textId="43DC1693">
            <w:r w:rsidRPr="6788D135">
              <w:rPr>
                <w:sz w:val="24"/>
                <w:szCs w:val="24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2DED36EA" w14:textId="27FFB8E7">
            <w:r w:rsidRPr="6788D135">
              <w:rPr>
                <w:sz w:val="24"/>
                <w:szCs w:val="24"/>
              </w:rPr>
              <w:t>Jhorman Alexander Culma Hermosa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01D46E8E" w14:textId="18873A48">
            <w:proofErr w:type="spellStart"/>
            <w:r w:rsidRPr="6788D135">
              <w:rPr>
                <w:sz w:val="24"/>
                <w:szCs w:val="24"/>
              </w:rPr>
              <w:t>Creación</w:t>
            </w:r>
            <w:proofErr w:type="spellEnd"/>
            <w:r w:rsidRPr="6788D135">
              <w:rPr>
                <w:sz w:val="24"/>
                <w:szCs w:val="24"/>
              </w:rPr>
              <w:t xml:space="preserve"> del </w:t>
            </w:r>
            <w:proofErr w:type="spellStart"/>
            <w:r w:rsidRPr="6788D135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7512EC0E" w14:paraId="578BBD54" w14:textId="533CAAC8">
            <w:proofErr w:type="spellStart"/>
            <w:r w:rsidRPr="643A9385">
              <w:rPr>
                <w:sz w:val="24"/>
                <w:szCs w:val="24"/>
              </w:rPr>
              <w:t>Dic</w:t>
            </w:r>
            <w:proofErr w:type="spellEnd"/>
            <w:r w:rsidRPr="643A9385" w:rsidR="6788D135">
              <w:rPr>
                <w:sz w:val="24"/>
                <w:szCs w:val="24"/>
              </w:rPr>
              <w:t xml:space="preserve"> 2023</w:t>
            </w:r>
          </w:p>
        </w:tc>
      </w:tr>
      <w:tr w:rsidR="00EC7A84" w:rsidTr="643A9385" w14:paraId="0A46C094" w14:textId="77777777">
        <w:trPr>
          <w:trHeight w:val="87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745741D8" w14:textId="48B3132C">
            <w:r w:rsidRPr="6788D135">
              <w:rPr>
                <w:sz w:val="24"/>
                <w:szCs w:val="24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29A597EA" w14:textId="162ABE76">
            <w:r w:rsidRPr="6788D135">
              <w:rPr>
                <w:sz w:val="24"/>
                <w:szCs w:val="24"/>
              </w:rPr>
              <w:t>Julian Dario Triana Mosquera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788D135" w:rsidRDefault="6788D135" w14:paraId="58A19C85" w14:textId="62201A7E">
            <w:proofErr w:type="spellStart"/>
            <w:r w:rsidRPr="6788D135">
              <w:rPr>
                <w:sz w:val="24"/>
                <w:szCs w:val="24"/>
              </w:rPr>
              <w:t>Creación</w:t>
            </w:r>
            <w:proofErr w:type="spellEnd"/>
            <w:r w:rsidRPr="6788D135">
              <w:rPr>
                <w:sz w:val="24"/>
                <w:szCs w:val="24"/>
              </w:rPr>
              <w:t xml:space="preserve"> del </w:t>
            </w:r>
            <w:proofErr w:type="spellStart"/>
            <w:r w:rsidRPr="6788D135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88D135" w:rsidP="643A9385" w:rsidRDefault="61CDD8A2" w14:paraId="4259EDFA" w14:textId="6A273C71">
            <w:pPr>
              <w:rPr>
                <w:sz w:val="24"/>
                <w:szCs w:val="24"/>
              </w:rPr>
            </w:pPr>
            <w:proofErr w:type="spellStart"/>
            <w:r w:rsidRPr="643A9385">
              <w:rPr>
                <w:sz w:val="24"/>
                <w:szCs w:val="24"/>
              </w:rPr>
              <w:t>Dic</w:t>
            </w:r>
            <w:proofErr w:type="spellEnd"/>
            <w:r w:rsidRPr="643A9385" w:rsidR="631D80A4">
              <w:rPr>
                <w:sz w:val="24"/>
                <w:szCs w:val="24"/>
              </w:rPr>
              <w:t xml:space="preserve"> 2023</w:t>
            </w:r>
          </w:p>
          <w:p w:rsidR="28B1E4E9" w:rsidP="28B1E4E9" w:rsidRDefault="28B1E4E9" w14:paraId="5E241AA6" w14:textId="17124E2D">
            <w:pPr>
              <w:rPr>
                <w:sz w:val="24"/>
                <w:szCs w:val="24"/>
              </w:rPr>
            </w:pPr>
          </w:p>
          <w:p w:rsidR="6788D135" w:rsidP="6788D135" w:rsidRDefault="6788D135" w14:paraId="2D2640CF" w14:textId="3D5DAD87">
            <w:r w:rsidRPr="6788D135">
              <w:rPr>
                <w:sz w:val="24"/>
                <w:szCs w:val="24"/>
              </w:rPr>
              <w:t xml:space="preserve"> </w:t>
            </w:r>
          </w:p>
        </w:tc>
      </w:tr>
      <w:tr w:rsidR="28B1E4E9" w:rsidTr="643A9385" w14:paraId="44D309F6" w14:textId="77777777">
        <w:trPr>
          <w:trHeight w:val="87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28B1E4E9" w:rsidRDefault="28B1E4E9" w14:paraId="08E46913" w14:textId="6ECEB778">
            <w:r w:rsidRPr="28B1E4E9">
              <w:rPr>
                <w:sz w:val="24"/>
                <w:szCs w:val="24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28B1E4E9" w:rsidRDefault="28B1E4E9" w14:paraId="5E8E9887" w14:textId="7BA1EC3E">
            <w:r w:rsidRPr="28B1E4E9">
              <w:rPr>
                <w:sz w:val="24"/>
                <w:szCs w:val="24"/>
              </w:rPr>
              <w:t xml:space="preserve">Juan Carlos </w:t>
            </w:r>
            <w:proofErr w:type="spellStart"/>
            <w:r w:rsidRPr="28B1E4E9">
              <w:rPr>
                <w:sz w:val="24"/>
                <w:szCs w:val="24"/>
              </w:rPr>
              <w:t>mican</w:t>
            </w:r>
            <w:proofErr w:type="spellEnd"/>
            <w:r w:rsidRPr="28B1E4E9">
              <w:rPr>
                <w:sz w:val="24"/>
                <w:szCs w:val="24"/>
              </w:rPr>
              <w:t xml:space="preserve"> Muñoz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28B1E4E9" w:rsidRDefault="28B1E4E9" w14:paraId="197D839D" w14:textId="054183DE">
            <w:proofErr w:type="spellStart"/>
            <w:r w:rsidRPr="28B1E4E9">
              <w:rPr>
                <w:sz w:val="24"/>
                <w:szCs w:val="24"/>
              </w:rPr>
              <w:t>Creacion</w:t>
            </w:r>
            <w:proofErr w:type="spellEnd"/>
            <w:r w:rsidRPr="28B1E4E9">
              <w:rPr>
                <w:sz w:val="24"/>
                <w:szCs w:val="24"/>
              </w:rPr>
              <w:t xml:space="preserve"> del </w:t>
            </w:r>
            <w:proofErr w:type="spellStart"/>
            <w:r w:rsidRPr="28B1E4E9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28B1E4E9" w:rsidRDefault="19AADEF9" w14:paraId="62CC0B6F" w14:textId="66D70C6F">
            <w:proofErr w:type="spellStart"/>
            <w:r w:rsidRPr="643A9385">
              <w:rPr>
                <w:sz w:val="24"/>
                <w:szCs w:val="24"/>
              </w:rPr>
              <w:t>Dic</w:t>
            </w:r>
            <w:proofErr w:type="spellEnd"/>
            <w:r w:rsidRPr="643A9385" w:rsidR="28B1E4E9">
              <w:rPr>
                <w:sz w:val="24"/>
                <w:szCs w:val="24"/>
              </w:rPr>
              <w:t xml:space="preserve"> 2023</w:t>
            </w:r>
          </w:p>
        </w:tc>
      </w:tr>
    </w:tbl>
    <w:p w:rsidR="28B1E4E9" w:rsidRDefault="28B1E4E9" w14:paraId="54E3DF94" w14:textId="61C04A76"/>
    <w:p w:rsidR="00EC7A84" w:rsidRDefault="00EC7A84" w14:paraId="4B94D5A5" w14:textId="77777777">
      <w:pPr>
        <w:rPr>
          <w:sz w:val="36"/>
          <w:szCs w:val="36"/>
        </w:rPr>
      </w:pPr>
    </w:p>
    <w:p w:rsidR="00EC7A84" w:rsidRDefault="00EC7A84" w14:paraId="3DEEC669" w14:textId="77777777">
      <w:pPr>
        <w:rPr>
          <w:sz w:val="36"/>
          <w:szCs w:val="36"/>
        </w:rPr>
      </w:pPr>
    </w:p>
    <w:p w:rsidR="00EC7A84" w:rsidRDefault="00EC7A84" w14:paraId="3CF2D8B6" w14:textId="77777777">
      <w:pPr>
        <w:rPr>
          <w:sz w:val="36"/>
          <w:szCs w:val="36"/>
        </w:rPr>
      </w:pPr>
    </w:p>
    <w:p w:rsidR="54BD0D01" w:rsidP="54BD0D01" w:rsidRDefault="54BD0D01" w14:paraId="103E3240" w14:textId="216B014A">
      <w:pPr>
        <w:rPr>
          <w:sz w:val="36"/>
          <w:szCs w:val="36"/>
        </w:rPr>
      </w:pPr>
    </w:p>
    <w:p w:rsidR="54BD0D01" w:rsidP="54BD0D01" w:rsidRDefault="54BD0D01" w14:paraId="29570CD0" w14:textId="6D5E1FDA">
      <w:pPr>
        <w:rPr>
          <w:sz w:val="36"/>
          <w:szCs w:val="36"/>
        </w:rPr>
      </w:pPr>
    </w:p>
    <w:p w:rsidR="54BD0D01" w:rsidP="54BD0D01" w:rsidRDefault="54BD0D01" w14:paraId="3E23F435" w14:textId="3ECB594D">
      <w:pPr>
        <w:rPr>
          <w:sz w:val="36"/>
          <w:szCs w:val="36"/>
        </w:rPr>
      </w:pPr>
    </w:p>
    <w:p w:rsidR="54BD0D01" w:rsidP="54BD0D01" w:rsidRDefault="54BD0D01" w14:paraId="1E7EEF77" w14:textId="170DEA66">
      <w:pPr>
        <w:rPr>
          <w:sz w:val="36"/>
          <w:szCs w:val="36"/>
        </w:rPr>
      </w:pPr>
    </w:p>
    <w:p w:rsidR="54BD0D01" w:rsidP="54BD0D01" w:rsidRDefault="54BD0D01" w14:paraId="06F3E68E" w14:textId="2E9BD8C5">
      <w:pPr>
        <w:rPr>
          <w:sz w:val="36"/>
          <w:szCs w:val="36"/>
        </w:rPr>
      </w:pPr>
    </w:p>
    <w:p w:rsidR="54BD0D01" w:rsidP="54BD0D01" w:rsidRDefault="54BD0D01" w14:paraId="60C44597" w14:textId="74D9FCC0">
      <w:pPr>
        <w:rPr>
          <w:sz w:val="36"/>
          <w:szCs w:val="36"/>
        </w:rPr>
      </w:pPr>
    </w:p>
    <w:p w:rsidR="54BD0D01" w:rsidP="54BD0D01" w:rsidRDefault="54BD0D01" w14:paraId="6F247D8B" w14:textId="06481407">
      <w:pPr>
        <w:rPr>
          <w:sz w:val="36"/>
          <w:szCs w:val="36"/>
        </w:rPr>
      </w:pPr>
    </w:p>
    <w:p w:rsidR="54BD0D01" w:rsidP="54BD0D01" w:rsidRDefault="54BD0D01" w14:paraId="5D2E5948" w14:textId="050796B7">
      <w:pPr>
        <w:rPr>
          <w:sz w:val="36"/>
          <w:szCs w:val="36"/>
        </w:rPr>
      </w:pPr>
    </w:p>
    <w:p w:rsidR="54BD0D01" w:rsidP="54BD0D01" w:rsidRDefault="54BD0D01" w14:paraId="14DCEDA5" w14:textId="02D2356C">
      <w:pPr>
        <w:rPr>
          <w:sz w:val="36"/>
          <w:szCs w:val="36"/>
        </w:rPr>
      </w:pPr>
    </w:p>
    <w:p w:rsidR="54BD0D01" w:rsidP="54BD0D01" w:rsidRDefault="54BD0D01" w14:paraId="00C44A9F" w14:textId="3DD0E1C8">
      <w:pPr>
        <w:rPr>
          <w:sz w:val="36"/>
          <w:szCs w:val="36"/>
        </w:rPr>
      </w:pPr>
    </w:p>
    <w:p w:rsidR="54BD0D01" w:rsidP="54BD0D01" w:rsidRDefault="54BD0D01" w14:paraId="7B96E241" w14:textId="4D1B996C">
      <w:pPr>
        <w:rPr>
          <w:sz w:val="36"/>
          <w:szCs w:val="36"/>
        </w:rPr>
      </w:pPr>
    </w:p>
    <w:p w:rsidR="54BD0D01" w:rsidP="54BD0D01" w:rsidRDefault="54BD0D01" w14:paraId="35F69FCD" w14:textId="0A93F1FA">
      <w:pPr>
        <w:rPr>
          <w:sz w:val="36"/>
          <w:szCs w:val="36"/>
        </w:rPr>
      </w:pPr>
    </w:p>
    <w:p w:rsidR="54BD0D01" w:rsidP="54BD0D01" w:rsidRDefault="54BD0D01" w14:paraId="357934F0" w14:textId="7A5F12C4">
      <w:pPr>
        <w:rPr>
          <w:sz w:val="36"/>
          <w:szCs w:val="36"/>
        </w:rPr>
      </w:pPr>
    </w:p>
    <w:p w:rsidR="28B1E4E9" w:rsidP="28B1E4E9" w:rsidRDefault="28B1E4E9" w14:paraId="3BC39CBD" w14:textId="404E1932">
      <w:pPr>
        <w:rPr>
          <w:sz w:val="36"/>
          <w:szCs w:val="36"/>
        </w:rPr>
      </w:pPr>
    </w:p>
    <w:sdt>
      <w:sdtPr>
        <w:id w:val="-1686895842"/>
        <w:docPartObj>
          <w:docPartGallery w:val="Table of Contents"/>
          <w:docPartUnique/>
        </w:docPartObj>
      </w:sdtPr>
      <w:sdtContent>
        <w:p w:rsidR="00EE5897" w:rsidRDefault="00EC7A84" w14:paraId="5DEEAAB3" w14:textId="63E0EFCA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history="1" w:anchor="_Toc151914625">
            <w:r w:rsidRPr="00D318DF" w:rsidR="00EE5897">
              <w:rPr>
                <w:rStyle w:val="Hyperlink"/>
                <w:noProof/>
              </w:rPr>
              <w:t>1 Introducción</w:t>
            </w:r>
          </w:hyperlink>
        </w:p>
        <w:p w:rsidR="00EE5897" w:rsidRDefault="00C01C3E" w14:paraId="28177457" w14:textId="3156591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26">
            <w:r w:rsidRPr="00D318DF" w:rsidR="00EE5897">
              <w:rPr>
                <w:rStyle w:val="Hyperlink"/>
                <w:noProof/>
              </w:rPr>
              <w:t>1.1 Alcance</w:t>
            </w:r>
          </w:hyperlink>
        </w:p>
        <w:p w:rsidR="00EE5897" w:rsidRDefault="00C01C3E" w14:paraId="26D6E2E2" w14:textId="638625A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27">
            <w:r w:rsidRPr="00D318DF" w:rsidR="00EE5897">
              <w:rPr>
                <w:rStyle w:val="Hyperlink"/>
                <w:noProof/>
              </w:rPr>
              <w:t>1.2 Referencias</w:t>
            </w:r>
          </w:hyperlink>
        </w:p>
        <w:p w:rsidR="00EE5897" w:rsidRDefault="00C01C3E" w14:paraId="1CCAB133" w14:textId="0AEA890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28">
            <w:r w:rsidRPr="00D318DF" w:rsidR="00EE5897">
              <w:rPr>
                <w:rStyle w:val="Hyperlink"/>
                <w:noProof/>
              </w:rPr>
              <w:t>1.3 Glosario</w:t>
            </w:r>
          </w:hyperlink>
        </w:p>
        <w:p w:rsidR="00EE5897" w:rsidRDefault="00C01C3E" w14:paraId="26FCB4BD" w14:textId="71290E2A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29">
            <w:r w:rsidRPr="00D318DF" w:rsidR="00EE5897">
              <w:rPr>
                <w:rStyle w:val="Hyperlink"/>
                <w:noProof/>
              </w:rPr>
              <w:t>2 Contexto de las Pruebas</w:t>
            </w:r>
          </w:hyperlink>
        </w:p>
        <w:p w:rsidR="00EE5897" w:rsidRDefault="00C01C3E" w14:paraId="47AE8DE0" w14:textId="688A00F9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0">
            <w:r w:rsidRPr="00D318DF" w:rsidR="00EE5897">
              <w:rPr>
                <w:rStyle w:val="Hyperlink"/>
                <w:noProof/>
              </w:rPr>
              <w:t>2.1 Proyecto / Subprocesos de Prueba</w:t>
            </w:r>
          </w:hyperlink>
        </w:p>
        <w:p w:rsidR="00EE5897" w:rsidRDefault="00C01C3E" w14:paraId="0E85B4B4" w14:textId="6A709785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1">
            <w:r w:rsidRPr="00D318DF" w:rsidR="00EE5897">
              <w:rPr>
                <w:rStyle w:val="Hyperlink"/>
                <w:noProof/>
              </w:rPr>
              <w:t>2.2 Elementos de Prueba</w:t>
            </w:r>
          </w:hyperlink>
        </w:p>
        <w:p w:rsidR="00EE5897" w:rsidRDefault="00C01C3E" w14:paraId="3A720734" w14:textId="3477E30D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2">
            <w:r w:rsidRPr="00D318DF" w:rsidR="00EE5897">
              <w:rPr>
                <w:rStyle w:val="Hyperlink"/>
                <w:noProof/>
              </w:rPr>
              <w:t>2.3 Alcance de la Prueba</w:t>
            </w:r>
          </w:hyperlink>
        </w:p>
        <w:p w:rsidR="00EE5897" w:rsidRDefault="00C01C3E" w14:paraId="438B1701" w14:textId="2FF0A61C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3">
            <w:r w:rsidRPr="00D318DF" w:rsidR="00EE5897">
              <w:rPr>
                <w:rStyle w:val="Hyperlink"/>
                <w:noProof/>
              </w:rPr>
              <w:t>2.4 Suposiciones y Restricciones</w:t>
            </w:r>
          </w:hyperlink>
        </w:p>
        <w:p w:rsidR="00EE5897" w:rsidRDefault="00C01C3E" w14:paraId="49FE5548" w14:textId="21616CEF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4">
            <w:r w:rsidRPr="00D318DF" w:rsidR="00EE5897">
              <w:rPr>
                <w:rStyle w:val="Hyperlink"/>
                <w:noProof/>
              </w:rPr>
              <w:t>2.5 Partes Interesadas</w:t>
            </w:r>
          </w:hyperlink>
        </w:p>
        <w:p w:rsidR="00EE5897" w:rsidRDefault="00C01C3E" w14:paraId="3D1A95C8" w14:textId="6A472511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5">
            <w:r w:rsidRPr="00D318DF" w:rsidR="00EE5897">
              <w:rPr>
                <w:rStyle w:val="Hyperlink"/>
                <w:noProof/>
              </w:rPr>
              <w:t>3 Comunicación de las Pruebas</w:t>
            </w:r>
          </w:hyperlink>
        </w:p>
        <w:p w:rsidR="00EE5897" w:rsidRDefault="00C01C3E" w14:paraId="3FF0DF57" w14:textId="4FBC5AAC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6">
            <w:r w:rsidRPr="00D318DF" w:rsidR="00EE5897">
              <w:rPr>
                <w:rStyle w:val="Hyperlink"/>
                <w:noProof/>
              </w:rPr>
              <w:t>4 Registro de Riesgos</w:t>
            </w:r>
          </w:hyperlink>
        </w:p>
        <w:p w:rsidR="00EE5897" w:rsidRDefault="00C01C3E" w14:paraId="16B4E39A" w14:textId="029AD2D0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7">
            <w:r w:rsidRPr="00D318DF" w:rsidR="00EE5897">
              <w:rPr>
                <w:rStyle w:val="Hyperlink"/>
                <w:noProof/>
              </w:rPr>
              <w:t>5 Estrategia de Prueba</w:t>
            </w:r>
          </w:hyperlink>
        </w:p>
        <w:p w:rsidR="00EE5897" w:rsidRDefault="00C01C3E" w14:paraId="348C3A00" w14:textId="027AC447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8">
            <w:r w:rsidRPr="00D318DF" w:rsidR="00EE5897">
              <w:rPr>
                <w:rStyle w:val="Hyperlink"/>
                <w:noProof/>
              </w:rPr>
              <w:t>5.1 Subprocesos de prueba</w:t>
            </w:r>
          </w:hyperlink>
        </w:p>
        <w:p w:rsidR="00EE5897" w:rsidRDefault="00C01C3E" w14:paraId="0299EE8A" w14:textId="3BAA1F36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39">
            <w:r w:rsidRPr="00D318DF" w:rsidR="00EE5897">
              <w:rPr>
                <w:rStyle w:val="Hyperlink"/>
                <w:noProof/>
              </w:rPr>
              <w:t>5.2 Entregables de Prueba</w:t>
            </w:r>
          </w:hyperlink>
        </w:p>
        <w:p w:rsidR="00EE5897" w:rsidRDefault="00C01C3E" w14:paraId="6660E41F" w14:textId="21B889E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0">
            <w:r w:rsidRPr="00D318DF" w:rsidR="00EE5897">
              <w:rPr>
                <w:rStyle w:val="Hyperlink"/>
                <w:noProof/>
              </w:rPr>
              <w:t>5.3 Técnicas de diseño de Prueba</w:t>
            </w:r>
          </w:hyperlink>
        </w:p>
        <w:p w:rsidR="00EE5897" w:rsidRDefault="00C01C3E" w14:paraId="2E1C57C0" w14:textId="47D1D9B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1">
            <w:r w:rsidRPr="00D318DF" w:rsidR="00EE5897">
              <w:rPr>
                <w:rStyle w:val="Hyperlink"/>
                <w:noProof/>
              </w:rPr>
              <w:t>5.4 Criterio de Finalización y Prueba</w:t>
            </w:r>
          </w:hyperlink>
        </w:p>
        <w:p w:rsidR="00EE5897" w:rsidRDefault="00C01C3E" w14:paraId="105F2D1B" w14:textId="321B79A2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2">
            <w:r w:rsidRPr="00D318DF" w:rsidR="00EE5897">
              <w:rPr>
                <w:rStyle w:val="Hyperlink"/>
                <w:noProof/>
              </w:rPr>
              <w:t>5.5 Métricas</w:t>
            </w:r>
          </w:hyperlink>
        </w:p>
        <w:p w:rsidR="00EE5897" w:rsidRDefault="00C01C3E" w14:paraId="2E521BCF" w14:textId="606DA2E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3">
            <w:r w:rsidRPr="00D318DF" w:rsidR="00EE5897">
              <w:rPr>
                <w:rStyle w:val="Hyperlink"/>
                <w:noProof/>
              </w:rPr>
              <w:t>5.6 Requisitos del entorno de Pruebas</w:t>
            </w:r>
          </w:hyperlink>
        </w:p>
        <w:p w:rsidR="00EE5897" w:rsidRDefault="00C01C3E" w14:paraId="1F01941E" w14:textId="357CD072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4">
            <w:r w:rsidRPr="00D318DF" w:rsidR="00EE5897">
              <w:rPr>
                <w:rStyle w:val="Hyperlink"/>
                <w:noProof/>
              </w:rPr>
              <w:t>5.6.1 Ambiente de pruebas</w:t>
            </w:r>
          </w:hyperlink>
        </w:p>
        <w:p w:rsidR="00EE5897" w:rsidRDefault="00C01C3E" w14:paraId="1A9BF40E" w14:textId="3947E613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5">
            <w:r w:rsidRPr="00D318DF" w:rsidR="00EE5897">
              <w:rPr>
                <w:rStyle w:val="Hyperlink"/>
                <w:noProof/>
              </w:rPr>
              <w:t>5.6.2 Herramientas de Pruebas</w:t>
            </w:r>
          </w:hyperlink>
        </w:p>
        <w:p w:rsidR="00EE5897" w:rsidRDefault="00C01C3E" w14:paraId="6BEE768E" w14:textId="693A90D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6">
            <w:r w:rsidRPr="00D318DF" w:rsidR="00EE5897">
              <w:rPr>
                <w:rStyle w:val="Hyperlink"/>
                <w:noProof/>
              </w:rPr>
              <w:t>5.7 Re-testing y regresión de las Pruebas</w:t>
            </w:r>
          </w:hyperlink>
        </w:p>
        <w:p w:rsidR="00EE5897" w:rsidRDefault="00C01C3E" w14:paraId="36470BA4" w14:textId="0006838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7">
            <w:r w:rsidRPr="00D318DF" w:rsidR="00EE5897">
              <w:rPr>
                <w:rStyle w:val="Hyperlink"/>
                <w:noProof/>
              </w:rPr>
              <w:t>5.8 Criterios de Suspensión y Reanudación</w:t>
            </w:r>
          </w:hyperlink>
        </w:p>
        <w:p w:rsidR="00EE5897" w:rsidRDefault="00C01C3E" w14:paraId="5E965556" w14:textId="405A5381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8">
            <w:r w:rsidRPr="00D318DF" w:rsidR="00EE5897">
              <w:rPr>
                <w:rStyle w:val="Hyperlink"/>
                <w:noProof/>
              </w:rPr>
              <w:t>5.8.1 Criterios de suspensión</w:t>
            </w:r>
          </w:hyperlink>
        </w:p>
        <w:p w:rsidR="00EE5897" w:rsidRDefault="00C01C3E" w14:paraId="4854BE60" w14:textId="60A5BB16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49">
            <w:r w:rsidRPr="00D318DF" w:rsidR="00EE5897">
              <w:rPr>
                <w:rStyle w:val="Hyperlink"/>
                <w:noProof/>
              </w:rPr>
              <w:t>5.8.1 Criterio de reanudación</w:t>
            </w:r>
          </w:hyperlink>
        </w:p>
        <w:p w:rsidR="00EE5897" w:rsidRDefault="00C01C3E" w14:paraId="7618458F" w14:textId="1A9C9FB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50">
            <w:r w:rsidRPr="00D318DF" w:rsidR="00EE5897">
              <w:rPr>
                <w:rStyle w:val="Hyperlink"/>
                <w:noProof/>
              </w:rPr>
              <w:t>5.9 Desviaciones de la Estrategia de Prueba Organizacional</w:t>
            </w:r>
          </w:hyperlink>
        </w:p>
        <w:p w:rsidR="00EE5897" w:rsidRDefault="00C01C3E" w14:paraId="1C31733E" w14:textId="6E0EE012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51">
            <w:r w:rsidRPr="00D318DF" w:rsidR="00EE5897">
              <w:rPr>
                <w:rStyle w:val="Hyperlink"/>
                <w:noProof/>
              </w:rPr>
              <w:t>6 Actividades y Estimados de Prueba</w:t>
            </w:r>
          </w:hyperlink>
        </w:p>
        <w:p w:rsidR="00EE5897" w:rsidRDefault="00C01C3E" w14:paraId="301EC167" w14:textId="490C1822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52">
            <w:r w:rsidRPr="00D318DF" w:rsidR="00EE5897">
              <w:rPr>
                <w:rStyle w:val="Hyperlink"/>
                <w:noProof/>
              </w:rPr>
              <w:t>7 Personal</w:t>
            </w:r>
          </w:hyperlink>
        </w:p>
        <w:p w:rsidR="00EE5897" w:rsidRDefault="00C01C3E" w14:paraId="26EE68E2" w14:textId="4A854DE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53">
            <w:r w:rsidRPr="00D318DF" w:rsidR="00EE5897">
              <w:rPr>
                <w:rStyle w:val="Hyperlink"/>
                <w:noProof/>
              </w:rPr>
              <w:t>7.1 Roles, Actividades y Responsabilidades</w:t>
            </w:r>
          </w:hyperlink>
        </w:p>
        <w:p w:rsidR="00EE5897" w:rsidRDefault="00C01C3E" w14:paraId="233A5F20" w14:textId="0F00C294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54">
            <w:r w:rsidRPr="00D318DF" w:rsidR="00EE5897">
              <w:rPr>
                <w:rStyle w:val="Hyperlink"/>
                <w:noProof/>
              </w:rPr>
              <w:t>7.2 Necesidades de Contratación</w:t>
            </w:r>
          </w:hyperlink>
        </w:p>
        <w:p w:rsidR="00EE5897" w:rsidRDefault="00C01C3E" w14:paraId="11600ADF" w14:textId="3A8C9917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55">
            <w:r w:rsidRPr="00D318DF" w:rsidR="00EE5897">
              <w:rPr>
                <w:rStyle w:val="Hyperlink"/>
                <w:noProof/>
              </w:rPr>
              <w:t>7.3 Necesidades de Entrenamiento</w:t>
            </w:r>
          </w:hyperlink>
        </w:p>
        <w:p w:rsidR="00EE5897" w:rsidRDefault="00C01C3E" w14:paraId="2C8DC1FD" w14:textId="47565033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kern w:val="2"/>
              <w:lang w:val="es-ES"/>
              <w14:ligatures w14:val="standardContextual"/>
            </w:rPr>
          </w:pPr>
          <w:hyperlink w:history="1" w:anchor="_Toc151914656">
            <w:r w:rsidRPr="00D318DF" w:rsidR="00EE5897">
              <w:rPr>
                <w:rStyle w:val="Hyperlink"/>
                <w:noProof/>
              </w:rPr>
              <w:t>8 Cronograma</w:t>
            </w:r>
          </w:hyperlink>
        </w:p>
        <w:p w:rsidR="00EC7A84" w:rsidP="62453A13" w:rsidRDefault="00EC7A84" w14:paraId="1FC39945" w14:textId="1F4A7258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EC7A84" w:rsidRDefault="001E5E7B" w14:paraId="0562CB0E" w14:textId="77777777">
      <w:pPr>
        <w:rPr>
          <w:sz w:val="36"/>
          <w:szCs w:val="36"/>
        </w:rPr>
      </w:pPr>
      <w:r>
        <w:br w:type="page"/>
      </w:r>
    </w:p>
    <w:p w:rsidR="00EC7A84" w:rsidRDefault="001E5E7B" w14:paraId="3C4904DF" w14:textId="77777777">
      <w:pPr>
        <w:pStyle w:val="Heading1"/>
      </w:pPr>
      <w:bookmarkStart w:name="_Toc151914625" w:id="0"/>
      <w:r>
        <w:t xml:space="preserve">1 </w:t>
      </w:r>
      <w:proofErr w:type="spellStart"/>
      <w:r>
        <w:t>Introducción</w:t>
      </w:r>
      <w:bookmarkEnd w:id="0"/>
      <w:proofErr w:type="spellEnd"/>
    </w:p>
    <w:p w:rsidR="00EC7A84" w:rsidRDefault="001E5E7B" w14:paraId="34E45ED6" w14:textId="77777777">
      <w:pPr>
        <w:pStyle w:val="Heading2"/>
      </w:pPr>
      <w:bookmarkStart w:name="_Toc151914626" w:id="1"/>
      <w:r>
        <w:t xml:space="preserve">1.1 </w:t>
      </w:r>
      <w:proofErr w:type="spellStart"/>
      <w:r>
        <w:t>Alcance</w:t>
      </w:r>
      <w:bookmarkEnd w:id="1"/>
      <w:proofErr w:type="spellEnd"/>
    </w:p>
    <w:p w:rsidR="04141B9F" w:rsidP="28B1E4E9" w:rsidRDefault="04141B9F" w14:paraId="305AE61D" w14:textId="1185DF49">
      <w:pPr>
        <w:spacing w:before="120" w:after="120" w:line="360" w:lineRule="auto"/>
        <w:jc w:val="both"/>
      </w:pPr>
      <w:r w:rsidRPr="28B1E4E9">
        <w:rPr>
          <w:color w:val="000000" w:themeColor="text1"/>
          <w:lang w:val="es-CO"/>
        </w:rPr>
        <w:t>El propósito de este documento es planificar y desarrollar las actividades del proceso de pruebas de software de todo el Sistema de materia prima para pizzería (SIMP).</w:t>
      </w:r>
    </w:p>
    <w:p w:rsidR="00EC7A84" w:rsidRDefault="5566A0CD" w14:paraId="024E3BE9" w14:textId="77777777">
      <w:pPr>
        <w:pStyle w:val="Heading2"/>
      </w:pPr>
      <w:bookmarkStart w:name="_Toc151914627" w:id="2"/>
      <w:r>
        <w:t xml:space="preserve">1.2 </w:t>
      </w:r>
      <w:proofErr w:type="spellStart"/>
      <w:r>
        <w:t>Referencias</w:t>
      </w:r>
      <w:bookmarkEnd w:id="2"/>
      <w:proofErr w:type="spellEnd"/>
    </w:p>
    <w:p w:rsidR="00EC7A84" w:rsidP="00532E6A" w:rsidRDefault="5566A0CD" w14:paraId="6F84E224" w14:textId="77777777">
      <w:pPr>
        <w:numPr>
          <w:ilvl w:val="0"/>
          <w:numId w:val="10"/>
        </w:numPr>
      </w:pPr>
      <w:r>
        <w:t>ISO 29119</w:t>
      </w:r>
    </w:p>
    <w:p w:rsidR="6018A7E1" w:rsidP="00532E6A" w:rsidRDefault="5480EB0E" w14:paraId="03C5E20F" w14:textId="7D68D210">
      <w:pPr>
        <w:numPr>
          <w:ilvl w:val="0"/>
          <w:numId w:val="10"/>
        </w:numPr>
        <w:rPr>
          <w:color w:val="000000" w:themeColor="text1"/>
        </w:rPr>
      </w:pPr>
      <w:r w:rsidRPr="497E4930">
        <w:rPr>
          <w:color w:val="000000" w:themeColor="text1"/>
          <w:lang w:val="es-CO"/>
        </w:rPr>
        <w:t xml:space="preserve">Casos de uso </w:t>
      </w:r>
    </w:p>
    <w:p w:rsidR="6018A7E1" w:rsidP="00532E6A" w:rsidRDefault="5480EB0E" w14:paraId="15E02636" w14:textId="02E2A626">
      <w:pPr>
        <w:pStyle w:val="ListParagraph"/>
        <w:numPr>
          <w:ilvl w:val="0"/>
          <w:numId w:val="10"/>
        </w:numPr>
        <w:spacing w:before="240"/>
        <w:rPr>
          <w:color w:val="000000" w:themeColor="text1"/>
        </w:rPr>
      </w:pPr>
      <w:r w:rsidRPr="497E4930">
        <w:rPr>
          <w:color w:val="000000" w:themeColor="text1"/>
          <w:lang w:val="es-CO"/>
        </w:rPr>
        <w:t>IEEE 830</w:t>
      </w:r>
    </w:p>
    <w:p w:rsidR="00EC7A84" w:rsidRDefault="001E5E7B" w14:paraId="6F67BE41" w14:textId="77777777">
      <w:pPr>
        <w:pStyle w:val="Heading2"/>
      </w:pPr>
      <w:r>
        <w:t xml:space="preserve"> </w:t>
      </w:r>
      <w:bookmarkStart w:name="_Toc151914628" w:id="3"/>
      <w:r>
        <w:t xml:space="preserve">1.3 </w:t>
      </w:r>
      <w:proofErr w:type="spellStart"/>
      <w:r>
        <w:t>Glosario</w:t>
      </w:r>
      <w:bookmarkEnd w:id="3"/>
      <w:proofErr w:type="spellEnd"/>
    </w:p>
    <w:p w:rsidR="00EC7A84" w:rsidRDefault="001E5E7B" w14:paraId="43911DB4" w14:textId="77777777">
      <w:pPr>
        <w:spacing w:before="120" w:after="120" w:line="360" w:lineRule="auto"/>
        <w:ind w:left="720"/>
        <w:jc w:val="bot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abreviados</w:t>
      </w:r>
      <w:proofErr w:type="spellEnd"/>
      <w:r>
        <w:t>:</w:t>
      </w:r>
    </w:p>
    <w:p w:rsidR="682C19B0" w:rsidP="00532E6A" w:rsidRDefault="682C19B0" w14:paraId="64BC9288" w14:textId="23DEAFF0">
      <w:pPr>
        <w:numPr>
          <w:ilvl w:val="0"/>
          <w:numId w:val="14"/>
        </w:numPr>
        <w:spacing w:before="240" w:after="240" w:line="360" w:lineRule="auto"/>
      </w:pPr>
      <w:r>
        <w:t>SIM</w:t>
      </w:r>
      <w:r w:rsidR="2F219483">
        <w:t>P</w:t>
      </w:r>
      <w:r>
        <w:t xml:space="preserve">: Sistema de </w:t>
      </w:r>
      <w:proofErr w:type="spellStart"/>
      <w:r>
        <w:t>Inventario</w:t>
      </w:r>
      <w:proofErr w:type="spellEnd"/>
      <w:r>
        <w:t xml:space="preserve"> </w:t>
      </w:r>
      <w:proofErr w:type="gramStart"/>
      <w:r>
        <w:t>para Materia Prima</w:t>
      </w:r>
      <w:proofErr w:type="gramEnd"/>
      <w:r>
        <w:t>.</w:t>
      </w:r>
    </w:p>
    <w:p w:rsidR="00EC7A84" w:rsidRDefault="001E5E7B" w14:paraId="0AB4C736" w14:textId="77777777">
      <w:pPr>
        <w:pStyle w:val="Heading1"/>
      </w:pPr>
      <w:bookmarkStart w:name="_Toc151914629" w:id="4"/>
      <w:r>
        <w:t xml:space="preserve">2 </w:t>
      </w:r>
      <w:proofErr w:type="spellStart"/>
      <w:r>
        <w:t>Contexto</w:t>
      </w:r>
      <w:proofErr w:type="spellEnd"/>
      <w:r>
        <w:t xml:space="preserve"> de las </w:t>
      </w:r>
      <w:proofErr w:type="spellStart"/>
      <w:r>
        <w:t>Pruebas</w:t>
      </w:r>
      <w:bookmarkEnd w:id="4"/>
      <w:proofErr w:type="spellEnd"/>
    </w:p>
    <w:p w:rsidR="00EC7A84" w:rsidRDefault="001E5E7B" w14:paraId="3ED5835C" w14:textId="77777777">
      <w:pPr>
        <w:pStyle w:val="Heading2"/>
      </w:pPr>
      <w:bookmarkStart w:name="_Toc151914630" w:id="5"/>
      <w:r>
        <w:t xml:space="preserve">2.1 Proyecto / </w:t>
      </w:r>
      <w:proofErr w:type="spellStart"/>
      <w:r>
        <w:t>Subprocesos</w:t>
      </w:r>
      <w:proofErr w:type="spellEnd"/>
      <w:r>
        <w:t xml:space="preserve"> de </w:t>
      </w:r>
      <w:proofErr w:type="spellStart"/>
      <w:r>
        <w:t>Prueba</w:t>
      </w:r>
      <w:bookmarkEnd w:id="5"/>
      <w:proofErr w:type="spellEnd"/>
    </w:p>
    <w:p w:rsidR="00EC7A84" w:rsidP="00532E6A" w:rsidRDefault="4B731E67" w14:paraId="547FEADB" w14:textId="0461E9E4">
      <w:pPr>
        <w:numPr>
          <w:ilvl w:val="0"/>
          <w:numId w:val="13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El Sistema de materia prima para pizzería consta de los siguientes módulos:</w:t>
      </w:r>
    </w:p>
    <w:p w:rsidR="00EC7A84" w:rsidP="00532E6A" w:rsidRDefault="4B731E67" w14:paraId="7F7C27D2" w14:textId="5A9F830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Gestión de ingrediente</w:t>
      </w:r>
    </w:p>
    <w:p w:rsidR="00EC7A84" w:rsidP="00532E6A" w:rsidRDefault="02B31AC7" w14:paraId="4B61C02E" w14:textId="3E19C1A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497E4930">
        <w:rPr>
          <w:color w:val="000000" w:themeColor="text1"/>
          <w:lang w:val="es-CO"/>
        </w:rPr>
        <w:t>Gestión de usuarios</w:t>
      </w:r>
    </w:p>
    <w:p w:rsidR="00EC7A84" w:rsidP="00532E6A" w:rsidRDefault="02B31AC7" w14:paraId="4EB8E8AE" w14:textId="54E70933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497E4930">
        <w:rPr>
          <w:color w:val="000000" w:themeColor="text1"/>
          <w:lang w:val="es-CO"/>
        </w:rPr>
        <w:t>Gestión categoría</w:t>
      </w:r>
    </w:p>
    <w:p w:rsidR="00EC7A84" w:rsidRDefault="001E5E7B" w14:paraId="60BC1E41" w14:textId="77777777">
      <w:pPr>
        <w:pStyle w:val="Heading2"/>
      </w:pPr>
      <w:bookmarkStart w:name="_Toc151914631" w:id="6"/>
      <w:r>
        <w:t xml:space="preserve">2.2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Prueba</w:t>
      </w:r>
      <w:bookmarkEnd w:id="6"/>
      <w:proofErr w:type="spellEnd"/>
    </w:p>
    <w:p w:rsidR="00EC7A84" w:rsidRDefault="001E5E7B" w14:paraId="26687934" w14:textId="77777777">
      <w:pPr>
        <w:spacing w:line="360" w:lineRule="auto"/>
      </w:pPr>
      <w:r>
        <w:t xml:space="preserve">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>:</w:t>
      </w:r>
    </w:p>
    <w:p w:rsidR="00EC7A84" w:rsidP="00532E6A" w:rsidRDefault="54FEB312" w14:paraId="1B9110F3" w14:textId="29427533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643A9385">
        <w:rPr>
          <w:color w:val="000000" w:themeColor="text1"/>
          <w:lang w:val="es-CO"/>
        </w:rPr>
        <w:t xml:space="preserve">Gestión de </w:t>
      </w:r>
      <w:r w:rsidRPr="643A9385" w:rsidR="75A1FF8B">
        <w:rPr>
          <w:color w:val="000000" w:themeColor="text1"/>
          <w:lang w:val="es-CO"/>
        </w:rPr>
        <w:t>productos</w:t>
      </w:r>
    </w:p>
    <w:p w:rsidR="0FC73CA6" w:rsidP="643A9385" w:rsidRDefault="79F3BCC1" w14:paraId="743E6C7D" w14:textId="0441DA9B">
      <w:pPr>
        <w:spacing w:line="360" w:lineRule="auto"/>
        <w:rPr>
          <w:color w:val="000000" w:themeColor="text1"/>
        </w:rPr>
      </w:pPr>
      <w:r w:rsidRPr="643A9385">
        <w:rPr>
          <w:color w:val="000000" w:themeColor="text1"/>
        </w:rPr>
        <w:t xml:space="preserve">- </w:t>
      </w:r>
      <w:proofErr w:type="spellStart"/>
      <w:r w:rsidRPr="643A9385" w:rsidR="0FC73CA6">
        <w:rPr>
          <w:color w:val="000000" w:themeColor="text1"/>
        </w:rPr>
        <w:t>Existencias</w:t>
      </w:r>
      <w:proofErr w:type="spellEnd"/>
    </w:p>
    <w:p w:rsidR="0FC73CA6" w:rsidP="643A9385" w:rsidRDefault="42907223" w14:paraId="63C76367" w14:textId="0F3C24F5">
      <w:pPr>
        <w:spacing w:line="360" w:lineRule="auto"/>
        <w:rPr>
          <w:color w:val="000000" w:themeColor="text1"/>
        </w:rPr>
      </w:pPr>
      <w:r w:rsidRPr="643A9385">
        <w:rPr>
          <w:color w:val="000000" w:themeColor="text1"/>
        </w:rPr>
        <w:t>-</w:t>
      </w:r>
      <w:r w:rsidRPr="643A9385" w:rsidR="0FC73CA6">
        <w:rPr>
          <w:color w:val="000000" w:themeColor="text1"/>
        </w:rPr>
        <w:t>Materia Prima</w:t>
      </w:r>
    </w:p>
    <w:p w:rsidR="482EAACA" w:rsidP="643A9385" w:rsidRDefault="482EAACA" w14:paraId="1677A9B4" w14:textId="43B88424">
      <w:pPr>
        <w:spacing w:line="360" w:lineRule="auto"/>
        <w:rPr>
          <w:color w:val="000000" w:themeColor="text1"/>
        </w:rPr>
      </w:pPr>
      <w:r w:rsidRPr="643A9385">
        <w:rPr>
          <w:color w:val="000000" w:themeColor="text1"/>
        </w:rPr>
        <w:t>-</w:t>
      </w:r>
      <w:proofErr w:type="spellStart"/>
      <w:r w:rsidRPr="643A9385">
        <w:rPr>
          <w:color w:val="000000" w:themeColor="text1"/>
        </w:rPr>
        <w:t>Categoría</w:t>
      </w:r>
      <w:proofErr w:type="spellEnd"/>
    </w:p>
    <w:p w:rsidR="482EAACA" w:rsidP="643A9385" w:rsidRDefault="482EAACA" w14:paraId="6EEE48BF" w14:textId="2B5657FA">
      <w:pPr>
        <w:spacing w:line="360" w:lineRule="auto"/>
        <w:rPr>
          <w:color w:val="000000" w:themeColor="text1"/>
        </w:rPr>
      </w:pPr>
      <w:r w:rsidRPr="643A9385">
        <w:rPr>
          <w:color w:val="000000" w:themeColor="text1"/>
        </w:rPr>
        <w:t xml:space="preserve">-Unidad </w:t>
      </w:r>
      <w:proofErr w:type="spellStart"/>
      <w:r w:rsidRPr="643A9385">
        <w:rPr>
          <w:color w:val="000000" w:themeColor="text1"/>
        </w:rPr>
        <w:t>Medida</w:t>
      </w:r>
      <w:proofErr w:type="spellEnd"/>
    </w:p>
    <w:p w:rsidR="7F1AA5C8" w:rsidP="00532E6A" w:rsidRDefault="7F1AA5C8" w14:paraId="46BE8F95" w14:textId="1B57A08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643A9385">
        <w:rPr>
          <w:color w:val="000000" w:themeColor="text1"/>
          <w:lang w:val="es-CO"/>
        </w:rPr>
        <w:t xml:space="preserve">Gestión de usuarios </w:t>
      </w:r>
    </w:p>
    <w:p w:rsidR="7FD62103" w:rsidP="00532E6A" w:rsidRDefault="7FD62103" w14:paraId="50E94CD8" w14:textId="1CB4D88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643A9385">
        <w:rPr>
          <w:color w:val="000000" w:themeColor="text1"/>
          <w:lang w:val="es-CO"/>
        </w:rPr>
        <w:t>Gestión de Movimientos</w:t>
      </w:r>
    </w:p>
    <w:p w:rsidR="00EC7A84" w:rsidRDefault="001E5E7B" w14:paraId="4AD4D7FE" w14:textId="77777777">
      <w:pPr>
        <w:pStyle w:val="Heading2"/>
      </w:pPr>
      <w:bookmarkStart w:name="_Toc151914632" w:id="7"/>
      <w:r>
        <w:t xml:space="preserve">2.3 </w:t>
      </w:r>
      <w:proofErr w:type="spellStart"/>
      <w:r>
        <w:t>Alcance</w:t>
      </w:r>
      <w:proofErr w:type="spellEnd"/>
      <w:r>
        <w:t xml:space="preserve"> de la </w:t>
      </w:r>
      <w:proofErr w:type="spellStart"/>
      <w:r>
        <w:t>Prueba</w:t>
      </w:r>
      <w:bookmarkEnd w:id="7"/>
      <w:proofErr w:type="spellEnd"/>
    </w:p>
    <w:p w:rsidR="00EC7A84" w:rsidP="28B1E4E9" w:rsidRDefault="1A0FDC46" w14:paraId="5C8C1E42" w14:textId="0F39C534">
      <w:pPr>
        <w:rPr>
          <w:color w:val="000000" w:themeColor="text1"/>
        </w:rPr>
      </w:pPr>
      <w:r w:rsidRPr="28B1E4E9">
        <w:rPr>
          <w:color w:val="000000" w:themeColor="text1"/>
          <w:lang w:val="es-CO"/>
        </w:rPr>
        <w:t>El sistema compuesto por los módulos mencionados en el acápite 2.2</w:t>
      </w:r>
    </w:p>
    <w:p w:rsidR="00EC7A84" w:rsidP="497E4930" w:rsidRDefault="7C4C8462" w14:paraId="110FFD37" w14:textId="5F552DB3">
      <w:pPr>
        <w:spacing w:before="120" w:after="120" w:line="360" w:lineRule="auto"/>
        <w:jc w:val="both"/>
        <w:rPr>
          <w:color w:val="000000" w:themeColor="text1"/>
          <w:lang w:val="es-CO"/>
        </w:rPr>
      </w:pPr>
      <w:r w:rsidRPr="497E4930">
        <w:rPr>
          <w:color w:val="000000" w:themeColor="text1"/>
          <w:lang w:val="es-CO"/>
        </w:rPr>
        <w:t>Los factores de la calidad no funcionales como el rendimiento, la seguridad informática</w:t>
      </w:r>
      <w:r w:rsidRPr="497E4930" w:rsidR="541EC8CC">
        <w:rPr>
          <w:color w:val="000000" w:themeColor="text1"/>
          <w:lang w:val="es-CO"/>
        </w:rPr>
        <w:t xml:space="preserve"> a excepción del sistema de inicio de sesiones y de autorización ante usuarios</w:t>
      </w:r>
      <w:r w:rsidRPr="497E4930">
        <w:rPr>
          <w:color w:val="000000" w:themeColor="text1"/>
          <w:lang w:val="es-CO"/>
        </w:rPr>
        <w:t xml:space="preserve"> y la usabilidad no se probarán en este proyecto de prueba.</w:t>
      </w:r>
    </w:p>
    <w:p w:rsidR="00EC7A84" w:rsidRDefault="00EC7A84" w14:paraId="6B699379" w14:textId="77777777"/>
    <w:p w:rsidR="00EC7A84" w:rsidRDefault="001E5E7B" w14:paraId="57A85FE3" w14:textId="77777777">
      <w:pPr>
        <w:pStyle w:val="Heading2"/>
      </w:pPr>
      <w:r>
        <w:t xml:space="preserve"> </w:t>
      </w:r>
      <w:bookmarkStart w:name="_Toc151914633" w:id="8"/>
      <w:r>
        <w:t xml:space="preserve">2.4 </w:t>
      </w:r>
      <w:proofErr w:type="spellStart"/>
      <w:r>
        <w:t>Suposiciones</w:t>
      </w:r>
      <w:proofErr w:type="spellEnd"/>
      <w:r>
        <w:t xml:space="preserve"> y </w:t>
      </w:r>
      <w:proofErr w:type="spellStart"/>
      <w:r>
        <w:t>Restricciones</w:t>
      </w:r>
      <w:bookmarkEnd w:id="8"/>
      <w:proofErr w:type="spellEnd"/>
    </w:p>
    <w:p w:rsidR="50D15087" w:rsidP="643A9385" w:rsidRDefault="50D15087" w14:paraId="112F1013" w14:textId="47DE9CD3">
      <w:pPr>
        <w:spacing w:line="360" w:lineRule="auto"/>
        <w:rPr>
          <w:color w:val="000000" w:themeColor="text1"/>
        </w:rPr>
      </w:pPr>
      <w:r w:rsidRPr="643A9385">
        <w:rPr>
          <w:color w:val="000000" w:themeColor="text1"/>
          <w:lang w:val="es-CO"/>
        </w:rPr>
        <w:t>Suposiciones:</w:t>
      </w:r>
    </w:p>
    <w:p w:rsidR="50D15087" w:rsidP="00532E6A" w:rsidRDefault="50D15087" w14:paraId="01F7947E" w14:textId="3742F192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</w:rPr>
      </w:pPr>
      <w:r w:rsidRPr="643A9385">
        <w:rPr>
          <w:color w:val="000000" w:themeColor="text1"/>
          <w:lang w:val="es-CO"/>
        </w:rPr>
        <w:t>El ambiente de pruebas será apto para la realización de las pruebas.</w:t>
      </w:r>
      <w:r>
        <w:tab/>
      </w:r>
    </w:p>
    <w:p w:rsidR="50D15087" w:rsidP="00532E6A" w:rsidRDefault="50D15087" w14:paraId="7F272DD8" w14:textId="4EA1201B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</w:rPr>
      </w:pPr>
      <w:r w:rsidRPr="643A9385">
        <w:rPr>
          <w:color w:val="000000" w:themeColor="text1"/>
          <w:lang w:val="es-CO"/>
        </w:rPr>
        <w:t>Se cuenta con quipos adecuados para la realización de las pruebas.</w:t>
      </w:r>
    </w:p>
    <w:p w:rsidR="50D15087" w:rsidP="00532E6A" w:rsidRDefault="50D15087" w14:paraId="284EF0BE" w14:textId="132DCCFF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 xml:space="preserve">Computador HP, con 16 </w:t>
      </w:r>
      <w:proofErr w:type="spellStart"/>
      <w:r w:rsidRPr="28B1E4E9">
        <w:rPr>
          <w:color w:val="000000" w:themeColor="text1"/>
          <w:lang w:val="es-CO"/>
        </w:rPr>
        <w:t>gb</w:t>
      </w:r>
      <w:proofErr w:type="spellEnd"/>
      <w:r w:rsidRPr="28B1E4E9">
        <w:rPr>
          <w:color w:val="000000" w:themeColor="text1"/>
          <w:lang w:val="es-CO"/>
        </w:rPr>
        <w:t xml:space="preserve"> de memoria </w:t>
      </w:r>
      <w:proofErr w:type="spellStart"/>
      <w:r w:rsidRPr="28B1E4E9">
        <w:rPr>
          <w:color w:val="000000" w:themeColor="text1"/>
          <w:lang w:val="es-CO"/>
        </w:rPr>
        <w:t>ram</w:t>
      </w:r>
      <w:proofErr w:type="spellEnd"/>
      <w:r w:rsidRPr="28B1E4E9">
        <w:rPr>
          <w:color w:val="000000" w:themeColor="text1"/>
          <w:lang w:val="es-CO"/>
        </w:rPr>
        <w:t xml:space="preserve">, disco solido de 512 </w:t>
      </w:r>
      <w:proofErr w:type="spellStart"/>
      <w:r w:rsidRPr="28B1E4E9">
        <w:rPr>
          <w:color w:val="000000" w:themeColor="text1"/>
          <w:lang w:val="es-CO"/>
        </w:rPr>
        <w:t>gb</w:t>
      </w:r>
      <w:proofErr w:type="spellEnd"/>
      <w:r w:rsidRPr="28B1E4E9">
        <w:rPr>
          <w:color w:val="000000" w:themeColor="text1"/>
          <w:lang w:val="es-CO"/>
        </w:rPr>
        <w:t xml:space="preserve">, procesador Intel de 12 generación </w:t>
      </w:r>
    </w:p>
    <w:p w:rsidR="50D15087" w:rsidP="00532E6A" w:rsidRDefault="7104BDA2" w14:paraId="5E1A33E0" w14:textId="312FFBDD">
      <w:pPr>
        <w:pStyle w:val="ListParagraph"/>
        <w:numPr>
          <w:ilvl w:val="0"/>
          <w:numId w:val="12"/>
        </w:numPr>
        <w:spacing w:line="360" w:lineRule="auto"/>
        <w:rPr>
          <w:rFonts w:ascii="aria" w:hAnsi="aria" w:eastAsia="aria" w:cs="aria"/>
          <w:color w:val="000000" w:themeColor="text1"/>
        </w:rPr>
      </w:pPr>
      <w:r w:rsidRPr="643A9385">
        <w:rPr>
          <w:rFonts w:ascii="aria" w:hAnsi="aria" w:eastAsia="aria" w:cs="aria"/>
          <w:color w:val="000000" w:themeColor="text1"/>
          <w:lang w:val="es-CO"/>
        </w:rPr>
        <w:t>Se tiene una conexión a internet estable.</w:t>
      </w:r>
    </w:p>
    <w:p w:rsidR="50D15087" w:rsidP="00532E6A" w:rsidRDefault="7104BDA2" w14:paraId="49BAC770" w14:textId="485BF6A5">
      <w:pPr>
        <w:pStyle w:val="ListParagraph"/>
        <w:numPr>
          <w:ilvl w:val="0"/>
          <w:numId w:val="12"/>
        </w:numPr>
        <w:spacing w:line="360" w:lineRule="auto"/>
        <w:rPr>
          <w:rFonts w:ascii="aria" w:hAnsi="aria" w:eastAsia="aria" w:cs="aria"/>
          <w:color w:val="000000" w:themeColor="text1"/>
        </w:rPr>
      </w:pPr>
      <w:r w:rsidRPr="643A9385">
        <w:rPr>
          <w:rFonts w:ascii="aria" w:hAnsi="aria" w:eastAsia="aria" w:cs="aria"/>
          <w:color w:val="000000" w:themeColor="text1"/>
          <w:lang w:val="es-CO"/>
        </w:rPr>
        <w:t>Se cuenta con credenciales validas.</w:t>
      </w:r>
    </w:p>
    <w:p w:rsidR="50D15087" w:rsidP="00532E6A" w:rsidRDefault="7104BDA2" w14:paraId="7056E006" w14:textId="70127AE3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</w:rPr>
      </w:pPr>
      <w:r w:rsidRPr="643A9385">
        <w:rPr>
          <w:color w:val="000000" w:themeColor="text1"/>
          <w:lang w:val="es-CO"/>
        </w:rPr>
        <w:t>El equipo tiene los programas necesarios para la ejecución de las pruebas.</w:t>
      </w:r>
    </w:p>
    <w:p w:rsidR="50D15087" w:rsidP="00532E6A" w:rsidRDefault="7104BDA2" w14:paraId="0FEDE104" w14:textId="528E3FE4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497E4930">
        <w:rPr>
          <w:color w:val="000000" w:themeColor="text1"/>
          <w:lang w:val="es-CO"/>
        </w:rPr>
        <w:t>Restricciones:</w:t>
      </w:r>
    </w:p>
    <w:p w:rsidR="50D15087" w:rsidP="00532E6A" w:rsidRDefault="7104BDA2" w14:paraId="1C05E34B" w14:textId="725F6C46">
      <w:pPr>
        <w:pStyle w:val="ListParagraph"/>
        <w:numPr>
          <w:ilvl w:val="0"/>
          <w:numId w:val="12"/>
        </w:numPr>
        <w:spacing w:line="360" w:lineRule="auto"/>
        <w:rPr>
          <w:color w:val="111111"/>
        </w:rPr>
      </w:pPr>
      <w:r w:rsidRPr="643A9385">
        <w:rPr>
          <w:b/>
          <w:bCs/>
          <w:color w:val="111111"/>
          <w:lang w:val="es-CO"/>
        </w:rPr>
        <w:t>Recursos limitados</w:t>
      </w:r>
      <w:r w:rsidRPr="643A9385">
        <w:rPr>
          <w:color w:val="111111"/>
          <w:lang w:val="es-CO"/>
        </w:rPr>
        <w:t>: Puede haber un presupuesto limitado para la realización de las pruebas.</w:t>
      </w:r>
    </w:p>
    <w:p w:rsidR="50D15087" w:rsidP="00532E6A" w:rsidRDefault="7104BDA2" w14:paraId="15F54264" w14:textId="038072C8">
      <w:pPr>
        <w:pStyle w:val="ListParagraph"/>
        <w:numPr>
          <w:ilvl w:val="0"/>
          <w:numId w:val="12"/>
        </w:numPr>
        <w:rPr>
          <w:color w:val="111111"/>
          <w:lang w:val="es-CO"/>
        </w:rPr>
      </w:pPr>
      <w:r w:rsidRPr="643A9385">
        <w:rPr>
          <w:b/>
          <w:bCs/>
          <w:color w:val="111111"/>
          <w:lang w:val="es-CO"/>
        </w:rPr>
        <w:t>Tiempo</w:t>
      </w:r>
      <w:r w:rsidRPr="643A9385">
        <w:rPr>
          <w:color w:val="111111"/>
          <w:lang w:val="es-CO"/>
        </w:rPr>
        <w:t>: Las pruebas pueden necesitar ser realizadas y completadas en un plazo determinado.</w:t>
      </w:r>
    </w:p>
    <w:p w:rsidR="50D15087" w:rsidP="00532E6A" w:rsidRDefault="7104BDA2" w14:paraId="0C657983" w14:textId="69718650">
      <w:pPr>
        <w:pStyle w:val="ListParagraph"/>
        <w:numPr>
          <w:ilvl w:val="0"/>
          <w:numId w:val="12"/>
        </w:numPr>
        <w:rPr>
          <w:color w:val="111111"/>
        </w:rPr>
      </w:pPr>
      <w:r w:rsidRPr="643A9385">
        <w:rPr>
          <w:b/>
          <w:bCs/>
          <w:color w:val="111111"/>
          <w:lang w:val="es-CO"/>
        </w:rPr>
        <w:t>Capacitación del personal</w:t>
      </w:r>
      <w:r w:rsidRPr="643A9385">
        <w:rPr>
          <w:color w:val="111111"/>
          <w:lang w:val="es-CO"/>
        </w:rPr>
        <w:t>: El personal que realiza las pruebas puede necesitar formación para utilizar las herramientas de prueba correctamente.</w:t>
      </w:r>
    </w:p>
    <w:p w:rsidR="50D15087" w:rsidP="00532E6A" w:rsidRDefault="7104BDA2" w14:paraId="291097FA" w14:textId="446BB56F">
      <w:pPr>
        <w:pStyle w:val="ListParagraph"/>
        <w:numPr>
          <w:ilvl w:val="0"/>
          <w:numId w:val="12"/>
        </w:numPr>
        <w:rPr>
          <w:color w:val="111111"/>
        </w:rPr>
      </w:pPr>
      <w:r w:rsidRPr="643A9385">
        <w:rPr>
          <w:b/>
          <w:bCs/>
          <w:color w:val="111111"/>
          <w:lang w:val="es-CO"/>
        </w:rPr>
        <w:t>Acceso a Internet</w:t>
      </w:r>
      <w:r w:rsidRPr="643A9385">
        <w:rPr>
          <w:color w:val="111111"/>
          <w:lang w:val="es-CO"/>
        </w:rPr>
        <w:t>: Como mencionaste, se necesita una conexión a internet estable para realizar las pruebas.</w:t>
      </w:r>
    </w:p>
    <w:p w:rsidR="50D15087" w:rsidP="00532E6A" w:rsidRDefault="7104BDA2" w14:paraId="187B66A5" w14:textId="3D5D66DF">
      <w:pPr>
        <w:pStyle w:val="ListParagraph"/>
        <w:numPr>
          <w:ilvl w:val="0"/>
          <w:numId w:val="12"/>
        </w:numPr>
        <w:rPr>
          <w:color w:val="111111"/>
        </w:rPr>
      </w:pPr>
      <w:r w:rsidRPr="643A9385">
        <w:rPr>
          <w:color w:val="111111"/>
          <w:lang w:val="es-CO"/>
        </w:rPr>
        <w:t>Falta de datos esenciales para el correcto funcionamiento de las pruebas.</w:t>
      </w:r>
    </w:p>
    <w:p w:rsidR="00EC7A84" w:rsidRDefault="5566A0CD" w14:paraId="7432C4D7" w14:textId="77777777">
      <w:pPr>
        <w:pStyle w:val="Heading2"/>
      </w:pPr>
      <w:bookmarkStart w:name="_Toc151914634" w:id="9"/>
      <w:r>
        <w:t xml:space="preserve">2.5 Partes </w:t>
      </w:r>
      <w:proofErr w:type="spellStart"/>
      <w:r>
        <w:t>Interesadas</w:t>
      </w:r>
      <w:bookmarkEnd w:id="9"/>
      <w:proofErr w:type="spellEnd"/>
    </w:p>
    <w:p w:rsidR="497E4930" w:rsidP="497E4930" w:rsidRDefault="497E4930" w14:paraId="76A57B83" w14:textId="30CED280"/>
    <w:p w:rsidR="497E4930" w:rsidP="497E4930" w:rsidRDefault="497E4930" w14:paraId="38F8F38C" w14:textId="1910EDF3"/>
    <w:p w:rsidR="00EC7A84" w:rsidRDefault="00EC7A84" w14:paraId="3FE9F23F" w14:textId="77777777">
      <w:pPr>
        <w:rPr>
          <w:sz w:val="28"/>
          <w:szCs w:val="28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35"/>
      </w:tblGrid>
      <w:tr w:rsidR="28B1E4E9" w:rsidTr="497E4930" w14:paraId="179D2297" w14:textId="77777777">
        <w:trPr>
          <w:trHeight w:val="300"/>
        </w:trPr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4D59C975" w14:paraId="10804942" w14:textId="3C249A7B">
            <w:pPr>
              <w:widowControl w:val="0"/>
              <w:spacing w:line="360" w:lineRule="auto"/>
              <w:rPr>
                <w:color w:val="000000" w:themeColor="text1"/>
              </w:rPr>
            </w:pPr>
            <w:r w:rsidRPr="497E4930">
              <w:rPr>
                <w:color w:val="000000" w:themeColor="text1"/>
                <w:lang w:val="es-CO"/>
              </w:rPr>
              <w:t>Cliente</w:t>
            </w:r>
            <w:r w:rsidRPr="497E4930" w:rsidR="7C270566">
              <w:rPr>
                <w:color w:val="000000" w:themeColor="text1"/>
                <w:lang w:val="es-CO"/>
              </w:rPr>
              <w:t>(stakeholders)</w:t>
            </w:r>
          </w:p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497E4930" w:rsidRDefault="6771F899" w14:paraId="18DC6CEA" w14:textId="4E4E8817">
            <w:pPr>
              <w:widowControl w:val="0"/>
              <w:spacing w:line="360" w:lineRule="auto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 xml:space="preserve">Autoridad principal en el proyecto en </w:t>
            </w:r>
            <w:proofErr w:type="spellStart"/>
            <w:r w:rsidRPr="497E4930">
              <w:rPr>
                <w:color w:val="000000" w:themeColor="text1"/>
                <w:lang w:val="es-CO"/>
              </w:rPr>
              <w:t>terminos</w:t>
            </w:r>
            <w:proofErr w:type="spellEnd"/>
            <w:r w:rsidRPr="497E4930">
              <w:rPr>
                <w:color w:val="000000" w:themeColor="text1"/>
                <w:lang w:val="es-CO"/>
              </w:rPr>
              <w:t xml:space="preserve"> de </w:t>
            </w:r>
            <w:proofErr w:type="spellStart"/>
            <w:r w:rsidRPr="497E4930">
              <w:rPr>
                <w:color w:val="000000" w:themeColor="text1"/>
                <w:lang w:val="es-CO"/>
              </w:rPr>
              <w:t>direccion</w:t>
            </w:r>
            <w:proofErr w:type="spellEnd"/>
          </w:p>
        </w:tc>
      </w:tr>
      <w:tr w:rsidR="28B1E4E9" w:rsidTr="497E4930" w14:paraId="180E7640" w14:textId="77777777">
        <w:trPr>
          <w:trHeight w:val="300"/>
        </w:trPr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497E4930" w:rsidRDefault="22EAAF26" w14:paraId="23DC4841" w14:textId="3CB513C8">
            <w:pPr>
              <w:spacing w:line="360" w:lineRule="auto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Desarrolladores (Aprendices)</w:t>
            </w:r>
          </w:p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2EA1CFEB" w14:textId="555ECE78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Son responsables de construir y mantener el sistema.</w:t>
            </w:r>
          </w:p>
        </w:tc>
      </w:tr>
      <w:tr w:rsidR="28B1E4E9" w:rsidTr="497E4930" w14:paraId="2DE8C60D" w14:textId="77777777">
        <w:trPr>
          <w:trHeight w:val="300"/>
        </w:trPr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4D59C975" w14:paraId="22204322" w14:textId="7E6DB390">
            <w:pPr>
              <w:spacing w:line="360" w:lineRule="auto"/>
              <w:rPr>
                <w:color w:val="000000" w:themeColor="text1"/>
              </w:rPr>
            </w:pPr>
            <w:r w:rsidRPr="497E4930">
              <w:rPr>
                <w:color w:val="000000" w:themeColor="text1"/>
                <w:lang w:val="es-CO"/>
              </w:rPr>
              <w:t>Empleados de la pizzería</w:t>
            </w:r>
            <w:r w:rsidRPr="497E4930" w:rsidR="379FBBF3">
              <w:rPr>
                <w:color w:val="000000" w:themeColor="text1"/>
                <w:lang w:val="es-CO"/>
              </w:rPr>
              <w:t xml:space="preserve"> (stakeholders)</w:t>
            </w:r>
          </w:p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7A23D5F9" w14:textId="474988D4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Utilizarán el sistema en su día a día para gestionar el inventario.</w:t>
            </w:r>
          </w:p>
        </w:tc>
      </w:tr>
      <w:tr w:rsidR="497E4930" w:rsidTr="497E4930" w14:paraId="2D3EE342" w14:textId="77777777">
        <w:trPr>
          <w:trHeight w:val="300"/>
        </w:trPr>
        <w:tc>
          <w:tcPr>
            <w:tcW w:w="2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D867F04" w:rsidP="497E4930" w:rsidRDefault="2D867F04" w14:paraId="47939CB3" w14:textId="21C32567">
            <w:pPr>
              <w:spacing w:line="360" w:lineRule="auto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Instructores y personal SENA</w:t>
            </w:r>
            <w:r w:rsidRPr="497E4930" w:rsidR="6E028C15">
              <w:rPr>
                <w:color w:val="000000" w:themeColor="text1"/>
                <w:lang w:val="es-CO"/>
              </w:rPr>
              <w:t xml:space="preserve"> (stakeholders)</w:t>
            </w:r>
          </w:p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D867F04" w:rsidP="497E4930" w:rsidRDefault="2D867F04" w14:paraId="76D321B9" w14:textId="4D939198">
            <w:pPr>
              <w:spacing w:line="360" w:lineRule="auto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Encargados del aprendizaje de los desarrolladores (Aprendices)</w:t>
            </w:r>
            <w:r w:rsidRPr="497E4930" w:rsidR="0E01EA43">
              <w:rPr>
                <w:color w:val="000000" w:themeColor="text1"/>
                <w:lang w:val="es-CO"/>
              </w:rPr>
              <w:t xml:space="preserve"> y fuentes del conocimiento.</w:t>
            </w:r>
            <w:r w:rsidRPr="497E4930">
              <w:rPr>
                <w:color w:val="000000" w:themeColor="text1"/>
                <w:lang w:val="es-CO"/>
              </w:rPr>
              <w:t xml:space="preserve"> </w:t>
            </w:r>
          </w:p>
        </w:tc>
      </w:tr>
    </w:tbl>
    <w:p w:rsidR="00EC7A84" w:rsidP="62453A13" w:rsidRDefault="00EC7A84" w14:paraId="07459315" w14:textId="27B55451"/>
    <w:p w:rsidR="00EC7A84" w:rsidRDefault="5566A0CD" w14:paraId="527D8578" w14:textId="25DB573C">
      <w:pPr>
        <w:pStyle w:val="Heading1"/>
      </w:pPr>
      <w:bookmarkStart w:name="_24rjdkx6p8ma" w:id="10"/>
      <w:bookmarkStart w:name="_Toc151914635" w:id="11"/>
      <w:bookmarkEnd w:id="10"/>
      <w:r>
        <w:t xml:space="preserve">3 </w:t>
      </w:r>
      <w:proofErr w:type="spellStart"/>
      <w:r>
        <w:t>Comunicación</w:t>
      </w:r>
      <w:proofErr w:type="spellEnd"/>
      <w:r>
        <w:t xml:space="preserve"> de las </w:t>
      </w:r>
      <w:proofErr w:type="spellStart"/>
      <w:r>
        <w:t>Pruebas</w:t>
      </w:r>
      <w:bookmarkEnd w:id="11"/>
      <w:proofErr w:type="spellEnd"/>
    </w:p>
    <w:p w:rsidR="26C9D7CC" w:rsidP="497E4930" w:rsidRDefault="26C9D7CC" w14:paraId="01BA537D" w14:textId="7331DF22">
      <w:proofErr w:type="spellStart"/>
      <w:r>
        <w:t>Comunicacion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franja</w:t>
      </w:r>
      <w:proofErr w:type="spellEnd"/>
      <w:r>
        <w:t xml:space="preserve"> </w:t>
      </w:r>
      <w:proofErr w:type="spellStart"/>
      <w:r>
        <w:t>diurna</w:t>
      </w:r>
      <w:proofErr w:type="spellEnd"/>
      <w:r>
        <w:t xml:space="preserve"> y </w:t>
      </w:r>
      <w:proofErr w:type="spellStart"/>
      <w:r>
        <w:t>laboral</w:t>
      </w:r>
      <w:proofErr w:type="spellEnd"/>
      <w:r>
        <w:t>.</w:t>
      </w:r>
    </w:p>
    <w:p w:rsidR="00EC7A84" w:rsidRDefault="00EC7A84" w14:paraId="44E871BC" w14:textId="77777777"/>
    <w:p w:rsidR="00EC7A84" w:rsidRDefault="001E5E7B" w14:paraId="1CBC369B" w14:textId="77777777">
      <w:pPr>
        <w:pStyle w:val="Heading1"/>
      </w:pPr>
      <w:bookmarkStart w:name="_Toc151914636" w:id="12"/>
      <w:r>
        <w:t xml:space="preserve">4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Riesgos</w:t>
      </w:r>
      <w:bookmarkEnd w:id="12"/>
      <w:proofErr w:type="spellEnd"/>
    </w:p>
    <w:p w:rsidR="00EC7A84" w:rsidRDefault="001E5E7B" w14:paraId="73A488AE" w14:textId="77777777">
      <w:pPr>
        <w:spacing w:before="120" w:after="120" w:line="360" w:lineRule="auto"/>
        <w:jc w:val="both"/>
      </w:pPr>
      <w:r>
        <w:t xml:space="preserve">En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se </w:t>
      </w:r>
      <w:proofErr w:type="spellStart"/>
      <w:r>
        <w:t>identifican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determina</w:t>
      </w:r>
      <w:proofErr w:type="spellEnd"/>
      <w:r>
        <w:t xml:space="preserve"> la </w:t>
      </w:r>
      <w:proofErr w:type="spellStart"/>
      <w:r>
        <w:t>severidad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multiplicando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ocurrencia</w:t>
      </w:r>
      <w:proofErr w:type="spellEnd"/>
      <w:r>
        <w:t>.</w:t>
      </w:r>
    </w:p>
    <w:p w:rsidR="00EC7A84" w:rsidRDefault="001E5E7B" w14:paraId="637805D2" w14:textId="498977DB">
      <w:pPr>
        <w:spacing w:before="120" w:after="120" w:line="360" w:lineRule="auto"/>
        <w:jc w:val="both"/>
      </w:pPr>
      <w:r>
        <w:t xml:space="preserve">El </w:t>
      </w:r>
      <w:proofErr w:type="spellStart"/>
      <w:r>
        <w:t>impacto</w:t>
      </w:r>
      <w:proofErr w:type="spellEnd"/>
      <w:r>
        <w:t xml:space="preserve"> y la </w:t>
      </w:r>
      <w:proofErr w:type="spellStart"/>
      <w:r>
        <w:t>probabilidad</w:t>
      </w:r>
      <w:proofErr w:type="spellEnd"/>
      <w:r>
        <w:t xml:space="preserve"> se </w:t>
      </w:r>
      <w:proofErr w:type="spellStart"/>
      <w:r>
        <w:t>determinan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de 1 al 5, </w:t>
      </w:r>
      <w:proofErr w:type="spellStart"/>
      <w:r>
        <w:t>donde</w:t>
      </w:r>
      <w:proofErr w:type="spellEnd"/>
      <w:r>
        <w:t xml:space="preserve"> 5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alto.</w:t>
      </w:r>
    </w:p>
    <w:p w:rsidR="00EC7A84" w:rsidRDefault="00EC7A84" w14:paraId="463F29E8" w14:textId="77777777">
      <w:pPr>
        <w:spacing w:before="120" w:after="120" w:line="360" w:lineRule="auto"/>
        <w:jc w:val="both"/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475"/>
        <w:gridCol w:w="1620"/>
        <w:gridCol w:w="1155"/>
        <w:gridCol w:w="1605"/>
        <w:gridCol w:w="1935"/>
      </w:tblGrid>
      <w:tr w:rsidR="28B1E4E9" w:rsidTr="62453A13" w14:paraId="0C4B1BFF" w14:textId="77777777">
        <w:trPr>
          <w:trHeight w:val="300"/>
        </w:trPr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062969B0" w14:textId="0AE2E371">
            <w:pPr>
              <w:widowControl w:val="0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No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1A1BA014" w14:textId="57CB1BAC">
            <w:pPr>
              <w:widowControl w:val="0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Riesgos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412E0312" w14:textId="642D7ED7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Probabilidad</w:t>
            </w:r>
          </w:p>
          <w:p w:rsidR="28B1E4E9" w:rsidP="28B1E4E9" w:rsidRDefault="28B1E4E9" w14:paraId="3F758BD9" w14:textId="0CA3EE0C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(1-5)</w:t>
            </w:r>
          </w:p>
        </w:tc>
        <w:tc>
          <w:tcPr>
            <w:tcW w:w="11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5A396EA3" w14:textId="67A3D8BC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Impacto</w:t>
            </w:r>
          </w:p>
          <w:p w:rsidR="28B1E4E9" w:rsidP="28B1E4E9" w:rsidRDefault="28B1E4E9" w14:paraId="27334AEC" w14:textId="4699441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(1-5)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2E92F2FA" w14:textId="08B8876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Severidad</w:t>
            </w:r>
          </w:p>
          <w:p w:rsidR="28B1E4E9" w:rsidP="28B1E4E9" w:rsidRDefault="28B1E4E9" w14:paraId="2F3FBD7F" w14:textId="45261982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(</w:t>
            </w:r>
            <w:proofErr w:type="spellStart"/>
            <w:r w:rsidRPr="28B1E4E9">
              <w:rPr>
                <w:b/>
                <w:bCs/>
                <w:color w:val="000000" w:themeColor="text1"/>
                <w:lang w:val="es-CO"/>
              </w:rPr>
              <w:t>Prob</w:t>
            </w:r>
            <w:proofErr w:type="spellEnd"/>
            <w:r w:rsidRPr="28B1E4E9">
              <w:rPr>
                <w:b/>
                <w:bCs/>
                <w:color w:val="000000" w:themeColor="text1"/>
                <w:lang w:val="es-CO"/>
              </w:rPr>
              <w:t>*</w:t>
            </w:r>
            <w:proofErr w:type="spellStart"/>
            <w:r w:rsidRPr="28B1E4E9">
              <w:rPr>
                <w:b/>
                <w:bCs/>
                <w:color w:val="000000" w:themeColor="text1"/>
                <w:lang w:val="es-CO"/>
              </w:rPr>
              <w:t>Impct</w:t>
            </w:r>
            <w:proofErr w:type="spellEnd"/>
            <w:r w:rsidRPr="28B1E4E9">
              <w:rPr>
                <w:b/>
                <w:bCs/>
                <w:color w:val="000000" w:themeColor="text1"/>
                <w:lang w:val="es-CO"/>
              </w:rPr>
              <w:t>)</w:t>
            </w:r>
          </w:p>
        </w:tc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39647F58" w14:textId="35C5A4D2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b/>
                <w:bCs/>
                <w:color w:val="000000" w:themeColor="text1"/>
                <w:lang w:val="es-CO"/>
              </w:rPr>
              <w:t>Plan de Mitigación</w:t>
            </w:r>
          </w:p>
        </w:tc>
      </w:tr>
      <w:tr w:rsidR="28B1E4E9" w:rsidTr="62453A13" w14:paraId="04C8D9E3" w14:textId="77777777">
        <w:trPr>
          <w:trHeight w:val="300"/>
        </w:trPr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7CEACC20" w14:textId="14DB53C5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1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3084A5AF" w14:textId="583BF546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28B1E4E9">
              <w:rPr>
                <w:color w:val="000000" w:themeColor="text1"/>
                <w:sz w:val="20"/>
                <w:szCs w:val="20"/>
                <w:lang w:val="es-CO"/>
              </w:rPr>
              <w:t>Retrasos en la implementación de las funcionalidades.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2939578E" w14:textId="0601BD8B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2</w:t>
            </w:r>
          </w:p>
        </w:tc>
        <w:tc>
          <w:tcPr>
            <w:tcW w:w="11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496612E3" w14:textId="22F23533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5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0EE6F398" w14:textId="3ECEA06D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10</w:t>
            </w:r>
          </w:p>
        </w:tc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4D59C975" w14:paraId="2FD09F4D" w14:textId="1EE2E73E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 xml:space="preserve">Evaluar el avance del desarrollo de las funcionalidades y </w:t>
            </w:r>
            <w:r w:rsidRPr="497E4930" w:rsidR="6D16C788">
              <w:rPr>
                <w:color w:val="000000" w:themeColor="text1"/>
                <w:sz w:val="20"/>
                <w:szCs w:val="20"/>
                <w:lang w:val="es-CO"/>
              </w:rPr>
              <w:t>replanificar</w:t>
            </w: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 xml:space="preserve"> acorde al avance de ser necesario.</w:t>
            </w:r>
          </w:p>
        </w:tc>
      </w:tr>
      <w:tr w:rsidR="28B1E4E9" w:rsidTr="62453A13" w14:paraId="1C0F0F29" w14:textId="77777777">
        <w:trPr>
          <w:trHeight w:val="300"/>
        </w:trPr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6AD47972" w14:textId="3F0ACD96">
            <w:pPr>
              <w:spacing w:line="360" w:lineRule="auto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2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224C7182" w14:textId="43C0D43F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28B1E4E9">
              <w:rPr>
                <w:color w:val="000000" w:themeColor="text1"/>
                <w:sz w:val="20"/>
                <w:szCs w:val="20"/>
                <w:lang w:val="es-CO"/>
              </w:rPr>
              <w:t xml:space="preserve">Refactorización de código 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5F70535E" w14:textId="49E380BA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4</w:t>
            </w:r>
          </w:p>
        </w:tc>
        <w:tc>
          <w:tcPr>
            <w:tcW w:w="11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1A3E4CBD" w14:textId="3E6030A7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5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0C1A4BD7" w14:textId="6460C639">
            <w:pPr>
              <w:widowControl w:val="0"/>
              <w:jc w:val="center"/>
              <w:rPr>
                <w:color w:val="000000" w:themeColor="text1"/>
              </w:rPr>
            </w:pPr>
            <w:r w:rsidRPr="28B1E4E9">
              <w:rPr>
                <w:color w:val="000000" w:themeColor="text1"/>
                <w:lang w:val="es-CO"/>
              </w:rPr>
              <w:t>25</w:t>
            </w:r>
          </w:p>
        </w:tc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4D59C975" w14:paraId="26EFB9F4" w14:textId="0419166C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 xml:space="preserve">Evaluar el levantamiento de requisitos y su </w:t>
            </w:r>
            <w:r w:rsidRPr="497E4930" w:rsidR="69CDB615">
              <w:rPr>
                <w:color w:val="000000" w:themeColor="text1"/>
                <w:sz w:val="20"/>
                <w:szCs w:val="20"/>
                <w:lang w:val="es-CO"/>
              </w:rPr>
              <w:t>documentación</w:t>
            </w: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Pr="497E4930" w:rsidR="1999E166">
              <w:rPr>
                <w:color w:val="000000" w:themeColor="text1"/>
                <w:sz w:val="20"/>
                <w:szCs w:val="20"/>
                <w:lang w:val="es-CO"/>
              </w:rPr>
              <w:t xml:space="preserve">para el </w:t>
            </w: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 xml:space="preserve">desarrollo de las funcionalidades y </w:t>
            </w:r>
            <w:r w:rsidRPr="497E4930" w:rsidR="752AD7AC">
              <w:rPr>
                <w:color w:val="000000" w:themeColor="text1"/>
                <w:sz w:val="20"/>
                <w:szCs w:val="20"/>
                <w:lang w:val="es-CO"/>
              </w:rPr>
              <w:t>replanificar</w:t>
            </w: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 xml:space="preserve"> acorde al avance de ser necesario.</w:t>
            </w:r>
          </w:p>
          <w:p w:rsidR="28B1E4E9" w:rsidP="28B1E4E9" w:rsidRDefault="28B1E4E9" w14:paraId="5D28B0FA" w14:textId="3CA25845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497E4930" w:rsidTr="62453A13" w14:paraId="201E92A6" w14:textId="77777777">
        <w:trPr>
          <w:trHeight w:val="300"/>
        </w:trPr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284CDD71" w14:textId="34D39FAD">
            <w:pPr>
              <w:spacing w:line="360" w:lineRule="auto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3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5314A4FF" w14:textId="0C0C0C5E">
            <w:pPr>
              <w:spacing w:line="360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>Abandono de personal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11B3DF55" w14:textId="66D28DA6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3</w:t>
            </w:r>
          </w:p>
        </w:tc>
        <w:tc>
          <w:tcPr>
            <w:tcW w:w="11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15DC07ED" w14:textId="6080929C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5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43A16AC3" w14:textId="3F0EA2BF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15</w:t>
            </w:r>
          </w:p>
        </w:tc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FB8BC7" w14:paraId="6113CDAA" w14:textId="57F9652E">
            <w:pPr>
              <w:spacing w:line="276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62453A13">
              <w:rPr>
                <w:color w:val="000000" w:themeColor="text1"/>
                <w:sz w:val="20"/>
                <w:szCs w:val="20"/>
                <w:lang w:val="es-CO"/>
              </w:rPr>
              <w:t xml:space="preserve">Replanificar el alcance de las pruebas para cubrir mínimamente el flujo </w:t>
            </w:r>
            <w:r w:rsidRPr="62453A13" w:rsidR="45D37B42">
              <w:rPr>
                <w:color w:val="000000" w:themeColor="text1"/>
                <w:sz w:val="20"/>
                <w:szCs w:val="20"/>
                <w:lang w:val="es-CO"/>
              </w:rPr>
              <w:t>crítico</w:t>
            </w:r>
            <w:r w:rsidRPr="62453A13">
              <w:rPr>
                <w:color w:val="000000" w:themeColor="text1"/>
                <w:sz w:val="20"/>
                <w:szCs w:val="20"/>
                <w:lang w:val="es-CO"/>
              </w:rPr>
              <w:t>.</w:t>
            </w:r>
          </w:p>
        </w:tc>
      </w:tr>
      <w:tr w:rsidR="497E4930" w:rsidTr="62453A13" w14:paraId="69225BCE" w14:textId="77777777">
        <w:trPr>
          <w:trHeight w:val="300"/>
        </w:trPr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393903A1" w14:textId="72CF47DE">
            <w:pPr>
              <w:spacing w:line="360" w:lineRule="auto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4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18AE90E0" w14:textId="00EF3827">
            <w:pPr>
              <w:spacing w:line="360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>Cambios de los stakeholders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5DE2F448" w14:textId="47D55113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2</w:t>
            </w:r>
          </w:p>
        </w:tc>
        <w:tc>
          <w:tcPr>
            <w:tcW w:w="11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140453D7" w14:textId="5E5159DA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5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462085CE" w14:textId="73C423CE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10</w:t>
            </w:r>
          </w:p>
        </w:tc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1B303E5F" w14:textId="6E9C41EF">
            <w:pPr>
              <w:spacing w:line="276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>Evaluar y reorganizar el desarrollo o abandonar el proyecto</w:t>
            </w:r>
          </w:p>
        </w:tc>
      </w:tr>
      <w:tr w:rsidR="497E4930" w:rsidTr="62453A13" w14:paraId="37703F8E" w14:textId="77777777">
        <w:trPr>
          <w:trHeight w:val="300"/>
        </w:trPr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2FE33903" w14:textId="30F329BA">
            <w:pPr>
              <w:spacing w:line="360" w:lineRule="auto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5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3C069C03" w14:textId="22E1A072">
            <w:pPr>
              <w:spacing w:line="360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>Pocos conocimientos en la ejecución y organización del grupo de calidad al software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285BFE0A" w14:textId="2AB85A5E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2</w:t>
            </w:r>
          </w:p>
        </w:tc>
        <w:tc>
          <w:tcPr>
            <w:tcW w:w="11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7225C0DF" w14:textId="5C4697E6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5</w:t>
            </w:r>
          </w:p>
        </w:tc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3B246221" w14:textId="023CF441">
            <w:pPr>
              <w:jc w:val="center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10</w:t>
            </w:r>
          </w:p>
        </w:tc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FE6A3CD" w:rsidP="497E4930" w:rsidRDefault="2FE6A3CD" w14:paraId="2C2CD88F" w14:textId="69BC5A9A">
            <w:pPr>
              <w:spacing w:line="276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497E4930">
              <w:rPr>
                <w:color w:val="000000" w:themeColor="text1"/>
                <w:sz w:val="20"/>
                <w:szCs w:val="20"/>
                <w:lang w:val="es-CO"/>
              </w:rPr>
              <w:t>Priorizar el flujo crítico y capacitarse debidamente.</w:t>
            </w:r>
          </w:p>
        </w:tc>
      </w:tr>
    </w:tbl>
    <w:p w:rsidR="00EC7A84" w:rsidP="62453A13" w:rsidRDefault="00EC7A84" w14:paraId="66204FF1" w14:textId="7AB3B514">
      <w:pPr>
        <w:spacing w:before="240" w:after="240"/>
      </w:pPr>
    </w:p>
    <w:p w:rsidR="00EC7A84" w:rsidRDefault="001E5E7B" w14:paraId="33236740" w14:textId="77777777">
      <w:pPr>
        <w:pStyle w:val="Heading1"/>
      </w:pPr>
      <w:bookmarkStart w:name="_Toc151914637" w:id="13"/>
      <w:r>
        <w:t xml:space="preserve">5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Prueba</w:t>
      </w:r>
      <w:bookmarkEnd w:id="13"/>
      <w:proofErr w:type="spellEnd"/>
    </w:p>
    <w:p w:rsidR="00EC7A84" w:rsidRDefault="001E5E7B" w14:paraId="0F30CF04" w14:textId="77777777">
      <w:pPr>
        <w:pStyle w:val="Heading2"/>
      </w:pPr>
      <w:bookmarkStart w:name="_Toc151914638" w:id="14"/>
      <w:r>
        <w:t xml:space="preserve">5.1 </w:t>
      </w:r>
      <w:proofErr w:type="spellStart"/>
      <w:r>
        <w:t>Subprocesos</w:t>
      </w:r>
      <w:proofErr w:type="spellEnd"/>
      <w:r>
        <w:t xml:space="preserve"> de </w:t>
      </w:r>
      <w:proofErr w:type="spellStart"/>
      <w:r>
        <w:t>prueba</w:t>
      </w:r>
      <w:bookmarkEnd w:id="14"/>
      <w:proofErr w:type="spellEnd"/>
    </w:p>
    <w:p w:rsidR="622B8E72" w:rsidP="28B1E4E9" w:rsidRDefault="622B8E72" w14:paraId="5445D954" w14:textId="34A2F72A">
      <w:pPr>
        <w:spacing w:line="360" w:lineRule="auto"/>
      </w:pPr>
      <w:r>
        <w:t xml:space="preserve">Las </w:t>
      </w:r>
      <w:proofErr w:type="spellStart"/>
      <w:r>
        <w:t>pruebas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Sistema de </w:t>
      </w:r>
      <w:r w:rsidR="10F957AF">
        <w:t xml:space="preserve">Sistema de </w:t>
      </w:r>
      <w:proofErr w:type="spellStart"/>
      <w:r w:rsidR="10F957AF">
        <w:t>Inventario</w:t>
      </w:r>
      <w:proofErr w:type="spellEnd"/>
      <w:r w:rsidR="10F957AF">
        <w:t xml:space="preserve"> </w:t>
      </w:r>
      <w:proofErr w:type="gramStart"/>
      <w:r w:rsidR="10F957AF">
        <w:t>para Materia Prima</w:t>
      </w:r>
      <w:proofErr w:type="gramEnd"/>
      <w:r w:rsidR="10F957AF">
        <w:t xml:space="preserve"> </w:t>
      </w:r>
    </w:p>
    <w:p w:rsidR="28B1E4E9" w:rsidP="28B1E4E9" w:rsidRDefault="10F957AF" w14:paraId="27CBB5EB" w14:textId="72B6D84B">
      <w:pPr>
        <w:spacing w:line="360" w:lineRule="auto"/>
      </w:pPr>
      <w:r>
        <w:t>(</w:t>
      </w:r>
      <w:proofErr w:type="gramStart"/>
      <w:r>
        <w:t xml:space="preserve">SIMP)  </w:t>
      </w:r>
      <w:proofErr w:type="spellStart"/>
      <w:r w:rsidR="622B8E72">
        <w:t>incluirán</w:t>
      </w:r>
      <w:proofErr w:type="spellEnd"/>
      <w:proofErr w:type="gramEnd"/>
      <w:r w:rsidR="622B8E72">
        <w:t xml:space="preserve"> </w:t>
      </w:r>
      <w:proofErr w:type="spellStart"/>
      <w:r w:rsidR="622B8E72">
        <w:t>los</w:t>
      </w:r>
      <w:proofErr w:type="spellEnd"/>
      <w:r w:rsidR="622B8E72">
        <w:t xml:space="preserve"> </w:t>
      </w:r>
      <w:proofErr w:type="spellStart"/>
      <w:r w:rsidR="622B8E72">
        <w:t>siguientes</w:t>
      </w:r>
      <w:proofErr w:type="spellEnd"/>
      <w:r w:rsidR="622B8E72">
        <w:t xml:space="preserve"> </w:t>
      </w:r>
      <w:proofErr w:type="spellStart"/>
      <w:r w:rsidR="622B8E72">
        <w:t>subprocesos</w:t>
      </w:r>
      <w:proofErr w:type="spellEnd"/>
      <w:r w:rsidR="622B8E72">
        <w:t xml:space="preserve"> de </w:t>
      </w:r>
      <w:proofErr w:type="spellStart"/>
      <w:r w:rsidR="622B8E72">
        <w:t>prueba</w:t>
      </w:r>
      <w:proofErr w:type="spellEnd"/>
      <w:r w:rsidR="622B8E72">
        <w:t>:</w:t>
      </w:r>
    </w:p>
    <w:p w:rsidR="622B8E72" w:rsidP="57A680E7" w:rsidRDefault="622B8E72" w14:paraId="7791C94C" w14:textId="1CFEDE51">
      <w:pPr>
        <w:spacing w:line="360" w:lineRule="auto"/>
      </w:pPr>
    </w:p>
    <w:p w:rsidR="289FEB63" w:rsidP="00532E6A" w:rsidRDefault="289FEB63" w14:paraId="56193DCE" w14:textId="1391FB79">
      <w:pPr>
        <w:pStyle w:val="ListParagraph"/>
        <w:numPr>
          <w:ilvl w:val="0"/>
          <w:numId w:val="3"/>
        </w:numPr>
      </w:pP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>.</w:t>
      </w:r>
    </w:p>
    <w:p w:rsidR="3012FEE6" w:rsidP="00532E6A" w:rsidRDefault="3012FEE6" w14:paraId="351A1C75" w14:textId="20DA6150">
      <w:pPr>
        <w:pStyle w:val="ListParagraph"/>
        <w:numPr>
          <w:ilvl w:val="0"/>
          <w:numId w:val="3"/>
        </w:numPr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integracion</w:t>
      </w:r>
      <w:proofErr w:type="spellEnd"/>
      <w:r>
        <w:t>.</w:t>
      </w:r>
    </w:p>
    <w:p w:rsidR="3012FEE6" w:rsidP="00532E6A" w:rsidRDefault="3012FEE6" w14:paraId="2DF8A6C5" w14:textId="1E19E992">
      <w:pPr>
        <w:pStyle w:val="ListParagraph"/>
        <w:numPr>
          <w:ilvl w:val="0"/>
          <w:numId w:val="3"/>
        </w:numPr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aceptacion</w:t>
      </w:r>
      <w:proofErr w:type="spellEnd"/>
      <w:r>
        <w:t>.</w:t>
      </w:r>
    </w:p>
    <w:p w:rsidR="3898A1F3" w:rsidP="00532E6A" w:rsidRDefault="3898A1F3" w14:paraId="34F39D01" w14:textId="0C137064">
      <w:pPr>
        <w:pStyle w:val="ListParagraph"/>
        <w:numPr>
          <w:ilvl w:val="0"/>
          <w:numId w:val="3"/>
        </w:numPr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usabilidad</w:t>
      </w:r>
      <w:proofErr w:type="spellEnd"/>
    </w:p>
    <w:p w:rsidR="3898A1F3" w:rsidP="00532E6A" w:rsidRDefault="3898A1F3" w14:paraId="5360AEA7" w14:textId="063DF21A">
      <w:pPr>
        <w:pStyle w:val="ListParagraph"/>
        <w:numPr>
          <w:ilvl w:val="0"/>
          <w:numId w:val="3"/>
        </w:numPr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caja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EC7A84" w:rsidRDefault="001E5E7B" w14:paraId="00D203CC" w14:textId="77777777">
      <w:pPr>
        <w:pStyle w:val="Heading2"/>
      </w:pPr>
      <w:bookmarkStart w:name="_Toc151914639" w:id="15"/>
      <w:r>
        <w:t xml:space="preserve">5.2 </w:t>
      </w:r>
      <w:proofErr w:type="spellStart"/>
      <w:r>
        <w:t>Entregables</w:t>
      </w:r>
      <w:proofErr w:type="spellEnd"/>
      <w:r>
        <w:t xml:space="preserve"> de </w:t>
      </w:r>
      <w:proofErr w:type="spellStart"/>
      <w:r>
        <w:t>Prueba</w:t>
      </w:r>
      <w:bookmarkEnd w:id="15"/>
      <w:proofErr w:type="spellEnd"/>
    </w:p>
    <w:p w:rsidR="00EC7A84" w:rsidP="28B1E4E9" w:rsidRDefault="7696DD20" w14:paraId="7767D986" w14:textId="161D33C4">
      <w:pPr>
        <w:spacing w:line="360" w:lineRule="auto"/>
        <w:rPr>
          <w:color w:val="000000" w:themeColor="text1"/>
        </w:rPr>
      </w:pPr>
      <w:r w:rsidRPr="497E4930">
        <w:rPr>
          <w:color w:val="000000" w:themeColor="text1"/>
          <w:lang w:val="es-CO"/>
        </w:rPr>
        <w:t xml:space="preserve">Para cada subproceso de pruebas se debe generar </w:t>
      </w:r>
      <w:r w:rsidRPr="497E4930" w:rsidR="2B67F65A">
        <w:rPr>
          <w:color w:val="000000" w:themeColor="text1"/>
          <w:lang w:val="es-CO"/>
        </w:rPr>
        <w:t xml:space="preserve">o incorporar en el informe de las pruebas </w:t>
      </w:r>
      <w:r w:rsidRPr="497E4930">
        <w:rPr>
          <w:color w:val="000000" w:themeColor="text1"/>
          <w:lang w:val="es-CO"/>
        </w:rPr>
        <w:t>la siguiente documentación:</w:t>
      </w:r>
    </w:p>
    <w:p w:rsidR="00EC7A84" w:rsidP="00532E6A" w:rsidRDefault="29116630" w14:paraId="1DE4788A" w14:textId="728D37EF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 xml:space="preserve">   Casos de prueba.</w:t>
      </w:r>
    </w:p>
    <w:p w:rsidR="7696DD20" w:rsidP="00532E6A" w:rsidRDefault="7696DD20" w14:paraId="538C671D" w14:textId="5FFDAE18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 w:rsidRPr="643A9385">
        <w:rPr>
          <w:color w:val="000000" w:themeColor="text1"/>
          <w:lang w:val="es-CO"/>
        </w:rPr>
        <w:t xml:space="preserve">   Informes de Estado de las Pruebas</w:t>
      </w:r>
      <w:r w:rsidRPr="643A9385" w:rsidR="491C22F1">
        <w:rPr>
          <w:color w:val="000000" w:themeColor="text1"/>
          <w:lang w:val="es-CO"/>
        </w:rPr>
        <w:t xml:space="preserve"> (Corto)</w:t>
      </w:r>
      <w:r w:rsidRPr="643A9385">
        <w:rPr>
          <w:color w:val="000000" w:themeColor="text1"/>
          <w:lang w:val="es-CO"/>
        </w:rPr>
        <w:t>.</w:t>
      </w:r>
    </w:p>
    <w:p w:rsidR="26DC0BB5" w:rsidP="00532E6A" w:rsidRDefault="26DC0BB5" w14:paraId="402416CD" w14:textId="55FC7EEA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 w:rsidRPr="643A9385">
        <w:rPr>
          <w:color w:val="000000" w:themeColor="text1"/>
          <w:lang w:val="es-CO"/>
        </w:rPr>
        <w:t xml:space="preserve">   Matriz de riesgos (</w:t>
      </w:r>
      <w:proofErr w:type="spellStart"/>
      <w:r w:rsidRPr="643A9385">
        <w:rPr>
          <w:color w:val="000000" w:themeColor="text1"/>
          <w:lang w:val="es-CO"/>
        </w:rPr>
        <w:t>pag.</w:t>
      </w:r>
      <w:proofErr w:type="spellEnd"/>
      <w:r w:rsidRPr="643A9385">
        <w:rPr>
          <w:color w:val="000000" w:themeColor="text1"/>
          <w:lang w:val="es-CO"/>
        </w:rPr>
        <w:t xml:space="preserve"> 11)</w:t>
      </w:r>
    </w:p>
    <w:p w:rsidR="00EC7A84" w:rsidRDefault="001E5E7B" w14:paraId="6C84C490" w14:textId="77777777">
      <w:pPr>
        <w:pStyle w:val="Heading2"/>
      </w:pPr>
      <w:r>
        <w:t xml:space="preserve"> </w:t>
      </w:r>
      <w:bookmarkStart w:name="_Toc151914640" w:id="16"/>
      <w:r>
        <w:t xml:space="preserve">5.3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Prueba</w:t>
      </w:r>
      <w:bookmarkEnd w:id="16"/>
      <w:proofErr w:type="spellEnd"/>
    </w:p>
    <w:p w:rsidR="08662301" w:rsidP="28B1E4E9" w:rsidRDefault="08662301" w14:paraId="214CE842" w14:textId="06B39184">
      <w:p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En este acápite se identifican las técnicas que se utilizarán para el diseño de las pruebas.</w:t>
      </w:r>
    </w:p>
    <w:p w:rsidR="08662301" w:rsidP="00532E6A" w:rsidRDefault="4E05155F" w14:paraId="7AC1BD09" w14:textId="3E6251AE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497E4930">
        <w:rPr>
          <w:color w:val="000000" w:themeColor="text1"/>
          <w:lang w:val="es-CO"/>
        </w:rPr>
        <w:t>Pruebas de Casos de Uso</w:t>
      </w:r>
    </w:p>
    <w:p w:rsidR="08662301" w:rsidP="00532E6A" w:rsidRDefault="4E05155F" w14:paraId="3E438BDA" w14:textId="62438820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497E4930">
        <w:rPr>
          <w:color w:val="000000" w:themeColor="text1"/>
          <w:lang w:val="es-CO"/>
        </w:rPr>
        <w:t>Pruebas Exploratorias</w:t>
      </w:r>
    </w:p>
    <w:p w:rsidR="00EC7A84" w:rsidRDefault="001E5E7B" w14:paraId="59F0E4D2" w14:textId="77777777">
      <w:pPr>
        <w:pStyle w:val="Heading2"/>
      </w:pPr>
      <w:bookmarkStart w:name="_Toc151914641" w:id="17"/>
      <w:r>
        <w:t xml:space="preserve">5.4 </w:t>
      </w:r>
      <w:proofErr w:type="spellStart"/>
      <w:r>
        <w:t>Criterio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 xml:space="preserve"> y </w:t>
      </w:r>
      <w:proofErr w:type="spellStart"/>
      <w:r>
        <w:t>Prueba</w:t>
      </w:r>
      <w:bookmarkEnd w:id="17"/>
      <w:proofErr w:type="spellEnd"/>
    </w:p>
    <w:p w:rsidR="00EC7A84" w:rsidP="28B1E4E9" w:rsidRDefault="45654B22" w14:paraId="3CBDD65E" w14:textId="3FE1DCDF">
      <w:r w:rsidRPr="497E4930">
        <w:rPr>
          <w:color w:val="000000" w:themeColor="text1"/>
          <w:lang w:val="es-CO"/>
        </w:rPr>
        <w:t xml:space="preserve">Las pruebas deben alcanzar una cobertura de requisitos del </w:t>
      </w:r>
      <w:r w:rsidRPr="497E4930" w:rsidR="66415E3D">
        <w:rPr>
          <w:color w:val="000000" w:themeColor="text1"/>
          <w:lang w:val="es-CO"/>
        </w:rPr>
        <w:t>8</w:t>
      </w:r>
      <w:r w:rsidRPr="497E4930">
        <w:rPr>
          <w:color w:val="000000" w:themeColor="text1"/>
          <w:lang w:val="es-CO"/>
        </w:rPr>
        <w:t xml:space="preserve">0%, </w:t>
      </w:r>
      <w:r w:rsidR="5566A0CD">
        <w:t xml:space="preserve">y </w:t>
      </w:r>
      <w:proofErr w:type="spellStart"/>
      <w:r w:rsidR="5566A0CD">
        <w:t>todos</w:t>
      </w:r>
      <w:proofErr w:type="spellEnd"/>
      <w:r w:rsidR="5566A0CD">
        <w:t xml:space="preserve"> </w:t>
      </w:r>
      <w:proofErr w:type="spellStart"/>
      <w:r w:rsidR="5566A0CD">
        <w:t>los</w:t>
      </w:r>
      <w:proofErr w:type="spellEnd"/>
      <w:r w:rsidR="5566A0CD">
        <w:t xml:space="preserve"> </w:t>
      </w:r>
      <w:proofErr w:type="spellStart"/>
      <w:r w:rsidR="5566A0CD">
        <w:t>procedimientos</w:t>
      </w:r>
      <w:proofErr w:type="spellEnd"/>
      <w:r w:rsidR="5566A0CD">
        <w:t xml:space="preserve"> de </w:t>
      </w:r>
      <w:proofErr w:type="spellStart"/>
      <w:r w:rsidR="5566A0CD">
        <w:t>pruebas</w:t>
      </w:r>
      <w:proofErr w:type="spellEnd"/>
      <w:r w:rsidR="5566A0CD">
        <w:t xml:space="preserve"> </w:t>
      </w:r>
      <w:proofErr w:type="spellStart"/>
      <w:r w:rsidR="5566A0CD">
        <w:t>deben</w:t>
      </w:r>
      <w:proofErr w:type="spellEnd"/>
      <w:r w:rsidR="5566A0CD">
        <w:t xml:space="preserve"> </w:t>
      </w:r>
      <w:proofErr w:type="spellStart"/>
      <w:r w:rsidR="5566A0CD">
        <w:t>ejecutarse</w:t>
      </w:r>
      <w:proofErr w:type="spellEnd"/>
      <w:r w:rsidR="5566A0CD">
        <w:t xml:space="preserve"> sin </w:t>
      </w:r>
      <w:proofErr w:type="spellStart"/>
      <w:r w:rsidR="5566A0CD">
        <w:t>fallas</w:t>
      </w:r>
      <w:proofErr w:type="spellEnd"/>
      <w:r w:rsidR="5566A0CD">
        <w:t xml:space="preserve"> de </w:t>
      </w:r>
      <w:proofErr w:type="spellStart"/>
      <w:r w:rsidR="5566A0CD">
        <w:t>gravedad</w:t>
      </w:r>
      <w:proofErr w:type="spellEnd"/>
      <w:r w:rsidR="5566A0CD">
        <w:t xml:space="preserve"> 1 (</w:t>
      </w:r>
      <w:proofErr w:type="spellStart"/>
      <w:r w:rsidR="5566A0CD">
        <w:t>alta</w:t>
      </w:r>
      <w:proofErr w:type="spellEnd"/>
      <w:r w:rsidR="5566A0CD">
        <w:t>).</w:t>
      </w:r>
    </w:p>
    <w:p w:rsidR="497E4930" w:rsidP="497E4930" w:rsidRDefault="497E4930" w14:paraId="01EEE804" w14:textId="0D985DFC"/>
    <w:p w:rsidR="324189D3" w:rsidP="497E4930" w:rsidRDefault="324189D3" w14:paraId="08059F1A" w14:textId="144C2E1C">
      <w:r>
        <w:t xml:space="preserve">Sistema de </w:t>
      </w:r>
      <w:proofErr w:type="spellStart"/>
      <w:r>
        <w:t>clasificacion</w:t>
      </w:r>
      <w:proofErr w:type="spellEnd"/>
      <w:r>
        <w:t xml:space="preserve">: </w:t>
      </w:r>
    </w:p>
    <w:p w:rsidR="497E4930" w:rsidP="497E4930" w:rsidRDefault="497E4930" w14:paraId="747726D4" w14:textId="5582D95C"/>
    <w:p w:rsidR="324189D3" w:rsidP="497E4930" w:rsidRDefault="324189D3" w14:paraId="16BF0490" w14:textId="5EAD7A86">
      <w:pPr>
        <w:pStyle w:val="ListParagraph"/>
        <w:numPr>
          <w:ilvl w:val="0"/>
          <w:numId w:val="1"/>
        </w:numPr>
      </w:pPr>
      <w:r>
        <w:t>Alta (</w:t>
      </w:r>
      <w:proofErr w:type="spellStart"/>
      <w:r>
        <w:t>Gravedad</w:t>
      </w:r>
      <w:proofErr w:type="spellEnd"/>
      <w:r>
        <w:t xml:space="preserve"> 1): </w:t>
      </w:r>
      <w:proofErr w:type="spellStart"/>
      <w:r>
        <w:t>Defectos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que </w:t>
      </w:r>
      <w:proofErr w:type="spellStart"/>
      <w:r>
        <w:t>impiden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causan</w:t>
      </w:r>
      <w:proofErr w:type="spellEnd"/>
      <w:r>
        <w:t xml:space="preserve">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o </w:t>
      </w:r>
      <w:proofErr w:type="spellStart"/>
      <w:r>
        <w:t>representan</w:t>
      </w:r>
      <w:proofErr w:type="spellEnd"/>
      <w:r>
        <w:t xml:space="preserve"> un </w:t>
      </w:r>
      <w:proofErr w:type="spellStart"/>
      <w:r>
        <w:t>riesgo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la </w:t>
      </w:r>
      <w:proofErr w:type="spellStart"/>
      <w:r>
        <w:t>seguridad</w:t>
      </w:r>
      <w:proofErr w:type="spellEnd"/>
      <w:r>
        <w:t>.</w:t>
      </w:r>
    </w:p>
    <w:p w:rsidR="324189D3" w:rsidP="497E4930" w:rsidRDefault="324189D3" w14:paraId="022652F4" w14:textId="54E63232">
      <w:pPr>
        <w:pStyle w:val="ListParagraph"/>
        <w:numPr>
          <w:ilvl w:val="0"/>
          <w:numId w:val="1"/>
        </w:numPr>
      </w:pPr>
      <w:r>
        <w:t>Media (</w:t>
      </w:r>
      <w:proofErr w:type="spellStart"/>
      <w:r>
        <w:t>Gravedad</w:t>
      </w:r>
      <w:proofErr w:type="spellEnd"/>
      <w:r>
        <w:t xml:space="preserve"> 2): </w:t>
      </w:r>
      <w:proofErr w:type="spellStart"/>
      <w:r>
        <w:t>Defectos</w:t>
      </w:r>
      <w:proofErr w:type="spellEnd"/>
      <w:r>
        <w:t xml:space="preserve"> que </w:t>
      </w:r>
      <w:proofErr w:type="spellStart"/>
      <w:r>
        <w:t>afectan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continúe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con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limitaciones</w:t>
      </w:r>
      <w:proofErr w:type="spellEnd"/>
      <w:r>
        <w:t>.</w:t>
      </w:r>
    </w:p>
    <w:p w:rsidR="324189D3" w:rsidP="497E4930" w:rsidRDefault="324189D3" w14:paraId="760E9F98" w14:textId="4009473B">
      <w:pPr>
        <w:pStyle w:val="ListParagraph"/>
        <w:numPr>
          <w:ilvl w:val="0"/>
          <w:numId w:val="1"/>
        </w:numPr>
      </w:pPr>
      <w:r>
        <w:t>Baja (</w:t>
      </w:r>
      <w:proofErr w:type="spellStart"/>
      <w:r>
        <w:t>Gravedad</w:t>
      </w:r>
      <w:proofErr w:type="spellEnd"/>
      <w:r>
        <w:t xml:space="preserve"> 3): </w:t>
      </w:r>
      <w:proofErr w:type="spellStart"/>
      <w:r>
        <w:t>Defectos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y </w:t>
      </w:r>
      <w:proofErr w:type="spellStart"/>
      <w:r>
        <w:t>generalmente</w:t>
      </w:r>
      <w:proofErr w:type="spellEnd"/>
      <w:r>
        <w:t xml:space="preserve"> no </w:t>
      </w:r>
      <w:proofErr w:type="spellStart"/>
      <w:r>
        <w:t>afectan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general del </w:t>
      </w:r>
      <w:proofErr w:type="spellStart"/>
      <w:r>
        <w:t>sistema</w:t>
      </w:r>
      <w:proofErr w:type="spellEnd"/>
      <w:r>
        <w:t>.</w:t>
      </w:r>
    </w:p>
    <w:p w:rsidR="497E4930" w:rsidP="497E4930" w:rsidRDefault="497E4930" w14:paraId="4CA7478C" w14:textId="79C88983"/>
    <w:p w:rsidR="00EC7A84" w:rsidRDefault="324189D3" w14:paraId="680A4E5D" w14:textId="60341A26">
      <w:r>
        <w:t xml:space="preserve">La </w:t>
      </w:r>
      <w:proofErr w:type="spellStart"/>
      <w:r>
        <w:t>medi</w:t>
      </w:r>
      <w:proofErr w:type="spellEnd"/>
      <w:r>
        <w:t xml:space="preserve"> es </w:t>
      </w:r>
      <w:proofErr w:type="spellStart"/>
      <w:r>
        <w:t>asignada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software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stakeholders </w:t>
      </w:r>
      <w:proofErr w:type="spellStart"/>
      <w:r>
        <w:t>puedes</w:t>
      </w:r>
      <w:proofErr w:type="spellEnd"/>
      <w:r>
        <w:t xml:space="preserve"> </w:t>
      </w:r>
      <w:proofErr w:type="spellStart"/>
      <w:r w:rsidR="525AAF5F">
        <w:t>alter</w:t>
      </w:r>
      <w:r w:rsidR="1DA208BF">
        <w:t>ar</w:t>
      </w:r>
      <w:proofErr w:type="spellEnd"/>
      <w:r w:rsidR="1DA208BF">
        <w:t xml:space="preserve"> </w:t>
      </w:r>
      <w:proofErr w:type="spellStart"/>
      <w:r w:rsidR="1DA208BF">
        <w:t>esa</w:t>
      </w:r>
      <w:proofErr w:type="spellEnd"/>
      <w:r w:rsidR="1DA208BF">
        <w:t xml:space="preserve"> </w:t>
      </w:r>
      <w:proofErr w:type="spellStart"/>
      <w:r w:rsidR="1DA208BF">
        <w:t>clasificacion</w:t>
      </w:r>
      <w:proofErr w:type="spellEnd"/>
      <w:r w:rsidR="64964400">
        <w:t xml:space="preserve"> con </w:t>
      </w:r>
      <w:proofErr w:type="spellStart"/>
      <w:r w:rsidR="64964400">
        <w:t>argumentos</w:t>
      </w:r>
      <w:proofErr w:type="spellEnd"/>
      <w:r w:rsidR="64964400">
        <w:t xml:space="preserve"> </w:t>
      </w:r>
      <w:proofErr w:type="spellStart"/>
      <w:r w:rsidR="64964400">
        <w:t>solidos</w:t>
      </w:r>
      <w:proofErr w:type="spellEnd"/>
      <w:r w:rsidR="1DA208BF">
        <w:t>.</w:t>
      </w:r>
    </w:p>
    <w:p w:rsidR="00EC7A84" w:rsidRDefault="001E5E7B" w14:paraId="1FDB5B9C" w14:textId="77777777">
      <w:pPr>
        <w:pStyle w:val="Heading2"/>
      </w:pPr>
      <w:bookmarkStart w:name="_Toc151914642" w:id="18"/>
      <w:r>
        <w:t xml:space="preserve">5.5 </w:t>
      </w:r>
      <w:proofErr w:type="spellStart"/>
      <w:r>
        <w:t>Métricas</w:t>
      </w:r>
      <w:bookmarkEnd w:id="18"/>
      <w:proofErr w:type="spellEnd"/>
    </w:p>
    <w:p w:rsidR="5B2A53FA" w:rsidP="01FD62F7" w:rsidRDefault="5B2A53FA" w14:paraId="698EAE34" w14:textId="01BCE320">
      <w:pPr>
        <w:pStyle w:val="Heading3"/>
      </w:pPr>
      <w:r>
        <w:t xml:space="preserve">5.5.1 Matrices de </w:t>
      </w:r>
      <w:proofErr w:type="spellStart"/>
      <w:r>
        <w:t>riesgo</w:t>
      </w:r>
      <w:proofErr w:type="spellEnd"/>
    </w:p>
    <w:p w:rsidR="006015BB" w:rsidP="01FD62F7" w:rsidRDefault="006015BB" w14:paraId="5E6C587A" w14:textId="77777777"/>
    <w:p w:rsidR="00BE762B" w:rsidP="01FD62F7" w:rsidRDefault="00BE762B" w14:paraId="47BBB7CD" w14:textId="77777777"/>
    <w:p w:rsidR="00BE762B" w:rsidP="01FD62F7" w:rsidRDefault="00BE762B" w14:paraId="61C916BC" w14:textId="77777777"/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861"/>
        <w:gridCol w:w="1981"/>
        <w:gridCol w:w="878"/>
      </w:tblGrid>
      <w:tr w:rsidRPr="006015BB" w:rsidR="006015BB" w:rsidTr="006015BB" w14:paraId="41D2043D" w14:textId="77777777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5C2C8A7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33C852D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271DEB20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IMPACTO</w:t>
            </w:r>
          </w:p>
        </w:tc>
      </w:tr>
      <w:tr w:rsidRPr="006015BB" w:rsidR="006015BB" w:rsidTr="006015BB" w14:paraId="5FD4312A" w14:textId="77777777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30F97B4B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6DFBABA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6AF45950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BAJO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3B134ED2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MODERADO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6EC39265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ALTO</w:t>
            </w:r>
          </w:p>
        </w:tc>
      </w:tr>
      <w:tr w:rsidRPr="006015BB" w:rsidR="006015BB" w:rsidTr="006015BB" w14:paraId="2D2C96AD" w14:textId="77777777">
        <w:trPr>
          <w:trHeight w:val="288"/>
        </w:trPr>
        <w:tc>
          <w:tcPr>
            <w:tcW w:w="24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6A6EF77D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PROBABILIDAD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3E197171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1-3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7121DFA1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4-6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3B8D0CB0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7-9</w:t>
            </w:r>
          </w:p>
        </w:tc>
      </w:tr>
      <w:tr w:rsidRPr="006015BB" w:rsidR="006015BB" w:rsidTr="006015BB" w14:paraId="783E3A66" w14:textId="77777777">
        <w:trPr>
          <w:trHeight w:val="288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229D436A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BAJA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063007D0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1-3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noWrap/>
            <w:vAlign w:val="bottom"/>
            <w:hideMark/>
          </w:tcPr>
          <w:p w:rsidRPr="006015BB" w:rsidR="006015BB" w:rsidP="006015BB" w:rsidRDefault="006015BB" w14:paraId="7BA862EB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6015BB" w:rsidR="006015BB" w:rsidP="006015BB" w:rsidRDefault="006015BB" w14:paraId="05E7BF98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6015BB" w:rsidR="006015BB" w:rsidP="006015BB" w:rsidRDefault="006015BB" w14:paraId="26ADE530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  <w:tr w:rsidRPr="006015BB" w:rsidR="006015BB" w:rsidTr="006015BB" w14:paraId="61608EA1" w14:textId="77777777">
        <w:trPr>
          <w:trHeight w:val="288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065364B4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MODERADA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484AF46E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4-6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6015BB" w:rsidR="006015BB" w:rsidP="006015BB" w:rsidRDefault="006015BB" w14:paraId="7E8FEBC9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6015BB" w:rsidR="006015BB" w:rsidP="006015BB" w:rsidRDefault="006015BB" w14:paraId="72557753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6015BB" w:rsidR="006015BB" w:rsidP="006015BB" w:rsidRDefault="006015BB" w14:paraId="53CFAE5A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  <w:tr w:rsidRPr="006015BB" w:rsidR="006015BB" w:rsidTr="006015BB" w14:paraId="45E215F3" w14:textId="77777777">
        <w:trPr>
          <w:trHeight w:val="288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504CB1D2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015BB" w:rsidR="006015BB" w:rsidP="006015BB" w:rsidRDefault="006015BB" w14:paraId="294E9E61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7-9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6015BB" w:rsidR="006015BB" w:rsidP="006015BB" w:rsidRDefault="006015BB" w14:paraId="481EC7F4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6015BB" w:rsidR="006015BB" w:rsidP="006015BB" w:rsidRDefault="006015BB" w14:paraId="5FE9B7E0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6015BB" w:rsidR="006015BB" w:rsidP="006015BB" w:rsidRDefault="006015BB" w14:paraId="243FFD38" w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6015BB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</w:tbl>
    <w:p w:rsidR="006015BB" w:rsidP="01FD62F7" w:rsidRDefault="006015BB" w14:paraId="6159D04F" w14:textId="77777777"/>
    <w:tbl>
      <w:tblPr>
        <w:tblW w:w="944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975"/>
        <w:gridCol w:w="1317"/>
        <w:gridCol w:w="1146"/>
        <w:gridCol w:w="1146"/>
        <w:gridCol w:w="1146"/>
        <w:gridCol w:w="1234"/>
        <w:gridCol w:w="1234"/>
        <w:gridCol w:w="1251"/>
      </w:tblGrid>
      <w:tr w:rsidR="006015BB" w:rsidTr="37A27103" w14:paraId="6FA2DE2E" w14:textId="77777777">
        <w:trPr>
          <w:trHeight w:val="870"/>
          <w:jc w:val="center"/>
        </w:trPr>
        <w:tc>
          <w:tcPr>
            <w:tcW w:w="97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  <w:vAlign w:val="bottom"/>
          </w:tcPr>
          <w:p w:rsidR="006015BB" w:rsidP="00C01C3E" w:rsidRDefault="006015BB" w14:paraId="49BB7125" w14:textId="77777777">
            <w:pPr>
              <w:jc w:val="center"/>
              <w:rPr>
                <w:b/>
                <w:bCs/>
              </w:rPr>
            </w:pPr>
            <w:r w:rsidRPr="643A9385">
              <w:rPr>
                <w:b/>
                <w:bCs/>
              </w:rPr>
              <w:t>Riesgo N°</w:t>
            </w:r>
          </w:p>
        </w:tc>
        <w:tc>
          <w:tcPr>
            <w:tcW w:w="1317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  <w:vAlign w:val="bottom"/>
          </w:tcPr>
          <w:p w:rsidR="006015BB" w:rsidP="00C01C3E" w:rsidRDefault="006015BB" w14:paraId="36F073EE" w14:textId="77777777">
            <w:pPr>
              <w:jc w:val="center"/>
              <w:rPr>
                <w:b/>
                <w:bCs/>
              </w:rPr>
            </w:pPr>
            <w:proofErr w:type="spellStart"/>
            <w:r w:rsidRPr="643A9385">
              <w:rPr>
                <w:b/>
                <w:bCs/>
              </w:rPr>
              <w:t>Funcionalidad</w:t>
            </w:r>
            <w:proofErr w:type="spellEnd"/>
          </w:p>
          <w:p w:rsidR="006015BB" w:rsidP="00C01C3E" w:rsidRDefault="006015BB" w14:paraId="419C42FC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146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  <w:vAlign w:val="bottom"/>
          </w:tcPr>
          <w:p w:rsidRPr="009B774B" w:rsidR="006015BB" w:rsidP="00C01C3E" w:rsidRDefault="006015BB" w14:paraId="22C28900" w14:textId="77777777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  <w:r>
              <w:rPr>
                <w:b/>
                <w:bCs/>
              </w:rPr>
              <w:t xml:space="preserve"> de </w:t>
            </w:r>
            <w:r w:rsidRPr="643A9385">
              <w:rPr>
                <w:b/>
                <w:bCs/>
              </w:rPr>
              <w:t xml:space="preserve">Riesgo </w:t>
            </w:r>
            <w:proofErr w:type="spellStart"/>
            <w:r w:rsidRPr="643A9385">
              <w:rPr>
                <w:b/>
                <w:bCs/>
              </w:rPr>
              <w:t>Potencial</w:t>
            </w:r>
            <w:proofErr w:type="spellEnd"/>
          </w:p>
        </w:tc>
        <w:tc>
          <w:tcPr>
            <w:tcW w:w="1146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  <w:vAlign w:val="bottom"/>
          </w:tcPr>
          <w:p w:rsidR="006015BB" w:rsidP="00C01C3E" w:rsidRDefault="006015BB" w14:paraId="1C0E9B78" w14:textId="77777777">
            <w:pPr>
              <w:jc w:val="center"/>
              <w:rPr>
                <w:rFonts w:ascii="system-ui" w:hAnsi="system-ui" w:eastAsia="system-ui" w:cs="system-ui"/>
                <w:b/>
                <w:bCs/>
                <w:sz w:val="21"/>
                <w:szCs w:val="21"/>
              </w:rPr>
            </w:pPr>
            <w:proofErr w:type="spellStart"/>
            <w:r w:rsidRPr="71AEEEC4">
              <w:rPr>
                <w:rFonts w:ascii="system-ui" w:hAnsi="system-ui" w:eastAsia="system-ui" w:cs="system-ui"/>
                <w:b/>
                <w:bCs/>
                <w:sz w:val="21"/>
                <w:szCs w:val="21"/>
              </w:rPr>
              <w:t>Probabilidad</w:t>
            </w:r>
            <w:proofErr w:type="spellEnd"/>
          </w:p>
        </w:tc>
        <w:tc>
          <w:tcPr>
            <w:tcW w:w="1146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  <w:vAlign w:val="bottom"/>
          </w:tcPr>
          <w:p w:rsidR="006015BB" w:rsidP="00C01C3E" w:rsidRDefault="006015BB" w14:paraId="776F1598" w14:textId="77777777">
            <w:pPr>
              <w:jc w:val="center"/>
            </w:pPr>
            <w:proofErr w:type="spellStart"/>
            <w:r w:rsidRPr="71AEEEC4">
              <w:rPr>
                <w:b/>
                <w:bCs/>
              </w:rPr>
              <w:t>Impacto</w:t>
            </w:r>
            <w:proofErr w:type="spellEnd"/>
          </w:p>
          <w:p w:rsidR="006015BB" w:rsidP="00C01C3E" w:rsidRDefault="006015BB" w14:paraId="7B9C6199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  <w:vAlign w:val="bottom"/>
          </w:tcPr>
          <w:p w:rsidR="006015BB" w:rsidP="00C01C3E" w:rsidRDefault="006015BB" w14:paraId="395934AD" w14:textId="77777777">
            <w:pPr>
              <w:jc w:val="center"/>
            </w:pPr>
            <w:proofErr w:type="spellStart"/>
            <w:r w:rsidRPr="71AEEEC4">
              <w:rPr>
                <w:b/>
                <w:bCs/>
              </w:rPr>
              <w:t>Severidad</w:t>
            </w:r>
            <w:proofErr w:type="spellEnd"/>
          </w:p>
        </w:tc>
        <w:tc>
          <w:tcPr>
            <w:tcW w:w="1234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  <w:vAlign w:val="bottom"/>
          </w:tcPr>
          <w:p w:rsidR="006015BB" w:rsidP="00C01C3E" w:rsidRDefault="006015BB" w14:paraId="2E46A1B2" w14:textId="77777777">
            <w:pPr>
              <w:jc w:val="center"/>
              <w:rPr>
                <w:b/>
                <w:bCs/>
              </w:rPr>
            </w:pPr>
            <w:proofErr w:type="spellStart"/>
            <w:r w:rsidRPr="71AEEEC4">
              <w:rPr>
                <w:b/>
                <w:bCs/>
              </w:rPr>
              <w:t>Prioridad</w:t>
            </w:r>
            <w:proofErr w:type="spellEnd"/>
          </w:p>
        </w:tc>
        <w:tc>
          <w:tcPr>
            <w:tcW w:w="1251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/>
            <w:vAlign w:val="bottom"/>
          </w:tcPr>
          <w:p w:rsidR="006015BB" w:rsidP="00C01C3E" w:rsidRDefault="006015BB" w14:paraId="66B60320" w14:textId="77777777">
            <w:pPr>
              <w:jc w:val="center"/>
              <w:rPr>
                <w:b/>
                <w:bCs/>
              </w:rPr>
            </w:pPr>
            <w:proofErr w:type="spellStart"/>
            <w:r w:rsidRPr="643A9385">
              <w:rPr>
                <w:b/>
                <w:bCs/>
              </w:rPr>
              <w:t>Estrategia</w:t>
            </w:r>
            <w:proofErr w:type="spellEnd"/>
            <w:r w:rsidRPr="643A9385">
              <w:rPr>
                <w:b/>
                <w:bCs/>
              </w:rPr>
              <w:t xml:space="preserve"> de </w:t>
            </w:r>
            <w:proofErr w:type="spellStart"/>
            <w:r w:rsidRPr="643A9385">
              <w:rPr>
                <w:b/>
                <w:bCs/>
              </w:rPr>
              <w:t>Mitigación</w:t>
            </w:r>
            <w:proofErr w:type="spellEnd"/>
          </w:p>
        </w:tc>
      </w:tr>
      <w:tr w:rsidR="006015BB" w:rsidTr="37A27103" w14:paraId="4A3570CA" w14:textId="77777777">
        <w:trPr>
          <w:trHeight w:val="300"/>
          <w:jc w:val="center"/>
        </w:trPr>
        <w:tc>
          <w:tcPr>
            <w:tcW w:w="975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563278B4" w14:textId="77777777">
            <w:r w:rsidRPr="643A9385">
              <w:t>1</w:t>
            </w:r>
          </w:p>
        </w:tc>
        <w:tc>
          <w:tcPr>
            <w:tcW w:w="1317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694D841B" w14:textId="77777777">
            <w:pPr>
              <w:jc w:val="center"/>
            </w:pPr>
            <w:r w:rsidRPr="5CAA6175">
              <w:t xml:space="preserve">Gestion de </w:t>
            </w:r>
            <w:proofErr w:type="spellStart"/>
            <w:r w:rsidRPr="5CAA6175">
              <w:t>usuarios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5DD1DD2B" w14:textId="77777777">
            <w:proofErr w:type="spellStart"/>
            <w:r w:rsidRPr="00795350">
              <w:t>Intrusiones</w:t>
            </w:r>
            <w:proofErr w:type="spellEnd"/>
            <w:r w:rsidRPr="00795350">
              <w:t xml:space="preserve"> de </w:t>
            </w:r>
            <w:proofErr w:type="spellStart"/>
            <w:r w:rsidRPr="00795350">
              <w:t>usuarios</w:t>
            </w:r>
            <w:proofErr w:type="spellEnd"/>
            <w:r w:rsidRPr="00795350">
              <w:t xml:space="preserve"> no </w:t>
            </w:r>
            <w:proofErr w:type="spellStart"/>
            <w:r w:rsidRPr="00795350">
              <w:t>autorizados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571EA0E6" w14:textId="77777777">
            <w:proofErr w:type="spellStart"/>
            <w:r>
              <w:t>Moderada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4D0F6F12" w14:textId="77777777">
            <w:r w:rsidRPr="643A9385">
              <w:t>Alt</w:t>
            </w:r>
            <w:r>
              <w:t>a</w:t>
            </w:r>
          </w:p>
        </w:tc>
        <w:tc>
          <w:tcPr>
            <w:tcW w:w="1234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6424E55F" w14:textId="77777777">
            <w:r w:rsidRPr="643A9385">
              <w:t>Alt</w:t>
            </w:r>
            <w:r>
              <w:t>a</w:t>
            </w:r>
          </w:p>
        </w:tc>
        <w:tc>
          <w:tcPr>
            <w:tcW w:w="1234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shd w:val="clear" w:color="auto" w:fill="FFFF00"/>
            <w:tcMar/>
          </w:tcPr>
          <w:p w:rsidR="006015BB" w:rsidP="00C01C3E" w:rsidRDefault="006015BB" w14:paraId="76805390" w14:textId="4BD0F960"/>
        </w:tc>
        <w:tc>
          <w:tcPr>
            <w:tcW w:w="1251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/>
          </w:tcPr>
          <w:p w:rsidR="006015BB" w:rsidP="00C01C3E" w:rsidRDefault="006015BB" w14:paraId="3412A44A" w14:textId="3A63FDA1">
            <w:r w:rsidR="44CB4CA5">
              <w:rPr/>
              <w:t>(documentacion y back ups, tecnicas de creacion de casos de prueba)</w:t>
            </w:r>
          </w:p>
        </w:tc>
      </w:tr>
      <w:tr w:rsidR="006015BB" w:rsidTr="37A27103" w14:paraId="597344DA" w14:textId="77777777">
        <w:trPr>
          <w:trHeight w:val="300"/>
          <w:jc w:val="center"/>
        </w:trPr>
        <w:tc>
          <w:tcPr>
            <w:tcW w:w="975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7F34E147" w14:textId="77777777">
            <w:r w:rsidRPr="643A9385">
              <w:t>2</w:t>
            </w:r>
          </w:p>
        </w:tc>
        <w:tc>
          <w:tcPr>
            <w:tcW w:w="1317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2AB35037" w14:textId="77777777">
            <w:pPr>
              <w:jc w:val="center"/>
            </w:pPr>
            <w:proofErr w:type="spellStart"/>
            <w:r w:rsidRPr="0814D2C2">
              <w:t>Visualizar</w:t>
            </w:r>
            <w:proofErr w:type="spellEnd"/>
            <w:r w:rsidRPr="1224F2A5">
              <w:t xml:space="preserve"> </w:t>
            </w:r>
            <w:proofErr w:type="spellStart"/>
            <w:r w:rsidRPr="1224F2A5">
              <w:t>Existencias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3C19055A" w14:textId="77777777">
            <w:proofErr w:type="spellStart"/>
            <w:r w:rsidRPr="00571239">
              <w:t>Pérdida</w:t>
            </w:r>
            <w:proofErr w:type="spellEnd"/>
            <w:r w:rsidRPr="00571239">
              <w:t xml:space="preserve"> de </w:t>
            </w:r>
            <w:proofErr w:type="spellStart"/>
            <w:r w:rsidRPr="00571239">
              <w:t>datos</w:t>
            </w:r>
            <w:proofErr w:type="spellEnd"/>
            <w:r w:rsidRPr="00571239">
              <w:t xml:space="preserve"> </w:t>
            </w:r>
            <w:proofErr w:type="spellStart"/>
            <w:r w:rsidRPr="00571239">
              <w:t>críticos</w:t>
            </w:r>
            <w:proofErr w:type="spellEnd"/>
            <w:r w:rsidRPr="00571239">
              <w:t xml:space="preserve"> </w:t>
            </w:r>
            <w:proofErr w:type="spellStart"/>
            <w:r w:rsidRPr="00571239">
              <w:t>debido</w:t>
            </w:r>
            <w:proofErr w:type="spellEnd"/>
            <w:r w:rsidRPr="00571239">
              <w:t xml:space="preserve"> a </w:t>
            </w:r>
            <w:proofErr w:type="spellStart"/>
            <w:r w:rsidRPr="00571239">
              <w:t>fallo</w:t>
            </w:r>
            <w:proofErr w:type="spellEnd"/>
            <w:r w:rsidRPr="00571239">
              <w:t xml:space="preserve"> </w:t>
            </w:r>
            <w:proofErr w:type="spellStart"/>
            <w:r w:rsidRPr="00571239">
              <w:t>en</w:t>
            </w:r>
            <w:proofErr w:type="spellEnd"/>
            <w:r w:rsidRPr="00571239">
              <w:t xml:space="preserve"> la </w:t>
            </w:r>
            <w:proofErr w:type="spellStart"/>
            <w:r w:rsidRPr="00571239">
              <w:t>visualización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26EF3074" w14:textId="77777777">
            <w:r>
              <w:t>Baja</w:t>
            </w:r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4122950D" w14:textId="77777777">
            <w:proofErr w:type="spellStart"/>
            <w:r w:rsidRPr="643A9385">
              <w:t>Moderado</w:t>
            </w:r>
            <w:proofErr w:type="spellEnd"/>
          </w:p>
        </w:tc>
        <w:tc>
          <w:tcPr>
            <w:tcW w:w="1234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66BCF56D" w14:textId="77777777">
            <w:proofErr w:type="spellStart"/>
            <w:r w:rsidRPr="643A9385">
              <w:t>Moderado</w:t>
            </w:r>
            <w:proofErr w:type="spellEnd"/>
          </w:p>
        </w:tc>
        <w:tc>
          <w:tcPr>
            <w:tcW w:w="1234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shd w:val="clear" w:color="auto" w:fill="FFC000"/>
            <w:tcMar/>
          </w:tcPr>
          <w:p w:rsidR="006015BB" w:rsidP="00C01C3E" w:rsidRDefault="006015BB" w14:paraId="7A205167" w14:textId="763B1C74"/>
        </w:tc>
        <w:tc>
          <w:tcPr>
            <w:tcW w:w="1251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/>
          </w:tcPr>
          <w:p w:rsidR="006015BB" w:rsidP="00C01C3E" w:rsidRDefault="006015BB" w14:paraId="44DFD175" w14:textId="77777777">
            <w:proofErr w:type="spellStart"/>
            <w:r w:rsidRPr="643A9385">
              <w:t>Realizar</w:t>
            </w:r>
            <w:proofErr w:type="spellEnd"/>
            <w:r w:rsidRPr="643A9385">
              <w:t xml:space="preserve"> </w:t>
            </w:r>
            <w:proofErr w:type="spellStart"/>
            <w:r w:rsidRPr="643A9385">
              <w:t>pruebas</w:t>
            </w:r>
            <w:proofErr w:type="spellEnd"/>
            <w:r w:rsidRPr="643A9385">
              <w:t xml:space="preserve"> </w:t>
            </w:r>
            <w:proofErr w:type="spellStart"/>
            <w:r w:rsidRPr="643A9385">
              <w:t>exhaustivas</w:t>
            </w:r>
            <w:proofErr w:type="spellEnd"/>
            <w:r w:rsidRPr="643A9385">
              <w:t xml:space="preserve"> de la </w:t>
            </w:r>
            <w:proofErr w:type="spellStart"/>
            <w:r w:rsidRPr="643A9385">
              <w:t>lógica</w:t>
            </w:r>
            <w:proofErr w:type="spellEnd"/>
            <w:r w:rsidRPr="643A9385">
              <w:t xml:space="preserve"> de </w:t>
            </w:r>
            <w:proofErr w:type="spellStart"/>
            <w:r w:rsidRPr="643A9385">
              <w:t>cálculos</w:t>
            </w:r>
            <w:proofErr w:type="spellEnd"/>
            <w:r w:rsidRPr="643A9385">
              <w:t xml:space="preserve"> </w:t>
            </w:r>
            <w:proofErr w:type="spellStart"/>
            <w:r w:rsidRPr="643A9385">
              <w:t>en</w:t>
            </w:r>
            <w:proofErr w:type="spellEnd"/>
            <w:r w:rsidRPr="643A9385">
              <w:t xml:space="preserve"> la </w:t>
            </w:r>
            <w:proofErr w:type="spellStart"/>
            <w:r w:rsidRPr="643A9385">
              <w:t>tabla</w:t>
            </w:r>
            <w:proofErr w:type="spellEnd"/>
            <w:r w:rsidRPr="643A9385">
              <w:t xml:space="preserve"> de </w:t>
            </w:r>
            <w:proofErr w:type="spellStart"/>
            <w:r w:rsidRPr="643A9385">
              <w:t>existencias</w:t>
            </w:r>
            <w:proofErr w:type="spellEnd"/>
            <w:r w:rsidRPr="643A9385">
              <w:t>.</w:t>
            </w:r>
          </w:p>
        </w:tc>
      </w:tr>
      <w:tr w:rsidR="006015BB" w:rsidTr="37A27103" w14:paraId="391C802A" w14:textId="77777777">
        <w:trPr>
          <w:trHeight w:val="300"/>
          <w:jc w:val="center"/>
        </w:trPr>
        <w:tc>
          <w:tcPr>
            <w:tcW w:w="975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362546BF" w14:textId="77777777">
            <w:r w:rsidRPr="643A9385">
              <w:t>3</w:t>
            </w:r>
          </w:p>
        </w:tc>
        <w:tc>
          <w:tcPr>
            <w:tcW w:w="1317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4F17E846" w14:textId="77777777">
            <w:pPr>
              <w:jc w:val="center"/>
            </w:pPr>
            <w:proofErr w:type="spellStart"/>
            <w:r w:rsidRPr="076E8BBC">
              <w:t>Gesti</w:t>
            </w:r>
            <w:r>
              <w:t>ó</w:t>
            </w:r>
            <w:r w:rsidRPr="076E8BBC">
              <w:t>n</w:t>
            </w:r>
            <w:proofErr w:type="spellEnd"/>
            <w:r w:rsidRPr="076E8BBC">
              <w:t xml:space="preserve"> de </w:t>
            </w:r>
            <w:proofErr w:type="spellStart"/>
            <w:r w:rsidRPr="076E8BBC">
              <w:t>Movimientos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6336ABEE" w14:textId="77777777">
            <w:r>
              <w:t xml:space="preserve">Riesgo de </w:t>
            </w:r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movimientos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436EB5E2" w14:textId="77777777">
            <w:r w:rsidRPr="643A9385">
              <w:t>Alta</w:t>
            </w:r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09447293" w14:textId="77777777">
            <w:proofErr w:type="spellStart"/>
            <w:r>
              <w:t>Moderado</w:t>
            </w:r>
            <w:proofErr w:type="spellEnd"/>
          </w:p>
        </w:tc>
        <w:tc>
          <w:tcPr>
            <w:tcW w:w="1234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21EC3238" w14:textId="77777777">
            <w:r>
              <w:t>Alta</w:t>
            </w:r>
          </w:p>
        </w:tc>
        <w:tc>
          <w:tcPr>
            <w:tcW w:w="1234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shd w:val="clear" w:color="auto" w:fill="FF0000"/>
            <w:tcMar/>
          </w:tcPr>
          <w:p w:rsidR="006015BB" w:rsidP="00C01C3E" w:rsidRDefault="006015BB" w14:paraId="7D4F4663" w14:textId="77777777"/>
        </w:tc>
        <w:tc>
          <w:tcPr>
            <w:tcW w:w="1251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/>
          </w:tcPr>
          <w:p w:rsidR="006015BB" w:rsidP="00C01C3E" w:rsidRDefault="006015BB" w14:paraId="654C3F12" w14:textId="77777777"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validaciones</w:t>
            </w:r>
            <w:proofErr w:type="spellEnd"/>
            <w:r>
              <w:t xml:space="preserve"> y doble </w:t>
            </w:r>
            <w:proofErr w:type="spellStart"/>
            <w:r>
              <w:t>verificación</w:t>
            </w:r>
            <w:proofErr w:type="spellEnd"/>
          </w:p>
        </w:tc>
      </w:tr>
      <w:tr w:rsidR="006015BB" w:rsidTr="37A27103" w14:paraId="3E603988" w14:textId="77777777">
        <w:trPr>
          <w:trHeight w:val="300"/>
          <w:jc w:val="center"/>
        </w:trPr>
        <w:tc>
          <w:tcPr>
            <w:tcW w:w="975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156D90F2" w14:textId="77777777">
            <w:r w:rsidRPr="643A9385">
              <w:t>4</w:t>
            </w:r>
          </w:p>
        </w:tc>
        <w:tc>
          <w:tcPr>
            <w:tcW w:w="1317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275E448B" w14:textId="77777777">
            <w:pPr>
              <w:jc w:val="center"/>
            </w:pPr>
            <w:proofErr w:type="spellStart"/>
            <w:r>
              <w:t>Gestión</w:t>
            </w:r>
            <w:proofErr w:type="spellEnd"/>
            <w:r>
              <w:t xml:space="preserve"> de Materia Prima</w:t>
            </w:r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66785DEA" w14:textId="77777777"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escasez</w:t>
            </w:r>
            <w:proofErr w:type="spellEnd"/>
            <w:r>
              <w:t xml:space="preserve"> de </w:t>
            </w:r>
            <w:proofErr w:type="spellStart"/>
            <w:r>
              <w:t>materia</w:t>
            </w:r>
            <w:proofErr w:type="spellEnd"/>
            <w:r>
              <w:t xml:space="preserve"> prima </w:t>
            </w:r>
            <w:proofErr w:type="spellStart"/>
            <w:r>
              <w:t>debido</w:t>
            </w:r>
            <w:proofErr w:type="spellEnd"/>
            <w:r>
              <w:t xml:space="preserve"> a </w:t>
            </w:r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suministro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32B7B68C" w14:textId="77777777">
            <w:proofErr w:type="spellStart"/>
            <w:r>
              <w:t>Moderado</w:t>
            </w:r>
            <w:proofErr w:type="spellEnd"/>
          </w:p>
        </w:tc>
        <w:tc>
          <w:tcPr>
            <w:tcW w:w="1146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4CE2D8D9" w14:textId="77777777">
            <w:r w:rsidRPr="643A9385">
              <w:t>Alto</w:t>
            </w:r>
          </w:p>
        </w:tc>
        <w:tc>
          <w:tcPr>
            <w:tcW w:w="1234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tcMar/>
          </w:tcPr>
          <w:p w:rsidR="006015BB" w:rsidP="00C01C3E" w:rsidRDefault="006015BB" w14:paraId="35A5DB51" w14:textId="77777777">
            <w:r>
              <w:t>Alto</w:t>
            </w:r>
          </w:p>
        </w:tc>
        <w:tc>
          <w:tcPr>
            <w:tcW w:w="1234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shd w:val="clear" w:color="auto" w:fill="FF0000"/>
            <w:tcMar/>
          </w:tcPr>
          <w:p w:rsidR="006015BB" w:rsidP="00C01C3E" w:rsidRDefault="006015BB" w14:paraId="36DB8E24" w14:textId="77777777"/>
        </w:tc>
        <w:tc>
          <w:tcPr>
            <w:tcW w:w="1251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Mar/>
          </w:tcPr>
          <w:p w:rsidR="006015BB" w:rsidP="00C01C3E" w:rsidRDefault="006015BB" w14:paraId="1FE8BB25" w14:textId="77777777">
            <w:proofErr w:type="spellStart"/>
            <w:r>
              <w:t>Establecimiento</w:t>
            </w:r>
            <w:proofErr w:type="spellEnd"/>
            <w:r>
              <w:t xml:space="preserve"> de </w:t>
            </w:r>
            <w:proofErr w:type="spellStart"/>
            <w:r>
              <w:t>acuerdos</w:t>
            </w:r>
            <w:proofErr w:type="spellEnd"/>
            <w:r>
              <w:t xml:space="preserve"> de </w:t>
            </w:r>
            <w:proofErr w:type="spellStart"/>
            <w:r>
              <w:t>suministro</w:t>
            </w:r>
            <w:proofErr w:type="spellEnd"/>
            <w:r>
              <w:t xml:space="preserve"> alternativos</w:t>
            </w:r>
          </w:p>
        </w:tc>
      </w:tr>
    </w:tbl>
    <w:p w:rsidR="006015BB" w:rsidP="01FD62F7" w:rsidRDefault="006015BB" w14:paraId="29B96DF1" w14:textId="77777777"/>
    <w:p w:rsidR="01FD62F7" w:rsidP="01FD62F7" w:rsidRDefault="01FD62F7" w14:paraId="2F127332" w14:textId="45AAF7BE"/>
    <w:p w:rsidR="5B2A53FA" w:rsidP="01FD62F7" w:rsidRDefault="5B2A53FA" w14:paraId="739ECAC3" w14:textId="2A33312C"/>
    <w:p w:rsidR="01FD62F7" w:rsidP="01FD62F7" w:rsidRDefault="01FD62F7" w14:paraId="488A94F0" w14:textId="2F2DCBFF"/>
    <w:p w:rsidR="01FD62F7" w:rsidP="643A9385" w:rsidRDefault="01FD62F7" w14:paraId="23DDAD52" w14:textId="61877EE0">
      <w:pPr>
        <w:jc w:val="both"/>
      </w:pPr>
    </w:p>
    <w:p w:rsidR="00EC7A84" w:rsidRDefault="001E5E7B" w14:paraId="3AF69811" w14:textId="77777777">
      <w:pPr>
        <w:spacing w:line="360" w:lineRule="auto"/>
      </w:pPr>
      <w:r>
        <w:t xml:space="preserve">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se </w:t>
      </w:r>
      <w:proofErr w:type="spellStart"/>
      <w:r>
        <w:t>recogerán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transcurso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>:</w:t>
      </w:r>
    </w:p>
    <w:p w:rsidR="1504DE45" w:rsidP="00532E6A" w:rsidRDefault="0543D168" w14:paraId="3EA9CB5D" w14:textId="5E2F0F09">
      <w:pPr>
        <w:numPr>
          <w:ilvl w:val="0"/>
          <w:numId w:val="6"/>
        </w:numPr>
        <w:spacing w:line="360" w:lineRule="auto"/>
        <w:rPr>
          <w:color w:val="000000" w:themeColor="text1"/>
          <w:lang w:val="es-CO"/>
        </w:rPr>
      </w:pPr>
      <w:r w:rsidRPr="643A9385">
        <w:rPr>
          <w:color w:val="000000" w:themeColor="text1"/>
          <w:lang w:val="es-CO"/>
        </w:rPr>
        <w:t>Número de casos de prueba ejecutados.</w:t>
      </w:r>
    </w:p>
    <w:p w:rsidR="3E9261DD" w:rsidP="00532E6A" w:rsidRDefault="5964942A" w14:paraId="23384345" w14:textId="0F7C7131">
      <w:pPr>
        <w:numPr>
          <w:ilvl w:val="0"/>
          <w:numId w:val="6"/>
        </w:numPr>
        <w:spacing w:line="360" w:lineRule="auto"/>
        <w:rPr>
          <w:color w:val="000000" w:themeColor="text1"/>
        </w:rPr>
      </w:pPr>
      <w:r w:rsidRPr="5964942A">
        <w:rPr>
          <w:color w:val="000000" w:themeColor="text1"/>
          <w:lang w:val="es-CO"/>
        </w:rPr>
        <w:t>Número de casos de prueba no ejecutados.</w:t>
      </w:r>
    </w:p>
    <w:p w:rsidR="3E9261DD" w:rsidP="00532E6A" w:rsidRDefault="3E9261DD" w14:paraId="75D1DFAE" w14:textId="012AD23B">
      <w:pPr>
        <w:numPr>
          <w:ilvl w:val="0"/>
          <w:numId w:val="6"/>
        </w:numPr>
        <w:spacing w:line="360" w:lineRule="auto"/>
        <w:rPr>
          <w:color w:val="000000" w:themeColor="text1"/>
        </w:rPr>
      </w:pPr>
      <w:r w:rsidRPr="497E4930">
        <w:rPr>
          <w:color w:val="000000" w:themeColor="text1"/>
          <w:lang w:val="es-CO"/>
        </w:rPr>
        <w:t>Número de casos de prueba fallidos y ejecutados.</w:t>
      </w:r>
    </w:p>
    <w:p w:rsidR="0543D168" w:rsidP="00532E6A" w:rsidRDefault="0543D168" w14:paraId="4222AE25" w14:textId="20F5784C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497E4930">
        <w:rPr>
          <w:color w:val="000000" w:themeColor="text1"/>
          <w:lang w:val="es-CO"/>
        </w:rPr>
        <w:t>Número de casos de prueba re ejecutados.</w:t>
      </w:r>
    </w:p>
    <w:p w:rsidR="00EC7A84" w:rsidRDefault="001E5E7B" w14:paraId="2D520254" w14:textId="77777777">
      <w:pPr>
        <w:pStyle w:val="Heading2"/>
      </w:pPr>
      <w:r>
        <w:t xml:space="preserve"> </w:t>
      </w:r>
      <w:bookmarkStart w:name="_Toc151914643" w:id="19"/>
      <w:r>
        <w:t xml:space="preserve">5.6 </w:t>
      </w:r>
      <w:proofErr w:type="spellStart"/>
      <w:r>
        <w:t>Requisitos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Pruebas</w:t>
      </w:r>
      <w:bookmarkEnd w:id="19"/>
      <w:proofErr w:type="spellEnd"/>
    </w:p>
    <w:p w:rsidR="00EC7A84" w:rsidRDefault="001E5E7B" w14:paraId="333957B4" w14:textId="77777777">
      <w:pPr>
        <w:pStyle w:val="Heading3"/>
        <w:ind w:firstLine="720"/>
      </w:pPr>
      <w:bookmarkStart w:name="_Toc151914644" w:id="20"/>
      <w:r>
        <w:t xml:space="preserve">5.6.1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pruebas</w:t>
      </w:r>
      <w:bookmarkEnd w:id="20"/>
      <w:proofErr w:type="spellEnd"/>
    </w:p>
    <w:p w:rsidR="00EC7A84" w:rsidRDefault="00EC7A84" w14:paraId="19219836" w14:textId="77777777">
      <w:pPr>
        <w:rPr>
          <w:sz w:val="28"/>
          <w:szCs w:val="28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497E4930" w:rsidTr="5964942A" w14:paraId="638CE9ED" w14:textId="77777777">
        <w:trPr>
          <w:trHeight w:val="300"/>
        </w:trPr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95521D3" w:rsidP="497E4930" w:rsidRDefault="495521D3" w14:paraId="5F96FAEF" w14:textId="07E3935D">
            <w:pPr>
              <w:jc w:val="center"/>
              <w:rPr>
                <w:color w:val="000000" w:themeColor="text1"/>
                <w:sz w:val="28"/>
                <w:szCs w:val="28"/>
                <w:lang w:val="es-CO"/>
              </w:rPr>
            </w:pPr>
            <w:r w:rsidRPr="497E4930">
              <w:rPr>
                <w:color w:val="000000" w:themeColor="text1"/>
                <w:sz w:val="28"/>
                <w:szCs w:val="28"/>
                <w:lang w:val="es-CO"/>
              </w:rPr>
              <w:t>Ítem</w:t>
            </w:r>
          </w:p>
        </w:tc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95521D3" w:rsidP="497E4930" w:rsidRDefault="495521D3" w14:paraId="1EF66AF6" w14:textId="6D2F93F6">
            <w:pPr>
              <w:jc w:val="center"/>
              <w:rPr>
                <w:color w:val="000000" w:themeColor="text1"/>
                <w:sz w:val="28"/>
                <w:szCs w:val="28"/>
                <w:lang w:val="es-CO"/>
              </w:rPr>
            </w:pPr>
            <w:r w:rsidRPr="497E4930">
              <w:rPr>
                <w:color w:val="000000" w:themeColor="text1"/>
                <w:sz w:val="28"/>
                <w:szCs w:val="28"/>
                <w:lang w:val="es-CO"/>
              </w:rPr>
              <w:t>Función</w:t>
            </w:r>
          </w:p>
        </w:tc>
      </w:tr>
      <w:tr w:rsidR="28B1E4E9" w:rsidTr="5964942A" w14:paraId="3FD60E43" w14:textId="77777777">
        <w:trPr>
          <w:trHeight w:val="300"/>
        </w:trPr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178715F3" w14:textId="07068043">
            <w:pPr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Navegadores</w:t>
            </w:r>
          </w:p>
        </w:tc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5615BE8A" w14:textId="1E90659F">
            <w:pPr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Chrome, Mozilla, Firefox y Edge</w:t>
            </w:r>
          </w:p>
        </w:tc>
      </w:tr>
      <w:tr w:rsidR="28B1E4E9" w:rsidTr="5964942A" w14:paraId="18347DE4" w14:textId="77777777">
        <w:trPr>
          <w:trHeight w:val="300"/>
        </w:trPr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28B1E4E9" w:rsidRDefault="28B1E4E9" w14:paraId="44D6EAE0" w14:textId="386F128A">
            <w:pPr>
              <w:widowControl w:val="0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28B1E4E9">
              <w:rPr>
                <w:color w:val="000000" w:themeColor="text1"/>
                <w:sz w:val="28"/>
                <w:szCs w:val="28"/>
                <w:lang w:val="es-CO"/>
              </w:rPr>
              <w:t>Sistemas Operativos</w:t>
            </w:r>
          </w:p>
        </w:tc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8B1E4E9" w:rsidP="5964942A" w:rsidRDefault="5964942A" w14:paraId="4F573369" w14:textId="3730CB68">
            <w:pPr>
              <w:widowControl w:val="0"/>
              <w:spacing w:line="240" w:lineRule="auto"/>
              <w:rPr>
                <w:color w:val="000000" w:themeColor="text1"/>
                <w:sz w:val="28"/>
                <w:szCs w:val="28"/>
                <w:lang w:val="es-CO"/>
              </w:rPr>
            </w:pPr>
            <w:r w:rsidRPr="5964942A">
              <w:rPr>
                <w:color w:val="000000" w:themeColor="text1"/>
                <w:sz w:val="28"/>
                <w:szCs w:val="28"/>
                <w:lang w:val="es-CO"/>
              </w:rPr>
              <w:t>Windows</w:t>
            </w:r>
          </w:p>
        </w:tc>
      </w:tr>
      <w:tr w:rsidR="497E4930" w:rsidTr="5964942A" w14:paraId="791DAB74" w14:textId="77777777">
        <w:trPr>
          <w:trHeight w:val="300"/>
        </w:trPr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6A155B" w:rsidP="497E4930" w:rsidRDefault="616A155B" w14:paraId="35B53C53" w14:textId="6FFB97DB">
            <w:pPr>
              <w:spacing w:line="240" w:lineRule="auto"/>
              <w:rPr>
                <w:color w:val="000000" w:themeColor="text1"/>
                <w:sz w:val="28"/>
                <w:szCs w:val="28"/>
                <w:lang w:val="es-CO"/>
              </w:rPr>
            </w:pPr>
            <w:r w:rsidRPr="497E4930">
              <w:rPr>
                <w:color w:val="000000" w:themeColor="text1"/>
                <w:sz w:val="28"/>
                <w:szCs w:val="28"/>
                <w:lang w:val="es-CO"/>
              </w:rPr>
              <w:t xml:space="preserve">Simulador de servidor </w:t>
            </w:r>
          </w:p>
        </w:tc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6A155B" w:rsidP="497E4930" w:rsidRDefault="5964942A" w14:paraId="08661DC2" w14:textId="1016E393">
            <w:pPr>
              <w:spacing w:line="240" w:lineRule="auto"/>
              <w:rPr>
                <w:color w:val="000000" w:themeColor="text1"/>
                <w:sz w:val="28"/>
                <w:szCs w:val="28"/>
                <w:lang w:val="es-CO"/>
              </w:rPr>
            </w:pPr>
            <w:r w:rsidRPr="5964942A">
              <w:rPr>
                <w:color w:val="000000" w:themeColor="text1"/>
                <w:sz w:val="28"/>
                <w:szCs w:val="28"/>
                <w:lang w:val="es-CO"/>
              </w:rPr>
              <w:t xml:space="preserve">XAMPP o MySQL </w:t>
            </w:r>
            <w:proofErr w:type="spellStart"/>
            <w:r w:rsidRPr="5964942A">
              <w:rPr>
                <w:color w:val="000000" w:themeColor="text1"/>
                <w:sz w:val="28"/>
                <w:szCs w:val="28"/>
                <w:lang w:val="es-CO"/>
              </w:rPr>
              <w:t>Workbench</w:t>
            </w:r>
            <w:proofErr w:type="spellEnd"/>
          </w:p>
        </w:tc>
      </w:tr>
      <w:tr w:rsidR="497E4930" w:rsidTr="5964942A" w14:paraId="12F00A4D" w14:textId="77777777">
        <w:trPr>
          <w:trHeight w:val="300"/>
        </w:trPr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6A155B" w:rsidP="497E4930" w:rsidRDefault="616A155B" w14:paraId="211EABCF" w14:textId="0F58A293">
            <w:pPr>
              <w:spacing w:line="240" w:lineRule="auto"/>
              <w:rPr>
                <w:color w:val="000000" w:themeColor="text1"/>
                <w:sz w:val="28"/>
                <w:szCs w:val="28"/>
                <w:lang w:val="es-CO"/>
              </w:rPr>
            </w:pPr>
            <w:r w:rsidRPr="497E4930">
              <w:rPr>
                <w:color w:val="000000" w:themeColor="text1"/>
                <w:sz w:val="28"/>
                <w:szCs w:val="28"/>
                <w:lang w:val="es-CO"/>
              </w:rPr>
              <w:t xml:space="preserve">Computador </w:t>
            </w:r>
          </w:p>
        </w:tc>
        <w:tc>
          <w:tcPr>
            <w:tcW w:w="46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6A155B" w:rsidP="5964942A" w:rsidRDefault="5964942A" w14:paraId="6B344C80" w14:textId="2D79975B">
            <w:pPr>
              <w:spacing w:line="360" w:lineRule="auto"/>
              <w:rPr>
                <w:color w:val="000000" w:themeColor="text1"/>
                <w:lang w:val="es-CO"/>
              </w:rPr>
            </w:pPr>
            <w:r w:rsidRPr="5964942A">
              <w:rPr>
                <w:color w:val="000000" w:themeColor="text1"/>
                <w:lang w:val="es-CO"/>
              </w:rPr>
              <w:t>Computador HP, con 16 GB de memoria RAM, disco solido de 512 GB, procesador Intel o AMD que cuenten con 6 núcleos o más y periféricos.</w:t>
            </w:r>
          </w:p>
        </w:tc>
      </w:tr>
    </w:tbl>
    <w:p w:rsidR="00EC7A84" w:rsidP="28B1E4E9" w:rsidRDefault="00EC7A84" w14:paraId="296FEF7D" w14:textId="33BB6013"/>
    <w:p w:rsidR="00EC7A84" w:rsidRDefault="001E5E7B" w14:paraId="5E9C9262" w14:textId="77777777">
      <w:pPr>
        <w:pStyle w:val="Heading3"/>
        <w:ind w:firstLine="720"/>
      </w:pPr>
      <w:bookmarkStart w:name="_4lz1afwhkktc" w:colFirst="0" w:colLast="0" w:id="21"/>
      <w:bookmarkStart w:name="_Toc151914645" w:id="22"/>
      <w:bookmarkEnd w:id="21"/>
      <w:r>
        <w:t xml:space="preserve">5.6.2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Pruebas</w:t>
      </w:r>
      <w:bookmarkEnd w:id="22"/>
      <w:proofErr w:type="spellEnd"/>
    </w:p>
    <w:p w:rsidR="00EC7A84" w:rsidRDefault="00EC7A84" w14:paraId="7194DBDC" w14:textId="77777777">
      <w:pPr>
        <w:rPr>
          <w:sz w:val="24"/>
          <w:szCs w:val="24"/>
        </w:rPr>
      </w:pPr>
    </w:p>
    <w:tbl>
      <w:tblPr>
        <w:tblW w:w="936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7A84" w:rsidTr="37A27103" w14:paraId="2F2BEE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5964942A" w:rsidRDefault="5964942A" w14:paraId="1D6BE630" w14:textId="06F36DCB">
            <w:pPr>
              <w:widowControl w:val="0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5964942A">
              <w:rPr>
                <w:color w:val="000000" w:themeColor="text1"/>
                <w:sz w:val="28"/>
                <w:szCs w:val="28"/>
                <w:lang w:val="es-CO"/>
              </w:rPr>
              <w:t>Herramientas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5964942A" w:rsidRDefault="5964942A" w14:paraId="75357DA2" w14:textId="565B7897">
            <w:pPr>
              <w:widowControl w:val="0"/>
              <w:spacing w:line="240" w:lineRule="auto"/>
              <w:rPr>
                <w:color w:val="000000" w:themeColor="text1"/>
                <w:lang w:val="es-CO"/>
              </w:rPr>
            </w:pPr>
            <w:r w:rsidRPr="5964942A">
              <w:rPr>
                <w:color w:val="000000" w:themeColor="text1"/>
                <w:lang w:val="es-CO"/>
              </w:rPr>
              <w:t>El equipo debe contar con el proyecto o conexión a internet para obtener el proyecto del repositorio.</w:t>
            </w:r>
            <w:r w:rsidR="28B1E4E9">
              <w:br/>
            </w:r>
            <w:r w:rsidR="28B1E4E9">
              <w:br/>
            </w:r>
            <w:r w:rsidRPr="5964942A">
              <w:rPr>
                <w:color w:val="000000" w:themeColor="text1"/>
                <w:lang w:val="es-CO"/>
              </w:rPr>
              <w:t>Una terminal</w:t>
            </w:r>
            <w:r w:rsidR="28B1E4E9">
              <w:br/>
            </w:r>
            <w:r w:rsidR="28B1E4E9">
              <w:br/>
            </w:r>
            <w:r w:rsidRPr="5964942A">
              <w:rPr>
                <w:color w:val="000000" w:themeColor="text1"/>
                <w:lang w:val="es-CO"/>
              </w:rPr>
              <w:t>MySQL</w:t>
            </w:r>
            <w:r w:rsidR="28B1E4E9">
              <w:br/>
            </w:r>
            <w:r w:rsidR="28B1E4E9">
              <w:br/>
            </w:r>
            <w:r w:rsidRPr="5964942A">
              <w:rPr>
                <w:color w:val="000000" w:themeColor="text1"/>
                <w:lang w:val="es-CO"/>
              </w:rPr>
              <w:t xml:space="preserve">Debe contar con o instalar NODEJS para correr la API REST (realizada con JavaScript usando </w:t>
            </w:r>
            <w:proofErr w:type="spellStart"/>
            <w:r w:rsidRPr="5964942A">
              <w:rPr>
                <w:color w:val="000000" w:themeColor="text1"/>
                <w:lang w:val="es-CO"/>
              </w:rPr>
              <w:t>express</w:t>
            </w:r>
            <w:proofErr w:type="spellEnd"/>
            <w:r w:rsidRPr="5964942A">
              <w:rPr>
                <w:color w:val="000000" w:themeColor="text1"/>
                <w:lang w:val="es-CO"/>
              </w:rPr>
              <w:t>) y el proyecto en Angular (Instalar Angular de ser requerido).</w:t>
            </w:r>
          </w:p>
        </w:tc>
      </w:tr>
      <w:tr w:rsidR="00EC7A84" w:rsidTr="37A27103" w14:paraId="699E61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5964942A" w:rsidRDefault="5964942A" w14:paraId="48053057" w14:textId="1404E6E4">
            <w:pPr>
              <w:widowControl w:val="0"/>
              <w:spacing w:line="240" w:lineRule="auto"/>
            </w:pPr>
            <w:r w:rsidRPr="5964942A">
              <w:rPr>
                <w:color w:val="000000" w:themeColor="text1"/>
                <w:lang w:val="es-CO"/>
              </w:rPr>
              <w:t>Gestor de documentación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28B1E4E9" w:rsidRDefault="5964942A" w14:paraId="6B38E926" w14:textId="20E1A9AE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5964942A">
              <w:rPr>
                <w:color w:val="000000" w:themeColor="text1"/>
                <w:lang w:val="es-CO"/>
              </w:rPr>
              <w:t>Microsoft 365, gestión de la documentación y los casos de prueba.</w:t>
            </w:r>
          </w:p>
        </w:tc>
      </w:tr>
      <w:tr w:rsidR="497E4930" w:rsidTr="37A27103" w14:paraId="3E09CEBE" w14:textId="77777777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64BA9E0" w:rsidP="497E4930" w:rsidRDefault="764BA9E0" w14:paraId="0F7BB765" w14:textId="40C8A313">
            <w:pPr>
              <w:spacing w:line="240" w:lineRule="auto"/>
              <w:rPr>
                <w:color w:val="000000" w:themeColor="text1"/>
                <w:lang w:val="es-CO"/>
              </w:rPr>
            </w:pPr>
            <w:r w:rsidRPr="497E4930">
              <w:rPr>
                <w:color w:val="000000" w:themeColor="text1"/>
                <w:lang w:val="es-CO"/>
              </w:rPr>
              <w:t>OBS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64BA9E0" w:rsidP="497E4930" w:rsidRDefault="764BA9E0" w14:paraId="60EB1DAF" w14:textId="0789B06A">
            <w:pPr>
              <w:spacing w:line="240" w:lineRule="auto"/>
              <w:rPr>
                <w:color w:val="000000" w:themeColor="text1"/>
                <w:lang w:val="es-CO"/>
              </w:rPr>
            </w:pPr>
            <w:r w:rsidRPr="37A27103" w:rsidR="1FB7EF85">
              <w:rPr>
                <w:color w:val="000000" w:themeColor="text1" w:themeTint="FF" w:themeShade="FF"/>
                <w:lang w:val="es-CO"/>
              </w:rPr>
              <w:t xml:space="preserve">Para documentar el </w:t>
            </w:r>
            <w:r w:rsidRPr="37A27103" w:rsidR="1FB7EF85">
              <w:rPr>
                <w:color w:val="000000" w:themeColor="text1" w:themeTint="FF" w:themeShade="FF"/>
                <w:lang w:val="es-CO"/>
              </w:rPr>
              <w:t>proceso de las pruebas en vídeo.</w:t>
            </w:r>
          </w:p>
        </w:tc>
      </w:tr>
    </w:tbl>
    <w:p w:rsidR="00EC7A84" w:rsidRDefault="00EC7A84" w14:paraId="769D0D3C" w14:textId="1E2345FE">
      <w:pPr>
        <w:pStyle w:val="Heading2"/>
      </w:pPr>
      <w:bookmarkStart w:name="_7bjn2m2lacka" w:id="23"/>
      <w:bookmarkEnd w:id="23"/>
    </w:p>
    <w:p w:rsidR="00EC7A84" w:rsidRDefault="001E5E7B" w14:paraId="4C68DF7B" w14:textId="77777777">
      <w:pPr>
        <w:pStyle w:val="Heading2"/>
      </w:pPr>
      <w:bookmarkStart w:name="_Toc151914646" w:id="24"/>
      <w:r>
        <w:t xml:space="preserve">5.7 Re-testing y </w:t>
      </w:r>
      <w:proofErr w:type="spellStart"/>
      <w:r>
        <w:t>regresión</w:t>
      </w:r>
      <w:proofErr w:type="spellEnd"/>
      <w:r>
        <w:t xml:space="preserve"> de las </w:t>
      </w:r>
      <w:proofErr w:type="spellStart"/>
      <w:r>
        <w:t>Pruebas</w:t>
      </w:r>
      <w:bookmarkEnd w:id="24"/>
      <w:proofErr w:type="spellEnd"/>
    </w:p>
    <w:p w:rsidR="00EC7A84" w:rsidP="28B1E4E9" w:rsidRDefault="12CBD4BD" w14:paraId="54CD245A" w14:textId="5C026058">
      <w:pPr>
        <w:rPr>
          <w:color w:val="000000" w:themeColor="text1"/>
        </w:rPr>
      </w:pPr>
      <w:r w:rsidRPr="497E4930">
        <w:rPr>
          <w:color w:val="000000" w:themeColor="text1"/>
          <w:lang w:val="es-CO"/>
        </w:rPr>
        <w:t>Se deben realizar las pruebas de confirmación (</w:t>
      </w:r>
      <w:proofErr w:type="spellStart"/>
      <w:r w:rsidRPr="497E4930">
        <w:rPr>
          <w:color w:val="000000" w:themeColor="text1"/>
          <w:lang w:val="es-CO"/>
        </w:rPr>
        <w:t>re-testing</w:t>
      </w:r>
      <w:proofErr w:type="spellEnd"/>
      <w:r w:rsidRPr="497E4930">
        <w:rPr>
          <w:color w:val="000000" w:themeColor="text1"/>
          <w:lang w:val="es-CO"/>
        </w:rPr>
        <w:t xml:space="preserve">) y regresiones necesarias para cumplir con los criterios de finalización. </w:t>
      </w:r>
    </w:p>
    <w:p w:rsidR="00EC7A84" w:rsidRDefault="001E5E7B" w14:paraId="0249314B" w14:textId="77777777">
      <w:pPr>
        <w:pStyle w:val="Heading2"/>
      </w:pPr>
      <w:bookmarkStart w:name="_Toc151914647" w:id="25"/>
      <w:r>
        <w:t xml:space="preserve">5.8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Suspensión</w:t>
      </w:r>
      <w:proofErr w:type="spellEnd"/>
      <w:r>
        <w:t xml:space="preserve"> y </w:t>
      </w:r>
      <w:proofErr w:type="spellStart"/>
      <w:r>
        <w:t>Reanudación</w:t>
      </w:r>
      <w:bookmarkEnd w:id="25"/>
      <w:proofErr w:type="spellEnd"/>
    </w:p>
    <w:p w:rsidR="00EC7A84" w:rsidRDefault="001E5E7B" w14:paraId="392D4D14" w14:textId="77777777">
      <w:pPr>
        <w:pStyle w:val="Heading3"/>
        <w:ind w:firstLine="720"/>
      </w:pPr>
      <w:bookmarkStart w:name="_Toc151914648" w:id="26"/>
      <w:r>
        <w:t xml:space="preserve">5.8.1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suspensión</w:t>
      </w:r>
      <w:bookmarkEnd w:id="26"/>
      <w:proofErr w:type="spellEnd"/>
    </w:p>
    <w:p w:rsidR="6606B501" w:rsidP="00532E6A" w:rsidRDefault="6606B501" w14:paraId="3C42F581" w14:textId="4F295AD7">
      <w:pPr>
        <w:numPr>
          <w:ilvl w:val="0"/>
          <w:numId w:val="1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Que la solución no cumpla con las funcionalidades especificadas en el documento de Especificación de Requisitos del Proyecto.</w:t>
      </w:r>
    </w:p>
    <w:p w:rsidR="6606B501" w:rsidP="00532E6A" w:rsidRDefault="6606B501" w14:paraId="7AD084C7" w14:textId="5388428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28B1E4E9">
        <w:rPr>
          <w:color w:val="000000" w:themeColor="text1"/>
          <w:lang w:val="es-CO"/>
        </w:rPr>
        <w:t>Una de las características principales contenga un error que impida probar áreas críticas del sistema.</w:t>
      </w:r>
    </w:p>
    <w:p w:rsidR="6606B501" w:rsidP="00532E6A" w:rsidRDefault="07840DFD" w14:paraId="0EA549D6" w14:textId="7E7BC3D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497E4930">
        <w:rPr>
          <w:color w:val="000000" w:themeColor="text1"/>
          <w:lang w:val="es-CO"/>
        </w:rPr>
        <w:t>El entorno de pruebas no sea estable y/o no retorne resultados confiables.</w:t>
      </w:r>
    </w:p>
    <w:p w:rsidR="75D61B88" w:rsidP="00532E6A" w:rsidRDefault="75D61B88" w14:paraId="2EC0886C" w14:textId="526700AE">
      <w:pPr>
        <w:pStyle w:val="ListParagraph"/>
        <w:numPr>
          <w:ilvl w:val="0"/>
          <w:numId w:val="11"/>
        </w:numPr>
        <w:rPr>
          <w:color w:val="000000" w:themeColor="text1"/>
          <w:lang w:val="es-CO"/>
        </w:rPr>
      </w:pPr>
      <w:r w:rsidRPr="497E4930">
        <w:rPr>
          <w:color w:val="000000" w:themeColor="text1"/>
          <w:lang w:val="es-CO"/>
        </w:rPr>
        <w:t>Acuerdo de sece entre los stakeholders y el equipo de desarrollo y pruebas.</w:t>
      </w:r>
    </w:p>
    <w:p w:rsidR="00EC7A84" w:rsidRDefault="00EC7A84" w14:paraId="1231BE67" w14:textId="77777777">
      <w:pPr>
        <w:ind w:left="720"/>
      </w:pPr>
    </w:p>
    <w:p w:rsidR="00EC7A84" w:rsidRDefault="001E5E7B" w14:paraId="0401B104" w14:textId="77777777">
      <w:pPr>
        <w:pStyle w:val="Heading3"/>
        <w:ind w:firstLine="720"/>
      </w:pPr>
      <w:bookmarkStart w:name="_l96qx2n3kd25" w:id="27"/>
      <w:bookmarkStart w:name="_Toc151914649" w:id="28"/>
      <w:bookmarkEnd w:id="27"/>
      <w:r>
        <w:t xml:space="preserve">5.8.1 </w:t>
      </w:r>
      <w:proofErr w:type="spellStart"/>
      <w:r>
        <w:t>Criterio</w:t>
      </w:r>
      <w:proofErr w:type="spellEnd"/>
      <w:r>
        <w:t xml:space="preserve"> de </w:t>
      </w:r>
      <w:proofErr w:type="spellStart"/>
      <w:r>
        <w:t>reanudación</w:t>
      </w:r>
      <w:bookmarkEnd w:id="28"/>
      <w:proofErr w:type="spellEnd"/>
    </w:p>
    <w:p w:rsidR="00EC7A84" w:rsidP="497E4930" w:rsidRDefault="0D66723F" w14:paraId="36FEB5B0" w14:textId="683102C9">
      <w:pPr>
        <w:rPr>
          <w:color w:val="000000" w:themeColor="text1"/>
          <w:lang w:val="es-CO"/>
        </w:rPr>
      </w:pPr>
      <w:r w:rsidRPr="497E4930">
        <w:rPr>
          <w:color w:val="000000" w:themeColor="text1"/>
          <w:lang w:val="es-CO"/>
        </w:rPr>
        <w:t>Llegar a un acuerdo entre las partes del equipo de desarrollo (Por autonomía dada por el cliente) para reanudar las pruebas o que se hayan solucionado los defectos/problemas encontrados</w:t>
      </w:r>
      <w:r w:rsidRPr="497E4930" w:rsidR="206FD643">
        <w:rPr>
          <w:color w:val="000000" w:themeColor="text1"/>
          <w:lang w:val="es-CO"/>
        </w:rPr>
        <w:t xml:space="preserve"> o si la situación lo amerita un acuerdo con los stakeholders</w:t>
      </w:r>
      <w:r w:rsidRPr="497E4930">
        <w:rPr>
          <w:color w:val="000000" w:themeColor="text1"/>
          <w:lang w:val="es-CO"/>
        </w:rPr>
        <w:t>.</w:t>
      </w:r>
    </w:p>
    <w:p w:rsidR="00EC7A84" w:rsidRDefault="001E5E7B" w14:paraId="716CDE96" w14:textId="77777777">
      <w:pPr>
        <w:pStyle w:val="Heading2"/>
      </w:pPr>
      <w:bookmarkStart w:name="_Toc151914650" w:id="29"/>
      <w:r>
        <w:t xml:space="preserve">5.9 </w:t>
      </w:r>
      <w:proofErr w:type="spellStart"/>
      <w:r>
        <w:t>Desviaciones</w:t>
      </w:r>
      <w:proofErr w:type="spellEnd"/>
      <w:r>
        <w:t xml:space="preserve"> de la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Organizacional</w:t>
      </w:r>
      <w:bookmarkEnd w:id="29"/>
      <w:proofErr w:type="spellEnd"/>
    </w:p>
    <w:p w:rsidR="00EC7A84" w:rsidRDefault="00EC7A84" w14:paraId="30D7AA69" w14:textId="77777777"/>
    <w:p w:rsidR="00EC7A84" w:rsidP="28B1E4E9" w:rsidRDefault="75D5B0D8" w14:paraId="34FF1C98" w14:textId="77A9870C">
      <w:r>
        <w:t>N/A</w:t>
      </w:r>
    </w:p>
    <w:p w:rsidR="00EC7A84" w:rsidRDefault="001E5E7B" w14:paraId="059D26D7" w14:textId="77777777">
      <w:pPr>
        <w:pStyle w:val="Heading1"/>
      </w:pPr>
      <w:bookmarkStart w:name="_Toc151914651" w:id="30"/>
      <w:r>
        <w:t xml:space="preserve">6 </w:t>
      </w:r>
      <w:proofErr w:type="spellStart"/>
      <w:r>
        <w:t>Actividades</w:t>
      </w:r>
      <w:proofErr w:type="spellEnd"/>
      <w:r>
        <w:t xml:space="preserve"> y </w:t>
      </w:r>
      <w:proofErr w:type="spellStart"/>
      <w:r>
        <w:t>Estimados</w:t>
      </w:r>
      <w:proofErr w:type="spellEnd"/>
      <w:r>
        <w:t xml:space="preserve"> de </w:t>
      </w:r>
      <w:proofErr w:type="spellStart"/>
      <w:r>
        <w:t>Prueba</w:t>
      </w:r>
      <w:bookmarkEnd w:id="30"/>
      <w:proofErr w:type="spellEnd"/>
    </w:p>
    <w:p w:rsidR="00EC7A84" w:rsidRDefault="001E5E7B" w14:paraId="2BA18669" w14:textId="77777777">
      <w:r>
        <w:t xml:space="preserve">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dividirán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</w:p>
    <w:p w:rsidR="00EC7A84" w:rsidRDefault="00EC7A84" w14:paraId="6D072C0D" w14:textId="77777777"/>
    <w:p w:rsidR="19889FEC" w:rsidP="00532E6A" w:rsidRDefault="19889FEC" w14:paraId="3F7F976F" w14:textId="55D16806">
      <w:pPr>
        <w:numPr>
          <w:ilvl w:val="0"/>
          <w:numId w:val="7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Definición de una estructura general de las pruebas por conjuntos de casos de uso a probar.</w:t>
      </w:r>
    </w:p>
    <w:p w:rsidR="19889FEC" w:rsidP="00532E6A" w:rsidRDefault="19889FEC" w14:paraId="2C7B2799" w14:textId="571AED35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Especificación detallada de los casos de pruebas.</w:t>
      </w:r>
    </w:p>
    <w:p w:rsidR="19889FEC" w:rsidP="00532E6A" w:rsidRDefault="19889FEC" w14:paraId="0F322882" w14:textId="56686C1E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Establecimiento del entorno de pruebas.</w:t>
      </w:r>
    </w:p>
    <w:p w:rsidR="19889FEC" w:rsidP="00532E6A" w:rsidRDefault="19889FEC" w14:paraId="0FBA5822" w14:textId="54429C30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Ejecución único ciclo de ejecución de las pruebas.</w:t>
      </w:r>
    </w:p>
    <w:p w:rsidR="19889FEC" w:rsidP="00532E6A" w:rsidRDefault="19889FEC" w14:paraId="31C0A791" w14:textId="32D8AB8E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28B1E4E9">
        <w:rPr>
          <w:color w:val="000000" w:themeColor="text1"/>
          <w:lang w:val="es-CO"/>
        </w:rPr>
        <w:t>Informe de finalización de las pruebas.</w:t>
      </w:r>
    </w:p>
    <w:p w:rsidR="00EC7A84" w:rsidRDefault="00EC7A84" w14:paraId="48A21919" w14:textId="77777777"/>
    <w:p w:rsidR="00EC7A84" w:rsidRDefault="001E5E7B" w14:paraId="6BD18F9B" w14:textId="2E047F63">
      <w:r>
        <w:t xml:space="preserve">   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detalladas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y sus </w:t>
      </w:r>
      <w:proofErr w:type="spellStart"/>
      <w:r>
        <w:t>estimaciones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del </w:t>
      </w:r>
      <w:proofErr w:type="spellStart"/>
      <w:r>
        <w:t>proyecto</w:t>
      </w:r>
      <w:proofErr w:type="spellEnd"/>
      <w:r w:rsidR="5F28EE86">
        <w:t xml:space="preserve"> (Jira)</w:t>
      </w:r>
      <w:r>
        <w:t>.</w:t>
      </w:r>
    </w:p>
    <w:p w:rsidR="00EC7A84" w:rsidRDefault="001E5E7B" w14:paraId="0CA57ACC" w14:textId="77777777">
      <w:pPr>
        <w:pStyle w:val="Heading1"/>
      </w:pPr>
      <w:bookmarkStart w:name="_Toc151914652" w:id="31"/>
      <w:r>
        <w:t>7 Personal</w:t>
      </w:r>
      <w:bookmarkEnd w:id="31"/>
    </w:p>
    <w:p w:rsidR="00EC7A84" w:rsidRDefault="001E5E7B" w14:paraId="4C298C04" w14:textId="77777777">
      <w:pPr>
        <w:pStyle w:val="Heading2"/>
      </w:pPr>
      <w:bookmarkStart w:name="_Toc151914653" w:id="32"/>
      <w:r>
        <w:t xml:space="preserve">7.1 Roles, </w:t>
      </w:r>
      <w:proofErr w:type="spellStart"/>
      <w:r>
        <w:t>Actividades</w:t>
      </w:r>
      <w:proofErr w:type="spellEnd"/>
      <w:r>
        <w:t xml:space="preserve"> y </w:t>
      </w:r>
      <w:proofErr w:type="spellStart"/>
      <w:r>
        <w:t>Responsabilidades</w:t>
      </w:r>
      <w:bookmarkEnd w:id="32"/>
      <w:proofErr w:type="spellEnd"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200"/>
        <w:gridCol w:w="5175"/>
      </w:tblGrid>
      <w:tr w:rsidR="28B1E4E9" w:rsidTr="28B1E4E9" w14:paraId="1B22F475" w14:textId="77777777">
        <w:trPr>
          <w:trHeight w:val="300"/>
        </w:trPr>
        <w:tc>
          <w:tcPr>
            <w:tcW w:w="4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3089EE3" w:rsidP="28B1E4E9" w:rsidRDefault="23089EE3" w14:paraId="61AA69DD" w14:textId="5C105B76">
            <w:r w:rsidRPr="28B1E4E9">
              <w:rPr>
                <w:sz w:val="28"/>
                <w:szCs w:val="28"/>
              </w:rPr>
              <w:t>Roles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3089EE3" w:rsidP="28B1E4E9" w:rsidRDefault="23089EE3" w14:paraId="329BD479" w14:textId="22282327">
            <w:proofErr w:type="spellStart"/>
            <w:r w:rsidRPr="28B1E4E9">
              <w:rPr>
                <w:sz w:val="28"/>
                <w:szCs w:val="28"/>
              </w:rPr>
              <w:t>Actores</w:t>
            </w:r>
            <w:proofErr w:type="spellEnd"/>
          </w:p>
        </w:tc>
      </w:tr>
      <w:tr w:rsidR="28B1E4E9" w:rsidTr="28B1E4E9" w14:paraId="63EDB3E6" w14:textId="77777777">
        <w:trPr>
          <w:trHeight w:val="300"/>
        </w:trPr>
        <w:tc>
          <w:tcPr>
            <w:tcW w:w="4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D91890" w:rsidP="28B1E4E9" w:rsidRDefault="14D91890" w14:paraId="2B7CF4E0" w14:textId="29A85757">
            <w:pPr>
              <w:rPr>
                <w:sz w:val="24"/>
                <w:szCs w:val="24"/>
              </w:rPr>
            </w:pPr>
            <w:r w:rsidRPr="28B1E4E9">
              <w:rPr>
                <w:sz w:val="24"/>
                <w:szCs w:val="24"/>
              </w:rPr>
              <w:t>Tester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28B1E4E9" w:rsidRDefault="28B1E4E9" w14:paraId="233EEE31" w14:textId="08646197">
            <w:r w:rsidRPr="28B1E4E9">
              <w:rPr>
                <w:sz w:val="24"/>
                <w:szCs w:val="24"/>
              </w:rPr>
              <w:t>Jhorman Alexander Culma Hermosa</w:t>
            </w:r>
          </w:p>
        </w:tc>
      </w:tr>
      <w:tr w:rsidR="28B1E4E9" w:rsidTr="28B1E4E9" w14:paraId="31D8AB0C" w14:textId="77777777">
        <w:trPr>
          <w:trHeight w:val="300"/>
        </w:trPr>
        <w:tc>
          <w:tcPr>
            <w:tcW w:w="4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0F77FD" w:rsidP="28B1E4E9" w:rsidRDefault="590F77FD" w14:paraId="5F94D12F" w14:textId="132A8262">
            <w:pPr>
              <w:rPr>
                <w:sz w:val="24"/>
                <w:szCs w:val="24"/>
              </w:rPr>
            </w:pPr>
            <w:r w:rsidRPr="28B1E4E9">
              <w:rPr>
                <w:sz w:val="24"/>
                <w:szCs w:val="24"/>
              </w:rPr>
              <w:t>Tester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28B1E4E9" w:rsidRDefault="28B1E4E9" w14:paraId="4C64B856" w14:textId="54E366ED">
            <w:r w:rsidRPr="28B1E4E9">
              <w:rPr>
                <w:sz w:val="24"/>
                <w:szCs w:val="24"/>
              </w:rPr>
              <w:t>Julian Dario Triana Mosquera</w:t>
            </w:r>
          </w:p>
        </w:tc>
      </w:tr>
      <w:tr w:rsidR="28B1E4E9" w:rsidTr="28B1E4E9" w14:paraId="4080C125" w14:textId="77777777">
        <w:trPr>
          <w:trHeight w:val="300"/>
        </w:trPr>
        <w:tc>
          <w:tcPr>
            <w:tcW w:w="4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04767B2" w:rsidP="28B1E4E9" w:rsidRDefault="104767B2" w14:paraId="094D97DE" w14:textId="47F83B41">
            <w:pPr>
              <w:rPr>
                <w:sz w:val="24"/>
                <w:szCs w:val="24"/>
              </w:rPr>
            </w:pPr>
            <w:r w:rsidRPr="28B1E4E9">
              <w:rPr>
                <w:sz w:val="24"/>
                <w:szCs w:val="24"/>
              </w:rPr>
              <w:t>Tester</w:t>
            </w:r>
            <w:r w:rsidRPr="28B1E4E9" w:rsidR="182FA0CD">
              <w:rPr>
                <w:sz w:val="24"/>
                <w:szCs w:val="24"/>
              </w:rPr>
              <w:t xml:space="preserve"> Lider</w:t>
            </w:r>
          </w:p>
          <w:p w:rsidR="28B1E4E9" w:rsidP="28B1E4E9" w:rsidRDefault="28B1E4E9" w14:paraId="21BA535C" w14:textId="3B87AD5F">
            <w:pPr>
              <w:rPr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B1E4E9" w:rsidP="28B1E4E9" w:rsidRDefault="28B1E4E9" w14:paraId="3F8BAAE0" w14:textId="65BAC04B">
            <w:r w:rsidRPr="28B1E4E9">
              <w:rPr>
                <w:sz w:val="24"/>
                <w:szCs w:val="24"/>
              </w:rPr>
              <w:t xml:space="preserve">Juan Carlos </w:t>
            </w:r>
            <w:proofErr w:type="spellStart"/>
            <w:r w:rsidRPr="28B1E4E9">
              <w:rPr>
                <w:sz w:val="24"/>
                <w:szCs w:val="24"/>
              </w:rPr>
              <w:t>mican</w:t>
            </w:r>
            <w:proofErr w:type="spellEnd"/>
            <w:r w:rsidRPr="28B1E4E9">
              <w:rPr>
                <w:sz w:val="24"/>
                <w:szCs w:val="24"/>
              </w:rPr>
              <w:t xml:space="preserve"> Muñoz</w:t>
            </w:r>
          </w:p>
        </w:tc>
      </w:tr>
    </w:tbl>
    <w:p w:rsidR="00EC7A84" w:rsidP="57A680E7" w:rsidRDefault="00EC7A84" w14:paraId="238601FE" w14:textId="240DA12B">
      <w:pPr>
        <w:jc w:val="center"/>
      </w:pPr>
    </w:p>
    <w:p w:rsidR="00EC7A84" w:rsidRDefault="00EC7A84" w14:paraId="0F3CABC7" w14:textId="2D757E02"/>
    <w:p w:rsidR="001E5E7B" w:rsidP="28B1E4E9" w:rsidRDefault="001E5E7B" w14:paraId="54CBF239" w14:textId="14681072">
      <w:pPr>
        <w:pStyle w:val="Heading2"/>
      </w:pPr>
      <w:bookmarkStart w:name="_Toc151914654" w:id="33"/>
      <w:r>
        <w:t xml:space="preserve">7.2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Contratación</w:t>
      </w:r>
      <w:bookmarkEnd w:id="33"/>
      <w:proofErr w:type="spellEnd"/>
    </w:p>
    <w:p w:rsidR="2D7F8891" w:rsidP="28B1E4E9" w:rsidRDefault="2D7F8891" w14:paraId="51C7DDDA" w14:textId="5827734B">
      <w:r>
        <w:t>N/A</w:t>
      </w:r>
      <w:r w:rsidR="7E0F5E5E">
        <w:t>.</w:t>
      </w:r>
    </w:p>
    <w:p w:rsidR="00EC7A84" w:rsidRDefault="5566A0CD" w14:paraId="3C45B54B" w14:textId="39DFF71A">
      <w:pPr>
        <w:pStyle w:val="Heading2"/>
      </w:pPr>
      <w:bookmarkStart w:name="_Toc151914655" w:id="34"/>
      <w:r>
        <w:t xml:space="preserve">7.3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Entrenamiento</w:t>
      </w:r>
      <w:bookmarkEnd w:id="34"/>
      <w:proofErr w:type="spellEnd"/>
    </w:p>
    <w:p w:rsidR="136EB267" w:rsidP="497E4930" w:rsidRDefault="136EB267" w14:paraId="5DA7D703" w14:textId="313F2ADE">
      <w:r>
        <w:t xml:space="preserve">En </w:t>
      </w:r>
      <w:proofErr w:type="spellStart"/>
      <w:r>
        <w:t>progreso</w:t>
      </w:r>
      <w:proofErr w:type="spellEnd"/>
      <w:r>
        <w:t xml:space="preserve"> con la </w:t>
      </w:r>
      <w:proofErr w:type="spellStart"/>
      <w:r>
        <w:t>entidad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Nacional de </w:t>
      </w:r>
      <w:proofErr w:type="spellStart"/>
      <w:proofErr w:type="gramStart"/>
      <w:r>
        <w:t>Aprendizaje</w:t>
      </w:r>
      <w:proofErr w:type="spellEnd"/>
      <w:proofErr w:type="gramEnd"/>
      <w:r>
        <w:t xml:space="preserve"> </w:t>
      </w:r>
    </w:p>
    <w:p w:rsidR="00EC7A84" w:rsidRDefault="001E5E7B" w14:paraId="0D5D1726" w14:textId="1329A49A">
      <w:pPr>
        <w:pStyle w:val="Heading1"/>
      </w:pPr>
      <w:bookmarkStart w:name="_Toc151914656" w:id="35"/>
      <w:r>
        <w:t xml:space="preserve">8 </w:t>
      </w:r>
      <w:proofErr w:type="spellStart"/>
      <w:r>
        <w:t>Cronograma</w:t>
      </w:r>
      <w:bookmarkEnd w:id="35"/>
      <w:proofErr w:type="spellEnd"/>
    </w:p>
    <w:p w:rsidR="00EC7A84" w:rsidRDefault="001E5E7B" w14:paraId="399A2B23" w14:textId="77777777">
      <w:pPr>
        <w:spacing w:before="240" w:after="240" w:line="360" w:lineRule="auto"/>
      </w:pPr>
      <w:r>
        <w:t xml:space="preserve">El </w:t>
      </w:r>
      <w:proofErr w:type="spellStart"/>
      <w:r>
        <w:t>cronograma</w:t>
      </w:r>
      <w:proofErr w:type="spellEnd"/>
      <w:r>
        <w:t xml:space="preserve"> general de 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. </w:t>
      </w:r>
    </w:p>
    <w:p w:rsidR="00EC7A84" w:rsidP="28B1E4E9" w:rsidRDefault="5566A0CD" w14:paraId="3A8E697A" w14:textId="5B9C8879">
      <w:pPr>
        <w:rPr>
          <w:color w:val="000000" w:themeColor="text1"/>
          <w:sz w:val="40"/>
          <w:szCs w:val="40"/>
        </w:rPr>
      </w:pPr>
      <w:r>
        <w:t xml:space="preserve">El </w:t>
      </w:r>
      <w:proofErr w:type="spellStart"/>
      <w:r>
        <w:t>cronograma</w:t>
      </w:r>
      <w:proofErr w:type="spellEnd"/>
      <w:r>
        <w:t xml:space="preserve"> con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detalladas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:rsidR="00EC7A84" w:rsidP="00532E6A" w:rsidRDefault="6EEBF7BF" w14:paraId="2190A395" w14:textId="2C420CDD">
      <w:pPr>
        <w:pStyle w:val="ListParagraph"/>
        <w:numPr>
          <w:ilvl w:val="0"/>
          <w:numId w:val="2"/>
        </w:numPr>
      </w:pPr>
      <w:proofErr w:type="spellStart"/>
      <w:r w:rsidRPr="62453A13">
        <w:rPr>
          <w:b/>
          <w:bCs/>
        </w:rPr>
        <w:t>Pruebas</w:t>
      </w:r>
      <w:proofErr w:type="spellEnd"/>
      <w:r w:rsidRPr="62453A13">
        <w:rPr>
          <w:b/>
          <w:bCs/>
        </w:rPr>
        <w:t xml:space="preserve"> de </w:t>
      </w:r>
      <w:proofErr w:type="spellStart"/>
      <w:r w:rsidRPr="62453A13" w:rsidR="67E376DF">
        <w:rPr>
          <w:b/>
          <w:bCs/>
        </w:rPr>
        <w:t>unitarias</w:t>
      </w:r>
      <w:proofErr w:type="spellEnd"/>
      <w:r w:rsidRPr="62453A13">
        <w:rPr>
          <w:b/>
          <w:bCs/>
        </w:rPr>
        <w:t>:</w:t>
      </w:r>
      <w:r>
        <w:t xml:space="preserve"> Del 2</w:t>
      </w:r>
      <w:r w:rsidR="5CB87839">
        <w:t>5</w:t>
      </w:r>
      <w:r>
        <w:t xml:space="preserve"> de </w:t>
      </w:r>
      <w:proofErr w:type="spellStart"/>
      <w:r w:rsidR="7FD560E3">
        <w:t>Noviembre</w:t>
      </w:r>
      <w:proofErr w:type="spellEnd"/>
      <w:r>
        <w:t xml:space="preserve"> al </w:t>
      </w:r>
      <w:r w:rsidR="55967370">
        <w:t>8</w:t>
      </w:r>
      <w:r>
        <w:t xml:space="preserve"> de </w:t>
      </w:r>
      <w:proofErr w:type="spellStart"/>
      <w:r>
        <w:t>diciembre</w:t>
      </w:r>
      <w:proofErr w:type="spellEnd"/>
      <w:r>
        <w:t>.</w:t>
      </w:r>
      <w:r w:rsidR="3DC78626">
        <w:br/>
      </w:r>
    </w:p>
    <w:p w:rsidR="68514DB3" w:rsidP="12CDD3BB" w:rsidRDefault="68514DB3" w14:paraId="491FD05B" w14:textId="3087E03D">
      <w:r>
        <w:rPr>
          <w:noProof/>
        </w:rPr>
        <w:drawing>
          <wp:inline distT="0" distB="0" distL="0" distR="0" wp14:anchorId="24AE3FA6" wp14:editId="4D3CFFD6">
            <wp:extent cx="5727120" cy="677715"/>
            <wp:effectExtent l="0" t="0" r="0" b="0"/>
            <wp:docPr id="1897169290" name="Picture 1897169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54"/>
                    <a:stretch>
                      <a:fillRect/>
                    </a:stretch>
                  </pic:blipFill>
                  <pic:spPr>
                    <a:xfrm>
                      <a:off x="0" y="0"/>
                      <a:ext cx="5727120" cy="6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84" w:rsidP="62453A13" w:rsidRDefault="00EC7A84" w14:paraId="0B2E35C1" w14:textId="7FE12C16"/>
    <w:p w:rsidR="00EC7A84" w:rsidP="28B1E4E9" w:rsidRDefault="3C6F612C" w14:paraId="6248269C" w14:textId="5DCB21F6">
      <w:pPr>
        <w:rPr>
          <w:color w:val="000000" w:themeColor="text1"/>
          <w:sz w:val="40"/>
          <w:szCs w:val="40"/>
        </w:rPr>
      </w:pPr>
      <w:r w:rsidRPr="28B1E4E9">
        <w:rPr>
          <w:color w:val="000000" w:themeColor="text1"/>
          <w:sz w:val="40"/>
          <w:szCs w:val="40"/>
          <w:lang w:val="es-CO"/>
        </w:rPr>
        <w:t>9. Anexos</w:t>
      </w:r>
    </w:p>
    <w:p w:rsidR="00EC7A84" w:rsidP="28B1E4E9" w:rsidRDefault="3C6F612C" w14:paraId="61741010" w14:textId="70C3CB63">
      <w:pPr>
        <w:rPr>
          <w:color w:val="000000" w:themeColor="text1"/>
        </w:rPr>
      </w:pPr>
      <w:r w:rsidRPr="643A9385">
        <w:rPr>
          <w:color w:val="000000" w:themeColor="text1"/>
          <w:lang w:val="es-CO"/>
        </w:rPr>
        <w:t xml:space="preserve">Casos de </w:t>
      </w:r>
      <w:r w:rsidRPr="643A9385" w:rsidR="4CFD69E8">
        <w:rPr>
          <w:color w:val="000000" w:themeColor="text1"/>
          <w:lang w:val="es-CO"/>
        </w:rPr>
        <w:t xml:space="preserve">prueba: </w:t>
      </w:r>
      <w:hyperlink r:id="rId9">
        <w:r w:rsidRPr="643A9385" w:rsidR="4CFD69E8">
          <w:rPr>
            <w:rStyle w:val="Hyperlink"/>
            <w:lang w:val="es-CO"/>
          </w:rPr>
          <w:t>Casos</w:t>
        </w:r>
        <w:r w:rsidRPr="643A9385">
          <w:rPr>
            <w:rStyle w:val="Hyperlink"/>
            <w:lang w:val="es-CO"/>
          </w:rPr>
          <w:t xml:space="preserve"> de Pruebas SIMP.xlsx</w:t>
        </w:r>
      </w:hyperlink>
    </w:p>
    <w:p w:rsidR="643A9385" w:rsidP="643A9385" w:rsidRDefault="643A9385" w14:paraId="37ADAEB8" w14:textId="7701FDDF">
      <w:pPr>
        <w:rPr>
          <w:lang w:val="es-CO"/>
        </w:rPr>
      </w:pPr>
    </w:p>
    <w:p w:rsidR="7EF4B2AF" w:rsidP="7EF4B2AF" w:rsidRDefault="0C93A2C0" w14:paraId="0043E142" w14:textId="43814607">
      <w:r>
        <w:t xml:space="preserve">  </w:t>
      </w:r>
    </w:p>
    <w:p w:rsidR="643A9385" w:rsidP="643A9385" w:rsidRDefault="643A9385" w14:paraId="74CAC7A9" w14:textId="3EC8906F"/>
    <w:sectPr w:rsidR="643A9385"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4C17" w:rsidRDefault="00E04C17" w14:paraId="2491E8C7" w14:textId="77777777">
      <w:pPr>
        <w:spacing w:line="240" w:lineRule="auto"/>
      </w:pPr>
      <w:r>
        <w:separator/>
      </w:r>
    </w:p>
  </w:endnote>
  <w:endnote w:type="continuationSeparator" w:id="0">
    <w:p w:rsidR="00E04C17" w:rsidRDefault="00E04C17" w14:paraId="52AA33C9" w14:textId="77777777">
      <w:pPr>
        <w:spacing w:line="240" w:lineRule="auto"/>
      </w:pPr>
      <w:r>
        <w:continuationSeparator/>
      </w:r>
    </w:p>
  </w:endnote>
  <w:endnote w:type="continuationNotice" w:id="1">
    <w:p w:rsidR="00E04C17" w:rsidRDefault="00E04C17" w14:paraId="78EE150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7A84" w:rsidRDefault="001E5E7B" w14:paraId="5242E360" w14:textId="5EB33BBB">
    <w:r>
      <w:fldChar w:fldCharType="begin"/>
    </w:r>
    <w:r>
      <w:instrText>PAGE</w:instrText>
    </w:r>
    <w:r>
      <w:fldChar w:fldCharType="separate"/>
    </w:r>
    <w:r w:rsidR="00517D2E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7A84" w:rsidRDefault="00EC7A84" w14:paraId="722B00A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4C17" w:rsidRDefault="00E04C17" w14:paraId="6A8F6F48" w14:textId="77777777">
      <w:pPr>
        <w:spacing w:line="240" w:lineRule="auto"/>
      </w:pPr>
      <w:r>
        <w:separator/>
      </w:r>
    </w:p>
  </w:footnote>
  <w:footnote w:type="continuationSeparator" w:id="0">
    <w:p w:rsidR="00E04C17" w:rsidRDefault="00E04C17" w14:paraId="5610A05C" w14:textId="77777777">
      <w:pPr>
        <w:spacing w:line="240" w:lineRule="auto"/>
      </w:pPr>
      <w:r>
        <w:continuationSeparator/>
      </w:r>
    </w:p>
  </w:footnote>
  <w:footnote w:type="continuationNotice" w:id="1">
    <w:p w:rsidR="00E04C17" w:rsidRDefault="00E04C17" w14:paraId="2168AFE9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9CDC"/>
    <w:multiLevelType w:val="hybridMultilevel"/>
    <w:tmpl w:val="FFFFFFFF"/>
    <w:lvl w:ilvl="0" w:tplc="A0B6039E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43429B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1A3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6E1C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C8C4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58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D8B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1271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F84E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0A459D"/>
    <w:multiLevelType w:val="hybridMultilevel"/>
    <w:tmpl w:val="FFFFFFFF"/>
    <w:lvl w:ilvl="0" w:tplc="8FD4444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7AC65C94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3574159C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68B2ED9E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56BCF602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4F668BD2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63D44992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C53076F4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DF66F264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516E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3724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B26D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0A73A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4F2ED"/>
    <w:multiLevelType w:val="hybridMultilevel"/>
    <w:tmpl w:val="AF027566"/>
    <w:lvl w:ilvl="0" w:tplc="477235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4888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084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0E81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F859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D271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2CC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2028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EA4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7874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034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7853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A767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8F223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B6CE17"/>
    <w:multiLevelType w:val="hybridMultilevel"/>
    <w:tmpl w:val="FFFFFFFF"/>
    <w:lvl w:ilvl="0" w:tplc="AE662748">
      <w:start w:val="1"/>
      <w:numFmt w:val="decimal"/>
      <w:lvlText w:val="●"/>
      <w:lvlJc w:val="left"/>
      <w:pPr>
        <w:ind w:left="720" w:hanging="360"/>
      </w:pPr>
    </w:lvl>
    <w:lvl w:ilvl="1" w:tplc="48B0001C">
      <w:start w:val="1"/>
      <w:numFmt w:val="lowerLetter"/>
      <w:lvlText w:val="%2."/>
      <w:lvlJc w:val="left"/>
      <w:pPr>
        <w:ind w:left="1440" w:hanging="360"/>
      </w:pPr>
    </w:lvl>
    <w:lvl w:ilvl="2" w:tplc="75DE2710">
      <w:start w:val="1"/>
      <w:numFmt w:val="lowerRoman"/>
      <w:lvlText w:val="%3."/>
      <w:lvlJc w:val="right"/>
      <w:pPr>
        <w:ind w:left="2160" w:hanging="180"/>
      </w:pPr>
    </w:lvl>
    <w:lvl w:ilvl="3" w:tplc="160E8440">
      <w:start w:val="1"/>
      <w:numFmt w:val="decimal"/>
      <w:lvlText w:val="%4."/>
      <w:lvlJc w:val="left"/>
      <w:pPr>
        <w:ind w:left="2880" w:hanging="360"/>
      </w:pPr>
    </w:lvl>
    <w:lvl w:ilvl="4" w:tplc="F47CDA5C">
      <w:start w:val="1"/>
      <w:numFmt w:val="lowerLetter"/>
      <w:lvlText w:val="%5."/>
      <w:lvlJc w:val="left"/>
      <w:pPr>
        <w:ind w:left="3600" w:hanging="360"/>
      </w:pPr>
    </w:lvl>
    <w:lvl w:ilvl="5" w:tplc="79620D8E">
      <w:start w:val="1"/>
      <w:numFmt w:val="lowerRoman"/>
      <w:lvlText w:val="%6."/>
      <w:lvlJc w:val="right"/>
      <w:pPr>
        <w:ind w:left="4320" w:hanging="180"/>
      </w:pPr>
    </w:lvl>
    <w:lvl w:ilvl="6" w:tplc="7150A32A">
      <w:start w:val="1"/>
      <w:numFmt w:val="decimal"/>
      <w:lvlText w:val="%7."/>
      <w:lvlJc w:val="left"/>
      <w:pPr>
        <w:ind w:left="5040" w:hanging="360"/>
      </w:pPr>
    </w:lvl>
    <w:lvl w:ilvl="7" w:tplc="E99A3758">
      <w:start w:val="1"/>
      <w:numFmt w:val="lowerLetter"/>
      <w:lvlText w:val="%8."/>
      <w:lvlJc w:val="left"/>
      <w:pPr>
        <w:ind w:left="5760" w:hanging="360"/>
      </w:pPr>
    </w:lvl>
    <w:lvl w:ilvl="8" w:tplc="A71C47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8C8BD"/>
    <w:multiLevelType w:val="hybridMultilevel"/>
    <w:tmpl w:val="FFFFFFFF"/>
    <w:lvl w:ilvl="0" w:tplc="8AF2CC5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7AA14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9EB8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F4C5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9A1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50D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0A0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32D3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B294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7314769">
    <w:abstractNumId w:val="6"/>
  </w:num>
  <w:num w:numId="2" w16cid:durableId="1500460009">
    <w:abstractNumId w:val="13"/>
  </w:num>
  <w:num w:numId="3" w16cid:durableId="259879505">
    <w:abstractNumId w:val="12"/>
  </w:num>
  <w:num w:numId="4" w16cid:durableId="1208569601">
    <w:abstractNumId w:val="0"/>
  </w:num>
  <w:num w:numId="5" w16cid:durableId="1253199237">
    <w:abstractNumId w:val="2"/>
  </w:num>
  <w:num w:numId="6" w16cid:durableId="1230916953">
    <w:abstractNumId w:val="7"/>
  </w:num>
  <w:num w:numId="7" w16cid:durableId="257256336">
    <w:abstractNumId w:val="9"/>
  </w:num>
  <w:num w:numId="8" w16cid:durableId="1397240806">
    <w:abstractNumId w:val="1"/>
  </w:num>
  <w:num w:numId="9" w16cid:durableId="1842310225">
    <w:abstractNumId w:val="8"/>
  </w:num>
  <w:num w:numId="10" w16cid:durableId="516895561">
    <w:abstractNumId w:val="3"/>
  </w:num>
  <w:num w:numId="11" w16cid:durableId="1299604609">
    <w:abstractNumId w:val="4"/>
  </w:num>
  <w:num w:numId="12" w16cid:durableId="292561682">
    <w:abstractNumId w:val="11"/>
  </w:num>
  <w:num w:numId="13" w16cid:durableId="1298225162">
    <w:abstractNumId w:val="5"/>
  </w:num>
  <w:num w:numId="14" w16cid:durableId="172760798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84"/>
    <w:rsid w:val="00022107"/>
    <w:rsid w:val="00032CFB"/>
    <w:rsid w:val="000363CD"/>
    <w:rsid w:val="00055F6B"/>
    <w:rsid w:val="00056CEA"/>
    <w:rsid w:val="000712D7"/>
    <w:rsid w:val="00073D1D"/>
    <w:rsid w:val="0008702A"/>
    <w:rsid w:val="000B4419"/>
    <w:rsid w:val="000C7AE4"/>
    <w:rsid w:val="000D07A5"/>
    <w:rsid w:val="001735B5"/>
    <w:rsid w:val="00175242"/>
    <w:rsid w:val="00177E3A"/>
    <w:rsid w:val="0018428C"/>
    <w:rsid w:val="001B356B"/>
    <w:rsid w:val="001B53D0"/>
    <w:rsid w:val="001C0C08"/>
    <w:rsid w:val="001C1B4D"/>
    <w:rsid w:val="001E5E7B"/>
    <w:rsid w:val="001F5601"/>
    <w:rsid w:val="00230930"/>
    <w:rsid w:val="002350D0"/>
    <w:rsid w:val="002353B0"/>
    <w:rsid w:val="002433FB"/>
    <w:rsid w:val="00243437"/>
    <w:rsid w:val="0024566A"/>
    <w:rsid w:val="00245D2A"/>
    <w:rsid w:val="00254DA6"/>
    <w:rsid w:val="002D1FDB"/>
    <w:rsid w:val="002D4C1D"/>
    <w:rsid w:val="0032609C"/>
    <w:rsid w:val="003271F3"/>
    <w:rsid w:val="00332A2B"/>
    <w:rsid w:val="00332AA5"/>
    <w:rsid w:val="003A28FE"/>
    <w:rsid w:val="003B0A8F"/>
    <w:rsid w:val="003D78FB"/>
    <w:rsid w:val="003E3B0C"/>
    <w:rsid w:val="003F1D54"/>
    <w:rsid w:val="0043151D"/>
    <w:rsid w:val="00453C8B"/>
    <w:rsid w:val="0047678B"/>
    <w:rsid w:val="00486BB8"/>
    <w:rsid w:val="004D1129"/>
    <w:rsid w:val="004D725F"/>
    <w:rsid w:val="004D79DA"/>
    <w:rsid w:val="004E414E"/>
    <w:rsid w:val="004E6F35"/>
    <w:rsid w:val="004F5DB0"/>
    <w:rsid w:val="00514327"/>
    <w:rsid w:val="00517D2E"/>
    <w:rsid w:val="00531201"/>
    <w:rsid w:val="00532E6A"/>
    <w:rsid w:val="00571239"/>
    <w:rsid w:val="005773FA"/>
    <w:rsid w:val="00582E75"/>
    <w:rsid w:val="005A12FA"/>
    <w:rsid w:val="005C322B"/>
    <w:rsid w:val="005D67E5"/>
    <w:rsid w:val="006015BB"/>
    <w:rsid w:val="00604B30"/>
    <w:rsid w:val="006072F4"/>
    <w:rsid w:val="00612FD0"/>
    <w:rsid w:val="00626AE0"/>
    <w:rsid w:val="00632CFC"/>
    <w:rsid w:val="006331EA"/>
    <w:rsid w:val="00654EBF"/>
    <w:rsid w:val="00712FFB"/>
    <w:rsid w:val="007302B3"/>
    <w:rsid w:val="007476C8"/>
    <w:rsid w:val="00766579"/>
    <w:rsid w:val="00770B42"/>
    <w:rsid w:val="007919AB"/>
    <w:rsid w:val="00795350"/>
    <w:rsid w:val="007C7BA6"/>
    <w:rsid w:val="007D276A"/>
    <w:rsid w:val="007F4B1D"/>
    <w:rsid w:val="007F5C95"/>
    <w:rsid w:val="00864075"/>
    <w:rsid w:val="008E1DD1"/>
    <w:rsid w:val="008F140C"/>
    <w:rsid w:val="008F52B4"/>
    <w:rsid w:val="00936F2C"/>
    <w:rsid w:val="009B774B"/>
    <w:rsid w:val="00A25568"/>
    <w:rsid w:val="00B230AA"/>
    <w:rsid w:val="00B51A60"/>
    <w:rsid w:val="00B66001"/>
    <w:rsid w:val="00B877F5"/>
    <w:rsid w:val="00BA59F2"/>
    <w:rsid w:val="00BE762B"/>
    <w:rsid w:val="00BF286D"/>
    <w:rsid w:val="00BF6039"/>
    <w:rsid w:val="00C01C3E"/>
    <w:rsid w:val="00C03E10"/>
    <w:rsid w:val="00C32382"/>
    <w:rsid w:val="00C48DCE"/>
    <w:rsid w:val="00C53ABF"/>
    <w:rsid w:val="00C618B1"/>
    <w:rsid w:val="00CD7776"/>
    <w:rsid w:val="00CF2663"/>
    <w:rsid w:val="00CF4549"/>
    <w:rsid w:val="00D022C6"/>
    <w:rsid w:val="00D11484"/>
    <w:rsid w:val="00D279D5"/>
    <w:rsid w:val="00D706A0"/>
    <w:rsid w:val="00D81BEF"/>
    <w:rsid w:val="00D864B4"/>
    <w:rsid w:val="00D87588"/>
    <w:rsid w:val="00D93A59"/>
    <w:rsid w:val="00DF4541"/>
    <w:rsid w:val="00DF7C79"/>
    <w:rsid w:val="00E04C17"/>
    <w:rsid w:val="00E51685"/>
    <w:rsid w:val="00E60B2A"/>
    <w:rsid w:val="00E944A5"/>
    <w:rsid w:val="00E94CC1"/>
    <w:rsid w:val="00EC5094"/>
    <w:rsid w:val="00EC7414"/>
    <w:rsid w:val="00EC7A84"/>
    <w:rsid w:val="00EE5897"/>
    <w:rsid w:val="00F001BC"/>
    <w:rsid w:val="00F12EC0"/>
    <w:rsid w:val="00F16A92"/>
    <w:rsid w:val="00F33393"/>
    <w:rsid w:val="00F53D58"/>
    <w:rsid w:val="00F63047"/>
    <w:rsid w:val="00F63619"/>
    <w:rsid w:val="00F7275F"/>
    <w:rsid w:val="00F77C18"/>
    <w:rsid w:val="00FA5A9D"/>
    <w:rsid w:val="00FB2CB4"/>
    <w:rsid w:val="01FD62F7"/>
    <w:rsid w:val="02458829"/>
    <w:rsid w:val="0257BB58"/>
    <w:rsid w:val="02B31AC7"/>
    <w:rsid w:val="03CC6710"/>
    <w:rsid w:val="03CD8572"/>
    <w:rsid w:val="04141B9F"/>
    <w:rsid w:val="053B4ACB"/>
    <w:rsid w:val="0543D168"/>
    <w:rsid w:val="05D1A35F"/>
    <w:rsid w:val="07192185"/>
    <w:rsid w:val="072B2C7B"/>
    <w:rsid w:val="076E8BBC"/>
    <w:rsid w:val="07840DFD"/>
    <w:rsid w:val="0814D2C2"/>
    <w:rsid w:val="081605DF"/>
    <w:rsid w:val="084F3950"/>
    <w:rsid w:val="08662301"/>
    <w:rsid w:val="08C7C2F5"/>
    <w:rsid w:val="09065E72"/>
    <w:rsid w:val="09973C64"/>
    <w:rsid w:val="0BA0A68B"/>
    <w:rsid w:val="0BEC92A8"/>
    <w:rsid w:val="0C93A2C0"/>
    <w:rsid w:val="0CC590B5"/>
    <w:rsid w:val="0D355814"/>
    <w:rsid w:val="0D3C76EC"/>
    <w:rsid w:val="0D66723F"/>
    <w:rsid w:val="0E01EA43"/>
    <w:rsid w:val="0EE3D385"/>
    <w:rsid w:val="0F7140C3"/>
    <w:rsid w:val="0FC73CA6"/>
    <w:rsid w:val="104767B2"/>
    <w:rsid w:val="10F957AF"/>
    <w:rsid w:val="1224F2A5"/>
    <w:rsid w:val="12CA3E4F"/>
    <w:rsid w:val="12CBD4BD"/>
    <w:rsid w:val="12CDD3BB"/>
    <w:rsid w:val="130451D4"/>
    <w:rsid w:val="136EB267"/>
    <w:rsid w:val="137F6CDE"/>
    <w:rsid w:val="13FD5C37"/>
    <w:rsid w:val="141F1FB5"/>
    <w:rsid w:val="143082B2"/>
    <w:rsid w:val="1450D116"/>
    <w:rsid w:val="1470BDC2"/>
    <w:rsid w:val="14B661CC"/>
    <w:rsid w:val="14D91890"/>
    <w:rsid w:val="1504DE45"/>
    <w:rsid w:val="153F611B"/>
    <w:rsid w:val="15F783C5"/>
    <w:rsid w:val="15FB81D9"/>
    <w:rsid w:val="16801A7A"/>
    <w:rsid w:val="1808897A"/>
    <w:rsid w:val="181BEADB"/>
    <w:rsid w:val="182FA0CD"/>
    <w:rsid w:val="185F9235"/>
    <w:rsid w:val="18C44F23"/>
    <w:rsid w:val="197E78BE"/>
    <w:rsid w:val="19889FEC"/>
    <w:rsid w:val="1999E166"/>
    <w:rsid w:val="19AADEF9"/>
    <w:rsid w:val="1A0FDC46"/>
    <w:rsid w:val="1A3170DD"/>
    <w:rsid w:val="1A558301"/>
    <w:rsid w:val="1A6CD1D8"/>
    <w:rsid w:val="1AB3F36A"/>
    <w:rsid w:val="1C633B79"/>
    <w:rsid w:val="1D3352B7"/>
    <w:rsid w:val="1D51AE77"/>
    <w:rsid w:val="1D8D23C3"/>
    <w:rsid w:val="1D9216BB"/>
    <w:rsid w:val="1DA208BF"/>
    <w:rsid w:val="1E792169"/>
    <w:rsid w:val="1E7F7266"/>
    <w:rsid w:val="1F421C81"/>
    <w:rsid w:val="1FB7EF85"/>
    <w:rsid w:val="206FD643"/>
    <w:rsid w:val="20DFAE88"/>
    <w:rsid w:val="20F5DD5D"/>
    <w:rsid w:val="217B6A85"/>
    <w:rsid w:val="2252090C"/>
    <w:rsid w:val="22EAAF26"/>
    <w:rsid w:val="23089EE3"/>
    <w:rsid w:val="23173AE6"/>
    <w:rsid w:val="242D7E1F"/>
    <w:rsid w:val="24D45294"/>
    <w:rsid w:val="2589A9CE"/>
    <w:rsid w:val="25EEC5E8"/>
    <w:rsid w:val="26A8D6AC"/>
    <w:rsid w:val="26C4D6D3"/>
    <w:rsid w:val="26C9D7CC"/>
    <w:rsid w:val="26DC0BB5"/>
    <w:rsid w:val="2705FD0E"/>
    <w:rsid w:val="289FEB63"/>
    <w:rsid w:val="28B1E4E9"/>
    <w:rsid w:val="29116630"/>
    <w:rsid w:val="299F8739"/>
    <w:rsid w:val="29A01B74"/>
    <w:rsid w:val="2A2FC7C5"/>
    <w:rsid w:val="2A9CBFA3"/>
    <w:rsid w:val="2AC3CF0D"/>
    <w:rsid w:val="2B03E93E"/>
    <w:rsid w:val="2B17448C"/>
    <w:rsid w:val="2B67F65A"/>
    <w:rsid w:val="2C389004"/>
    <w:rsid w:val="2C8BA084"/>
    <w:rsid w:val="2D20F4F0"/>
    <w:rsid w:val="2D7F8891"/>
    <w:rsid w:val="2D867F04"/>
    <w:rsid w:val="2E170D84"/>
    <w:rsid w:val="2EA93DAF"/>
    <w:rsid w:val="2ED9C706"/>
    <w:rsid w:val="2EDC528C"/>
    <w:rsid w:val="2F219483"/>
    <w:rsid w:val="2FE6A3CD"/>
    <w:rsid w:val="2FFB8BC7"/>
    <w:rsid w:val="3012FEE6"/>
    <w:rsid w:val="307822ED"/>
    <w:rsid w:val="30875555"/>
    <w:rsid w:val="31A6F70B"/>
    <w:rsid w:val="31B38E6C"/>
    <w:rsid w:val="324189D3"/>
    <w:rsid w:val="3278A28F"/>
    <w:rsid w:val="32D6042F"/>
    <w:rsid w:val="33003465"/>
    <w:rsid w:val="330584C8"/>
    <w:rsid w:val="33661E70"/>
    <w:rsid w:val="33D87EC6"/>
    <w:rsid w:val="341A7697"/>
    <w:rsid w:val="3443A1E9"/>
    <w:rsid w:val="345386AB"/>
    <w:rsid w:val="3527056B"/>
    <w:rsid w:val="35DF724A"/>
    <w:rsid w:val="36663D5F"/>
    <w:rsid w:val="3722C079"/>
    <w:rsid w:val="377CEA52"/>
    <w:rsid w:val="379FBBF3"/>
    <w:rsid w:val="37A27103"/>
    <w:rsid w:val="37E4B954"/>
    <w:rsid w:val="3898A1F3"/>
    <w:rsid w:val="389E56F2"/>
    <w:rsid w:val="394D97E0"/>
    <w:rsid w:val="3AE277D5"/>
    <w:rsid w:val="3C6F612C"/>
    <w:rsid w:val="3CCD49BC"/>
    <w:rsid w:val="3DC78626"/>
    <w:rsid w:val="3E0FBB12"/>
    <w:rsid w:val="3E9261DD"/>
    <w:rsid w:val="3EBF9276"/>
    <w:rsid w:val="3F3FA3AE"/>
    <w:rsid w:val="3F94691E"/>
    <w:rsid w:val="40068AF3"/>
    <w:rsid w:val="4060EF26"/>
    <w:rsid w:val="4096343D"/>
    <w:rsid w:val="40A30D0C"/>
    <w:rsid w:val="41192E13"/>
    <w:rsid w:val="41FCBF87"/>
    <w:rsid w:val="42907223"/>
    <w:rsid w:val="42E24469"/>
    <w:rsid w:val="43846771"/>
    <w:rsid w:val="438EBC6B"/>
    <w:rsid w:val="43E24C4D"/>
    <w:rsid w:val="447E14CA"/>
    <w:rsid w:val="44CB4CA5"/>
    <w:rsid w:val="45654B22"/>
    <w:rsid w:val="4566BAB9"/>
    <w:rsid w:val="45964D03"/>
    <w:rsid w:val="45C67834"/>
    <w:rsid w:val="45D37B42"/>
    <w:rsid w:val="467B3239"/>
    <w:rsid w:val="46EC4D64"/>
    <w:rsid w:val="470575C1"/>
    <w:rsid w:val="4778FA84"/>
    <w:rsid w:val="482EAACA"/>
    <w:rsid w:val="483449DF"/>
    <w:rsid w:val="483DA6FC"/>
    <w:rsid w:val="48D865D6"/>
    <w:rsid w:val="48DBFD57"/>
    <w:rsid w:val="491C22F1"/>
    <w:rsid w:val="495521D3"/>
    <w:rsid w:val="497E4930"/>
    <w:rsid w:val="4B5793FE"/>
    <w:rsid w:val="4B6BEAA1"/>
    <w:rsid w:val="4B731E67"/>
    <w:rsid w:val="4BDB1C8B"/>
    <w:rsid w:val="4BEE287B"/>
    <w:rsid w:val="4C0DE1FA"/>
    <w:rsid w:val="4C8C2D33"/>
    <w:rsid w:val="4CE4B20C"/>
    <w:rsid w:val="4CFD69E8"/>
    <w:rsid w:val="4D3F9A67"/>
    <w:rsid w:val="4D59C975"/>
    <w:rsid w:val="4D5B8EE8"/>
    <w:rsid w:val="4E05155F"/>
    <w:rsid w:val="4E4F233A"/>
    <w:rsid w:val="4EB42E4F"/>
    <w:rsid w:val="4F2406EC"/>
    <w:rsid w:val="4F54FB7A"/>
    <w:rsid w:val="4FF70F06"/>
    <w:rsid w:val="508D1A5D"/>
    <w:rsid w:val="50D15087"/>
    <w:rsid w:val="5154841D"/>
    <w:rsid w:val="517E7D62"/>
    <w:rsid w:val="51CA8BFB"/>
    <w:rsid w:val="5219B5F7"/>
    <w:rsid w:val="525AAF5F"/>
    <w:rsid w:val="52BDD56D"/>
    <w:rsid w:val="5322C2FE"/>
    <w:rsid w:val="539C3369"/>
    <w:rsid w:val="541EC8CC"/>
    <w:rsid w:val="5480EB0E"/>
    <w:rsid w:val="54A3DCF0"/>
    <w:rsid w:val="54BD0D01"/>
    <w:rsid w:val="54FEB312"/>
    <w:rsid w:val="5512CCE7"/>
    <w:rsid w:val="5566A0CD"/>
    <w:rsid w:val="557A7B1D"/>
    <w:rsid w:val="55967370"/>
    <w:rsid w:val="565841A3"/>
    <w:rsid w:val="57A680E7"/>
    <w:rsid w:val="587D8FA8"/>
    <w:rsid w:val="58B317FE"/>
    <w:rsid w:val="590DB512"/>
    <w:rsid w:val="590F77FD"/>
    <w:rsid w:val="5964942A"/>
    <w:rsid w:val="5A02D4B4"/>
    <w:rsid w:val="5A5C911B"/>
    <w:rsid w:val="5AB44104"/>
    <w:rsid w:val="5B2A53FA"/>
    <w:rsid w:val="5B2B495D"/>
    <w:rsid w:val="5BA88AC0"/>
    <w:rsid w:val="5BB3749A"/>
    <w:rsid w:val="5BC1B31D"/>
    <w:rsid w:val="5CAA6175"/>
    <w:rsid w:val="5CB87839"/>
    <w:rsid w:val="5CBAD044"/>
    <w:rsid w:val="5CFA2C80"/>
    <w:rsid w:val="5D4756AE"/>
    <w:rsid w:val="5D5D837E"/>
    <w:rsid w:val="5DEB07E2"/>
    <w:rsid w:val="5DF87962"/>
    <w:rsid w:val="5F28EE86"/>
    <w:rsid w:val="5F3C00FE"/>
    <w:rsid w:val="5FA2D59D"/>
    <w:rsid w:val="6018A7E1"/>
    <w:rsid w:val="60952440"/>
    <w:rsid w:val="60E5E339"/>
    <w:rsid w:val="616A155B"/>
    <w:rsid w:val="61CDD8A2"/>
    <w:rsid w:val="622B8E72"/>
    <w:rsid w:val="62453A13"/>
    <w:rsid w:val="62BDE18D"/>
    <w:rsid w:val="62CBEA85"/>
    <w:rsid w:val="631D80A4"/>
    <w:rsid w:val="631FBE6B"/>
    <w:rsid w:val="63846DAC"/>
    <w:rsid w:val="63EC2D17"/>
    <w:rsid w:val="643A9385"/>
    <w:rsid w:val="643CD136"/>
    <w:rsid w:val="64964400"/>
    <w:rsid w:val="64BF6D15"/>
    <w:rsid w:val="66038B47"/>
    <w:rsid w:val="6606B501"/>
    <w:rsid w:val="66415E3D"/>
    <w:rsid w:val="6667D4E6"/>
    <w:rsid w:val="66D26239"/>
    <w:rsid w:val="66F4195E"/>
    <w:rsid w:val="670465C4"/>
    <w:rsid w:val="67060D6B"/>
    <w:rsid w:val="670D44DC"/>
    <w:rsid w:val="6771F899"/>
    <w:rsid w:val="6783CDB5"/>
    <w:rsid w:val="6788D135"/>
    <w:rsid w:val="67934AD5"/>
    <w:rsid w:val="67DCCEE3"/>
    <w:rsid w:val="67E376DF"/>
    <w:rsid w:val="67FC8D9D"/>
    <w:rsid w:val="681B7CFC"/>
    <w:rsid w:val="682C19B0"/>
    <w:rsid w:val="68514DB3"/>
    <w:rsid w:val="6857DECF"/>
    <w:rsid w:val="69444ACC"/>
    <w:rsid w:val="696F78AD"/>
    <w:rsid w:val="6970192E"/>
    <w:rsid w:val="69CDB615"/>
    <w:rsid w:val="6A090148"/>
    <w:rsid w:val="6A22DE29"/>
    <w:rsid w:val="6A4E96D3"/>
    <w:rsid w:val="6A892687"/>
    <w:rsid w:val="6ACE8379"/>
    <w:rsid w:val="6AF7BB73"/>
    <w:rsid w:val="6B8236D0"/>
    <w:rsid w:val="6D16C788"/>
    <w:rsid w:val="6D5A8520"/>
    <w:rsid w:val="6D6B8E21"/>
    <w:rsid w:val="6DAF4AB8"/>
    <w:rsid w:val="6DD88EFD"/>
    <w:rsid w:val="6DEF26BA"/>
    <w:rsid w:val="6E028C15"/>
    <w:rsid w:val="6EAD6FD8"/>
    <w:rsid w:val="6EEBF7BF"/>
    <w:rsid w:val="6EEFFE4F"/>
    <w:rsid w:val="6F145796"/>
    <w:rsid w:val="6F592D8D"/>
    <w:rsid w:val="6FD0E9E2"/>
    <w:rsid w:val="6FDD8F8C"/>
    <w:rsid w:val="7068EB82"/>
    <w:rsid w:val="70A326C3"/>
    <w:rsid w:val="70C24B8D"/>
    <w:rsid w:val="71002C1F"/>
    <w:rsid w:val="7104BDA2"/>
    <w:rsid w:val="710905E4"/>
    <w:rsid w:val="71AEEEC4"/>
    <w:rsid w:val="724DA255"/>
    <w:rsid w:val="72C8E5F2"/>
    <w:rsid w:val="7387CF72"/>
    <w:rsid w:val="73D1ADF5"/>
    <w:rsid w:val="742E71B5"/>
    <w:rsid w:val="744EC1AD"/>
    <w:rsid w:val="7512EC0E"/>
    <w:rsid w:val="7529D39D"/>
    <w:rsid w:val="752AD7AC"/>
    <w:rsid w:val="7538084B"/>
    <w:rsid w:val="75786830"/>
    <w:rsid w:val="75802D7D"/>
    <w:rsid w:val="75A1FF8B"/>
    <w:rsid w:val="75D5B0D8"/>
    <w:rsid w:val="75D61B88"/>
    <w:rsid w:val="764BA9E0"/>
    <w:rsid w:val="7696DD20"/>
    <w:rsid w:val="775EBA64"/>
    <w:rsid w:val="7807FB84"/>
    <w:rsid w:val="7896E095"/>
    <w:rsid w:val="79F3BCC1"/>
    <w:rsid w:val="7A32B0F6"/>
    <w:rsid w:val="7B0FB404"/>
    <w:rsid w:val="7B58AC43"/>
    <w:rsid w:val="7B8E2172"/>
    <w:rsid w:val="7BC065B7"/>
    <w:rsid w:val="7C196C93"/>
    <w:rsid w:val="7C270566"/>
    <w:rsid w:val="7C4C8462"/>
    <w:rsid w:val="7C7A3BE1"/>
    <w:rsid w:val="7CD0B684"/>
    <w:rsid w:val="7D6A51B8"/>
    <w:rsid w:val="7E0F5E5E"/>
    <w:rsid w:val="7E210680"/>
    <w:rsid w:val="7EC484A0"/>
    <w:rsid w:val="7EF4B2AF"/>
    <w:rsid w:val="7F1AA5C8"/>
    <w:rsid w:val="7F510D55"/>
    <w:rsid w:val="7F557E2C"/>
    <w:rsid w:val="7F5C8D81"/>
    <w:rsid w:val="7FCF17DB"/>
    <w:rsid w:val="7FD560E3"/>
    <w:rsid w:val="7FD6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9056"/>
  <w15:docId w15:val="{F2FC6836-AA05-4F9E-BE10-3EAE2BB9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45D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D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5D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45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32E6A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32E6A"/>
  </w:style>
  <w:style w:type="paragraph" w:styleId="Footer">
    <w:name w:val="footer"/>
    <w:basedOn w:val="Normal"/>
    <w:link w:val="FooterChar"/>
    <w:uiPriority w:val="99"/>
    <w:semiHidden/>
    <w:unhideWhenUsed/>
    <w:rsid w:val="00532E6A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3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soysena-my.sharepoint.com/:x:/g/personal/jcmican1_soy_sena_edu_co/ES3glqnG4SFPhnKFyADuxVsBzkhd7xgOIeetQxbkFwEnCg?e=cq5mKp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Jhorman Alexander Culma Hermosa</dc:creator>
  <keywords/>
  <lastModifiedBy>Julian Dario Triana Mosquera</lastModifiedBy>
  <revision>72</revision>
  <dcterms:created xsi:type="dcterms:W3CDTF">2023-11-27T02:09:00.0000000Z</dcterms:created>
  <dcterms:modified xsi:type="dcterms:W3CDTF">2024-02-01T16:31:36.0237123Z</dcterms:modified>
</coreProperties>
</file>