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CEF6C" w14:textId="06D0F9B3" w:rsidR="00C307C5" w:rsidRDefault="00345251" w:rsidP="00345251">
      <w:pPr>
        <w:pStyle w:val="ListParagraph"/>
        <w:numPr>
          <w:ilvl w:val="0"/>
          <w:numId w:val="1"/>
        </w:numPr>
      </w:pPr>
      <w:r>
        <w:t xml:space="preserve">Overview of Analysis </w:t>
      </w:r>
    </w:p>
    <w:p w14:paraId="33FF4540" w14:textId="258D11B8" w:rsidR="00345251" w:rsidRDefault="00345251" w:rsidP="00345251"/>
    <w:p w14:paraId="2FED842E" w14:textId="278BC693" w:rsidR="00345251" w:rsidRDefault="00345251" w:rsidP="00345251">
      <w:r>
        <w:t xml:space="preserve">The purpose of the Surfs Up challenge is to use Python, Pandas, and </w:t>
      </w:r>
      <w:proofErr w:type="spellStart"/>
      <w:r>
        <w:t>SQLAlchemy</w:t>
      </w:r>
      <w:proofErr w:type="spellEnd"/>
      <w:r>
        <w:t xml:space="preserve"> in order to write a report that describes the temperatures on Oahu for the month of June and the month of December. This report will be utilized in order to determine the profitability of the surf season and whether ice cream sales share any correlation and to determine whether the business can remain sustainable </w:t>
      </w:r>
      <w:proofErr w:type="gramStart"/>
      <w:r>
        <w:t>year round</w:t>
      </w:r>
      <w:proofErr w:type="gramEnd"/>
      <w:r>
        <w:t xml:space="preserve">. The method in this analysis required the date column in the measurements table of the </w:t>
      </w:r>
      <w:proofErr w:type="spellStart"/>
      <w:r>
        <w:t>Hawaii.sqlite</w:t>
      </w:r>
      <w:proofErr w:type="spellEnd"/>
      <w:r>
        <w:t xml:space="preserve"> database to be filtered on the month. A new </w:t>
      </w:r>
      <w:proofErr w:type="spellStart"/>
      <w:r>
        <w:t>dataframe</w:t>
      </w:r>
      <w:proofErr w:type="spellEnd"/>
      <w:r>
        <w:t xml:space="preserve"> is then created to hold the new data for summary statistics calculations.</w:t>
      </w:r>
    </w:p>
    <w:p w14:paraId="384DCE31" w14:textId="1BEC1102" w:rsidR="00345251" w:rsidRDefault="00345251" w:rsidP="00345251"/>
    <w:p w14:paraId="4A554015" w14:textId="64B152C0" w:rsidR="00345251" w:rsidRDefault="00345251" w:rsidP="00345251">
      <w:pPr>
        <w:pStyle w:val="ListParagraph"/>
        <w:numPr>
          <w:ilvl w:val="0"/>
          <w:numId w:val="1"/>
        </w:numPr>
      </w:pPr>
      <w:r>
        <w:t>Results</w:t>
      </w:r>
    </w:p>
    <w:p w14:paraId="01C07DAD" w14:textId="195EC987" w:rsidR="00345251" w:rsidRDefault="00345251" w:rsidP="00345251"/>
    <w:p w14:paraId="64660DBE" w14:textId="72A86A13" w:rsidR="00345251" w:rsidRDefault="00345251" w:rsidP="00345251">
      <w:r>
        <w:t>June:</w:t>
      </w:r>
    </w:p>
    <w:p w14:paraId="41FA3DE2" w14:textId="1548E1E6" w:rsidR="00345251" w:rsidRDefault="00345251" w:rsidP="00345251">
      <w:pPr>
        <w:pStyle w:val="ListParagraph"/>
        <w:numPr>
          <w:ilvl w:val="0"/>
          <w:numId w:val="2"/>
        </w:numPr>
      </w:pPr>
      <w:r>
        <w:t>Count – 1700</w:t>
      </w:r>
    </w:p>
    <w:p w14:paraId="1241EB56" w14:textId="37BE165E" w:rsidR="00345251" w:rsidRDefault="00345251" w:rsidP="00345251">
      <w:pPr>
        <w:pStyle w:val="ListParagraph"/>
        <w:numPr>
          <w:ilvl w:val="0"/>
          <w:numId w:val="2"/>
        </w:numPr>
      </w:pPr>
      <w:r>
        <w:t>Mean- 74.94</w:t>
      </w:r>
    </w:p>
    <w:p w14:paraId="126CD9E9" w14:textId="58119390" w:rsidR="00345251" w:rsidRDefault="00345251" w:rsidP="00345251">
      <w:pPr>
        <w:pStyle w:val="ListParagraph"/>
        <w:numPr>
          <w:ilvl w:val="0"/>
          <w:numId w:val="2"/>
        </w:numPr>
      </w:pPr>
      <w:r>
        <w:t>Standard deviation- 3.26</w:t>
      </w:r>
    </w:p>
    <w:p w14:paraId="3556CD5C" w14:textId="1567C127" w:rsidR="00345251" w:rsidRDefault="00345251" w:rsidP="00345251">
      <w:pPr>
        <w:pStyle w:val="ListParagraph"/>
        <w:numPr>
          <w:ilvl w:val="0"/>
          <w:numId w:val="2"/>
        </w:numPr>
      </w:pPr>
      <w:r>
        <w:t>Min- 64</w:t>
      </w:r>
    </w:p>
    <w:p w14:paraId="4869AB44" w14:textId="5CD7C68A" w:rsidR="00345251" w:rsidRDefault="00345251" w:rsidP="00345251">
      <w:pPr>
        <w:pStyle w:val="ListParagraph"/>
        <w:numPr>
          <w:ilvl w:val="0"/>
          <w:numId w:val="2"/>
        </w:numPr>
      </w:pPr>
      <w:r>
        <w:t>25%- 73</w:t>
      </w:r>
    </w:p>
    <w:p w14:paraId="5CE8809C" w14:textId="6B8E7031" w:rsidR="00345251" w:rsidRDefault="00345251" w:rsidP="00345251">
      <w:pPr>
        <w:pStyle w:val="ListParagraph"/>
        <w:numPr>
          <w:ilvl w:val="0"/>
          <w:numId w:val="2"/>
        </w:numPr>
      </w:pPr>
      <w:r>
        <w:t>50%-75</w:t>
      </w:r>
    </w:p>
    <w:p w14:paraId="76D02725" w14:textId="2109EB7E" w:rsidR="00345251" w:rsidRDefault="00345251" w:rsidP="00345251">
      <w:pPr>
        <w:pStyle w:val="ListParagraph"/>
        <w:numPr>
          <w:ilvl w:val="0"/>
          <w:numId w:val="2"/>
        </w:numPr>
      </w:pPr>
      <w:r>
        <w:t>75%- 77</w:t>
      </w:r>
    </w:p>
    <w:p w14:paraId="23A19186" w14:textId="418B03AB" w:rsidR="00345251" w:rsidRDefault="00345251" w:rsidP="00345251">
      <w:pPr>
        <w:pStyle w:val="ListParagraph"/>
        <w:numPr>
          <w:ilvl w:val="0"/>
          <w:numId w:val="2"/>
        </w:numPr>
      </w:pPr>
      <w:r>
        <w:t>Max- 85</w:t>
      </w:r>
    </w:p>
    <w:p w14:paraId="58CE0FB3" w14:textId="77777777" w:rsidR="00345251" w:rsidRDefault="00345251" w:rsidP="00345251">
      <w:pPr>
        <w:pStyle w:val="ListParagraph"/>
      </w:pPr>
    </w:p>
    <w:p w14:paraId="2D1DCAE1" w14:textId="6AFCEA49" w:rsidR="00345251" w:rsidRDefault="00345251" w:rsidP="00345251"/>
    <w:p w14:paraId="03B4D67A" w14:textId="6653AFA6" w:rsidR="00345251" w:rsidRDefault="00345251" w:rsidP="00345251">
      <w:pPr>
        <w:rPr>
          <w:noProof/>
        </w:rPr>
      </w:pPr>
      <w:r>
        <w:rPr>
          <w:noProof/>
        </w:rPr>
        <w:lastRenderedPageBreak/>
        <w:drawing>
          <wp:inline distT="0" distB="0" distL="0" distR="0" wp14:anchorId="299D5F45" wp14:editId="1F71A856">
            <wp:extent cx="5524500" cy="42164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24500" cy="4216400"/>
                    </a:xfrm>
                    <a:prstGeom prst="rect">
                      <a:avLst/>
                    </a:prstGeom>
                  </pic:spPr>
                </pic:pic>
              </a:graphicData>
            </a:graphic>
          </wp:inline>
        </w:drawing>
      </w:r>
    </w:p>
    <w:p w14:paraId="33866D4A" w14:textId="05D1EDCF" w:rsidR="00345251" w:rsidRDefault="00345251" w:rsidP="00345251">
      <w:pPr>
        <w:tabs>
          <w:tab w:val="left" w:pos="1910"/>
        </w:tabs>
      </w:pPr>
      <w:r>
        <w:tab/>
      </w:r>
    </w:p>
    <w:p w14:paraId="619CE335" w14:textId="5AC54D42" w:rsidR="00345251" w:rsidRDefault="00345251" w:rsidP="00345251">
      <w:pPr>
        <w:tabs>
          <w:tab w:val="left" w:pos="1910"/>
        </w:tabs>
      </w:pPr>
    </w:p>
    <w:p w14:paraId="5E31B11F" w14:textId="3364CB6D" w:rsidR="00345251" w:rsidRDefault="00345251" w:rsidP="00345251">
      <w:pPr>
        <w:tabs>
          <w:tab w:val="left" w:pos="1910"/>
        </w:tabs>
      </w:pPr>
    </w:p>
    <w:p w14:paraId="3CDCF448" w14:textId="72C0C241" w:rsidR="00345251" w:rsidRDefault="00345251" w:rsidP="00345251">
      <w:pPr>
        <w:tabs>
          <w:tab w:val="left" w:pos="1910"/>
        </w:tabs>
      </w:pPr>
      <w:r>
        <w:t>December:</w:t>
      </w:r>
    </w:p>
    <w:p w14:paraId="78251456" w14:textId="6C43D0B5" w:rsidR="00345251" w:rsidRDefault="00345251" w:rsidP="00345251">
      <w:pPr>
        <w:pStyle w:val="ListParagraph"/>
        <w:numPr>
          <w:ilvl w:val="0"/>
          <w:numId w:val="3"/>
        </w:numPr>
        <w:tabs>
          <w:tab w:val="left" w:pos="1910"/>
        </w:tabs>
      </w:pPr>
      <w:r>
        <w:t>Count- 1517</w:t>
      </w:r>
    </w:p>
    <w:p w14:paraId="67D73D29" w14:textId="280783B3" w:rsidR="00345251" w:rsidRDefault="00345251" w:rsidP="00345251">
      <w:pPr>
        <w:pStyle w:val="ListParagraph"/>
        <w:numPr>
          <w:ilvl w:val="0"/>
          <w:numId w:val="3"/>
        </w:numPr>
        <w:tabs>
          <w:tab w:val="left" w:pos="1910"/>
        </w:tabs>
      </w:pPr>
      <w:r>
        <w:t>Mean- 71.04</w:t>
      </w:r>
    </w:p>
    <w:p w14:paraId="4049D2C0" w14:textId="2278513D" w:rsidR="00345251" w:rsidRDefault="00345251" w:rsidP="00345251">
      <w:pPr>
        <w:pStyle w:val="ListParagraph"/>
        <w:numPr>
          <w:ilvl w:val="0"/>
          <w:numId w:val="3"/>
        </w:numPr>
        <w:tabs>
          <w:tab w:val="left" w:pos="1910"/>
        </w:tabs>
      </w:pPr>
      <w:r>
        <w:t>Standard Deviation- 3.75</w:t>
      </w:r>
    </w:p>
    <w:p w14:paraId="35347A9D" w14:textId="0891594E" w:rsidR="00345251" w:rsidRDefault="00345251" w:rsidP="00345251">
      <w:pPr>
        <w:pStyle w:val="ListParagraph"/>
        <w:numPr>
          <w:ilvl w:val="0"/>
          <w:numId w:val="3"/>
        </w:numPr>
        <w:tabs>
          <w:tab w:val="left" w:pos="1910"/>
        </w:tabs>
      </w:pPr>
      <w:r>
        <w:t>Min- 56</w:t>
      </w:r>
    </w:p>
    <w:p w14:paraId="32D2C398" w14:textId="19B2BEEE" w:rsidR="00345251" w:rsidRDefault="00345251" w:rsidP="00345251">
      <w:pPr>
        <w:pStyle w:val="ListParagraph"/>
        <w:numPr>
          <w:ilvl w:val="0"/>
          <w:numId w:val="3"/>
        </w:numPr>
        <w:tabs>
          <w:tab w:val="left" w:pos="1910"/>
        </w:tabs>
      </w:pPr>
      <w:r>
        <w:t>25% - 69</w:t>
      </w:r>
    </w:p>
    <w:p w14:paraId="4571E649" w14:textId="458FC3D2" w:rsidR="00345251" w:rsidRDefault="00345251" w:rsidP="00345251">
      <w:pPr>
        <w:pStyle w:val="ListParagraph"/>
        <w:numPr>
          <w:ilvl w:val="0"/>
          <w:numId w:val="3"/>
        </w:numPr>
        <w:tabs>
          <w:tab w:val="left" w:pos="1910"/>
        </w:tabs>
      </w:pPr>
      <w:r>
        <w:t>50%- 71</w:t>
      </w:r>
    </w:p>
    <w:p w14:paraId="76311514" w14:textId="786D3C3A" w:rsidR="00345251" w:rsidRDefault="00345251" w:rsidP="00345251">
      <w:pPr>
        <w:pStyle w:val="ListParagraph"/>
        <w:numPr>
          <w:ilvl w:val="0"/>
          <w:numId w:val="3"/>
        </w:numPr>
        <w:tabs>
          <w:tab w:val="left" w:pos="1910"/>
        </w:tabs>
      </w:pPr>
      <w:r>
        <w:t>75%- 74</w:t>
      </w:r>
    </w:p>
    <w:p w14:paraId="04EEED8B" w14:textId="4C30DD15" w:rsidR="00345251" w:rsidRDefault="00345251" w:rsidP="00345251">
      <w:pPr>
        <w:pStyle w:val="ListParagraph"/>
        <w:numPr>
          <w:ilvl w:val="0"/>
          <w:numId w:val="3"/>
        </w:numPr>
        <w:tabs>
          <w:tab w:val="left" w:pos="1910"/>
        </w:tabs>
      </w:pPr>
      <w:r>
        <w:t>Max- 83</w:t>
      </w:r>
    </w:p>
    <w:p w14:paraId="2895B3A6" w14:textId="7843C3BC" w:rsidR="00345251" w:rsidRDefault="00345251" w:rsidP="00345251">
      <w:pPr>
        <w:tabs>
          <w:tab w:val="left" w:pos="1910"/>
        </w:tabs>
        <w:ind w:left="360"/>
      </w:pPr>
      <w:r>
        <w:t xml:space="preserve"> </w:t>
      </w:r>
    </w:p>
    <w:p w14:paraId="3C4CF339" w14:textId="59B97866" w:rsidR="00345251" w:rsidRDefault="00345251" w:rsidP="00345251">
      <w:pPr>
        <w:tabs>
          <w:tab w:val="left" w:pos="1910"/>
        </w:tabs>
      </w:pPr>
      <w:r>
        <w:rPr>
          <w:noProof/>
        </w:rPr>
        <w:lastRenderedPageBreak/>
        <w:drawing>
          <wp:inline distT="0" distB="0" distL="0" distR="0" wp14:anchorId="29373F8A" wp14:editId="62866ABB">
            <wp:extent cx="5943600" cy="358203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82035"/>
                    </a:xfrm>
                    <a:prstGeom prst="rect">
                      <a:avLst/>
                    </a:prstGeom>
                  </pic:spPr>
                </pic:pic>
              </a:graphicData>
            </a:graphic>
          </wp:inline>
        </w:drawing>
      </w:r>
    </w:p>
    <w:p w14:paraId="3B4CD38C" w14:textId="34FFCF0E" w:rsidR="00345251" w:rsidRDefault="00345251" w:rsidP="00345251">
      <w:pPr>
        <w:tabs>
          <w:tab w:val="left" w:pos="1910"/>
        </w:tabs>
      </w:pPr>
    </w:p>
    <w:p w14:paraId="54B7233A" w14:textId="10CF4B6E" w:rsidR="00345251" w:rsidRDefault="00345251" w:rsidP="00345251">
      <w:pPr>
        <w:tabs>
          <w:tab w:val="left" w:pos="1910"/>
        </w:tabs>
      </w:pPr>
    </w:p>
    <w:p w14:paraId="7B8D68E4" w14:textId="726D5A3A" w:rsidR="00345251" w:rsidRDefault="00345251" w:rsidP="00345251">
      <w:pPr>
        <w:pStyle w:val="ListParagraph"/>
        <w:numPr>
          <w:ilvl w:val="0"/>
          <w:numId w:val="1"/>
        </w:numPr>
        <w:tabs>
          <w:tab w:val="left" w:pos="1910"/>
        </w:tabs>
      </w:pPr>
      <w:r>
        <w:t>Summary:</w:t>
      </w:r>
    </w:p>
    <w:p w14:paraId="682B6A17" w14:textId="71D4D28B" w:rsidR="00345251" w:rsidRPr="00345251" w:rsidRDefault="00345251" w:rsidP="00345251">
      <w:pPr>
        <w:tabs>
          <w:tab w:val="left" w:pos="1910"/>
        </w:tabs>
      </w:pPr>
      <w:r>
        <w:t xml:space="preserve">The analysis indicates that the standard deviation of temperatures in December is greater than that of June meaning the temperature fluctuates more during that month. One query we could look at would consider precipitation values to determine which locations are more hospitable for an ice cream business. Additionally, we could look at the standard deviation </w:t>
      </w:r>
      <w:proofErr w:type="spellStart"/>
      <w:r>
        <w:t>of</w:t>
      </w:r>
      <w:proofErr w:type="spellEnd"/>
      <w:r>
        <w:t xml:space="preserve"> each specific location during a particular month to determine which locations are more sustainable for a business. Thus, the lower the standard deviation would indicate a location experiences more stable temperatures which would likely increase ice cream sales because of the more moderate temperatures. </w:t>
      </w:r>
    </w:p>
    <w:sectPr w:rsidR="00345251" w:rsidRPr="00345251" w:rsidSect="009B6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750AC"/>
    <w:multiLevelType w:val="hybridMultilevel"/>
    <w:tmpl w:val="4BCE7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4798A"/>
    <w:multiLevelType w:val="hybridMultilevel"/>
    <w:tmpl w:val="F504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847B9"/>
    <w:multiLevelType w:val="hybridMultilevel"/>
    <w:tmpl w:val="CF966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01"/>
    <w:rsid w:val="00345251"/>
    <w:rsid w:val="00730A01"/>
    <w:rsid w:val="009867CE"/>
    <w:rsid w:val="009B6D92"/>
    <w:rsid w:val="00B84152"/>
    <w:rsid w:val="00CF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5544EA"/>
  <w14:defaultImageDpi w14:val="32767"/>
  <w15:chartTrackingRefBased/>
  <w15:docId w15:val="{F6180A0F-0D49-FC45-8EFC-C4CD9857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John C.</dc:creator>
  <cp:keywords/>
  <dc:description/>
  <cp:lastModifiedBy>Miller, John C.</cp:lastModifiedBy>
  <cp:revision>2</cp:revision>
  <dcterms:created xsi:type="dcterms:W3CDTF">2021-08-24T23:33:00Z</dcterms:created>
  <dcterms:modified xsi:type="dcterms:W3CDTF">2021-08-30T00:48:00Z</dcterms:modified>
</cp:coreProperties>
</file>