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F2D52" w14:textId="224C7F0F" w:rsidR="007E604C" w:rsidRPr="00092234" w:rsidRDefault="00092234" w:rsidP="00092234">
      <w:pPr>
        <w:pStyle w:val="Ttulo1"/>
        <w:jc w:val="center"/>
        <w:rPr>
          <w:sz w:val="32"/>
          <w:szCs w:val="32"/>
          <w:lang w:val="es-CO"/>
        </w:rPr>
      </w:pPr>
      <w:r w:rsidRPr="00092234">
        <w:rPr>
          <w:sz w:val="32"/>
          <w:szCs w:val="32"/>
          <w:lang w:val="es-CO"/>
        </w:rPr>
        <w:t xml:space="preserve">P4 - </w:t>
      </w:r>
      <w:r w:rsidR="007E604C" w:rsidRPr="00092234">
        <w:rPr>
          <w:sz w:val="32"/>
          <w:szCs w:val="32"/>
          <w:lang w:val="es-CO"/>
        </w:rPr>
        <w:t>Informe de Pruebas de Estrés y Análisis de Capacidad</w:t>
      </w:r>
    </w:p>
    <w:p w14:paraId="607A6972" w14:textId="77777777" w:rsidR="007E604C" w:rsidRPr="008E6707" w:rsidRDefault="007E604C" w:rsidP="007E604C">
      <w:pPr>
        <w:pStyle w:val="NombreAutor"/>
        <w:spacing w:line="240" w:lineRule="auto"/>
        <w:rPr>
          <w:rFonts w:ascii="Calibri Light" w:hAnsi="Calibri Light" w:cs="Calibri Light"/>
          <w:sz w:val="22"/>
          <w:szCs w:val="22"/>
          <w:lang w:val="es-CO"/>
        </w:rPr>
      </w:pPr>
      <w:r w:rsidRPr="008E6707">
        <w:rPr>
          <w:rFonts w:ascii="Calibri Light" w:eastAsiaTheme="minorHAnsi" w:hAnsi="Calibri Light" w:cs="Calibri Light"/>
          <w:b/>
          <w:kern w:val="2"/>
          <w:sz w:val="22"/>
          <w:szCs w:val="22"/>
          <w14:ligatures w14:val="standardContextual"/>
        </w:rPr>
        <w:t>Gina Eveling Posada</w:t>
      </w:r>
      <w:r w:rsidRPr="008E6707">
        <w:rPr>
          <w:rFonts w:ascii="Calibri Light" w:hAnsi="Calibri Light" w:cs="Calibri Light"/>
          <w:sz w:val="22"/>
          <w:szCs w:val="22"/>
          <w:lang w:val="es-CO"/>
        </w:rPr>
        <w:t>,</w:t>
      </w:r>
      <w:r w:rsidRPr="008E6707">
        <w:rPr>
          <w:rFonts w:ascii="Calibri Light" w:eastAsiaTheme="minorHAnsi" w:hAnsi="Calibri Light" w:cs="Calibri Light"/>
          <w:b/>
          <w:kern w:val="2"/>
          <w:sz w:val="22"/>
          <w:szCs w:val="22"/>
          <w14:ligatures w14:val="standardContextual"/>
        </w:rPr>
        <w:t xml:space="preserve"> Martin Daniel Rincón, Juan Camilo Muñoz, Felipe Serrano</w:t>
      </w:r>
      <w:r w:rsidRPr="008E6707">
        <w:rPr>
          <w:rFonts w:ascii="Calibri Light" w:hAnsi="Calibri Light" w:cs="Calibri Light"/>
          <w:sz w:val="22"/>
          <w:szCs w:val="22"/>
          <w:lang w:val="es-CO"/>
        </w:rPr>
        <w:t xml:space="preserve"> </w:t>
      </w:r>
    </w:p>
    <w:p w14:paraId="532C1F44" w14:textId="77777777" w:rsidR="007E604C" w:rsidRPr="008E6707" w:rsidRDefault="007E604C" w:rsidP="007E604C">
      <w:pPr>
        <w:pStyle w:val="NombreAutor"/>
        <w:spacing w:line="240" w:lineRule="auto"/>
        <w:rPr>
          <w:rFonts w:ascii="Calibri Light" w:hAnsi="Calibri Light" w:cs="Calibri Light"/>
          <w:sz w:val="22"/>
          <w:szCs w:val="22"/>
          <w:lang w:val="es-CO"/>
        </w:rPr>
      </w:pPr>
      <w:r w:rsidRPr="008E6707">
        <w:rPr>
          <w:rFonts w:ascii="Calibri Light" w:hAnsi="Calibri Light" w:cs="Calibri Light"/>
          <w:sz w:val="22"/>
          <w:szCs w:val="22"/>
          <w:lang w:val="es-CO"/>
        </w:rPr>
        <w:t>MINE semestre 202410</w:t>
      </w:r>
    </w:p>
    <w:p w14:paraId="5EB86046" w14:textId="77777777" w:rsidR="007E604C" w:rsidRPr="008E6707" w:rsidRDefault="007E604C" w:rsidP="007E604C">
      <w:pPr>
        <w:pStyle w:val="NombreAutor"/>
        <w:spacing w:line="240" w:lineRule="auto"/>
        <w:rPr>
          <w:rFonts w:ascii="Calibri Light" w:hAnsi="Calibri Light" w:cs="Calibri Light"/>
          <w:sz w:val="22"/>
          <w:szCs w:val="22"/>
          <w:lang w:val="es-CO"/>
        </w:rPr>
      </w:pPr>
      <w:r w:rsidRPr="008E6707">
        <w:rPr>
          <w:rFonts w:ascii="Calibri Light" w:hAnsi="Calibri Light" w:cs="Calibri Light"/>
          <w:sz w:val="22"/>
          <w:szCs w:val="22"/>
          <w:lang w:val="es-CO"/>
        </w:rPr>
        <w:t>Universidad de los Andes, Bogotá, Colombia</w:t>
      </w:r>
    </w:p>
    <w:p w14:paraId="62523ED6" w14:textId="77777777" w:rsidR="007E604C" w:rsidRPr="008E6707" w:rsidRDefault="007E604C" w:rsidP="007E604C">
      <w:pPr>
        <w:pStyle w:val="NombreAutor"/>
        <w:spacing w:line="240" w:lineRule="auto"/>
        <w:rPr>
          <w:rFonts w:ascii="Calibri Light" w:hAnsi="Calibri Light" w:cs="Calibri Light"/>
          <w:sz w:val="22"/>
          <w:szCs w:val="22"/>
          <w:lang w:val="es-CO"/>
        </w:rPr>
      </w:pPr>
      <w:r w:rsidRPr="008E6707">
        <w:rPr>
          <w:rFonts w:ascii="Calibri Light" w:hAnsi="Calibri Light" w:cs="Calibri Light"/>
          <w:sz w:val="22"/>
          <w:szCs w:val="22"/>
          <w:lang w:val="es-CO"/>
        </w:rPr>
        <w:t>{</w:t>
      </w:r>
      <w:proofErr w:type="spellStart"/>
      <w:r w:rsidRPr="008E6707">
        <w:rPr>
          <w:rFonts w:ascii="Calibri Light" w:hAnsi="Calibri Light" w:cs="Calibri Light"/>
          <w:sz w:val="22"/>
          <w:szCs w:val="22"/>
          <w:lang w:val="es-CO"/>
        </w:rPr>
        <w:t>g.posadas</w:t>
      </w:r>
      <w:proofErr w:type="spellEnd"/>
      <w:r w:rsidRPr="008E6707">
        <w:rPr>
          <w:rFonts w:ascii="Calibri Light" w:hAnsi="Calibri Light" w:cs="Calibri Light"/>
          <w:sz w:val="22"/>
          <w:szCs w:val="22"/>
          <w:lang w:val="es-CO"/>
        </w:rPr>
        <w:t>,</w:t>
      </w:r>
      <w:r w:rsidRPr="008E6707">
        <w:rPr>
          <w:rFonts w:ascii="Calibri Light" w:eastAsiaTheme="minorHAnsi" w:hAnsi="Calibri Light" w:cs="Calibri Light"/>
          <w:sz w:val="22"/>
          <w:szCs w:val="22"/>
        </w:rPr>
        <w:t xml:space="preserve"> </w:t>
      </w:r>
      <w:proofErr w:type="spellStart"/>
      <w:r w:rsidRPr="008E6707">
        <w:rPr>
          <w:rFonts w:ascii="Calibri Light" w:hAnsi="Calibri Light" w:cs="Calibri Light"/>
          <w:sz w:val="22"/>
          <w:szCs w:val="22"/>
          <w:lang w:val="es-CO"/>
        </w:rPr>
        <w:t>md.rincon</w:t>
      </w:r>
      <w:proofErr w:type="spellEnd"/>
      <w:r w:rsidRPr="008E6707">
        <w:rPr>
          <w:rFonts w:ascii="Calibri Light" w:hAnsi="Calibri Light" w:cs="Calibri Light"/>
          <w:sz w:val="22"/>
          <w:szCs w:val="22"/>
          <w:lang w:val="es-CO"/>
        </w:rPr>
        <w:t>,</w:t>
      </w:r>
      <w:r w:rsidRPr="008E6707">
        <w:rPr>
          <w:rFonts w:ascii="Calibri Light" w:eastAsiaTheme="minorHAnsi" w:hAnsi="Calibri Light" w:cs="Calibri Light"/>
          <w:sz w:val="22"/>
          <w:szCs w:val="22"/>
        </w:rPr>
        <w:t xml:space="preserve"> </w:t>
      </w:r>
      <w:r w:rsidRPr="008E6707">
        <w:rPr>
          <w:rFonts w:ascii="Calibri Light" w:hAnsi="Calibri Light" w:cs="Calibri Light"/>
          <w:sz w:val="22"/>
          <w:szCs w:val="22"/>
          <w:lang w:val="es-CO"/>
        </w:rPr>
        <w:t>jc.munozc12, ff.serrano42</w:t>
      </w:r>
      <w:hyperlink r:id="rId8" w:history="1">
        <w:r w:rsidRPr="008E6707">
          <w:rPr>
            <w:rStyle w:val="Hipervnculo"/>
            <w:rFonts w:ascii="Calibri Light" w:eastAsiaTheme="majorEastAsia" w:hAnsi="Calibri Light" w:cs="Calibri Light"/>
            <w:sz w:val="22"/>
            <w:szCs w:val="22"/>
            <w:lang w:val="es-CO"/>
          </w:rPr>
          <w:t>}@uniandes.edu.co</w:t>
        </w:r>
      </w:hyperlink>
    </w:p>
    <w:p w14:paraId="084176AE" w14:textId="1FF07A60" w:rsidR="007E604C" w:rsidRPr="008E6707" w:rsidRDefault="007E604C" w:rsidP="007E604C">
      <w:pPr>
        <w:pStyle w:val="NombreAutor"/>
        <w:spacing w:line="240" w:lineRule="auto"/>
        <w:rPr>
          <w:rFonts w:ascii="Calibri Light" w:hAnsi="Calibri Light" w:cs="Calibri Light"/>
          <w:sz w:val="22"/>
          <w:szCs w:val="22"/>
          <w:lang w:val="es-CO"/>
        </w:rPr>
      </w:pPr>
      <w:r w:rsidRPr="008E6707">
        <w:rPr>
          <w:rFonts w:ascii="Calibri Light" w:hAnsi="Calibri Light" w:cs="Calibri Light"/>
          <w:sz w:val="22"/>
          <w:szCs w:val="22"/>
          <w:lang w:val="es-CO"/>
        </w:rPr>
        <w:t xml:space="preserve">Fecha de presentación: </w:t>
      </w:r>
      <w:r w:rsidR="00F434EB">
        <w:rPr>
          <w:rFonts w:ascii="Calibri Light" w:hAnsi="Calibri Light" w:cs="Calibri Light"/>
          <w:sz w:val="22"/>
          <w:szCs w:val="22"/>
          <w:lang w:val="es-CO"/>
        </w:rPr>
        <w:t>mayo 26</w:t>
      </w:r>
      <w:r w:rsidRPr="008E6707">
        <w:rPr>
          <w:rFonts w:ascii="Calibri Light" w:hAnsi="Calibri Light" w:cs="Calibri Light"/>
          <w:sz w:val="22"/>
          <w:szCs w:val="22"/>
          <w:lang w:val="es-CO"/>
        </w:rPr>
        <w:t xml:space="preserve"> de 2024</w:t>
      </w:r>
    </w:p>
    <w:p w14:paraId="5E5787A5" w14:textId="77777777" w:rsidR="004F6F82" w:rsidRPr="008E6707" w:rsidRDefault="004F6F82">
      <w:pPr>
        <w:rPr>
          <w:rFonts w:ascii="Calibri Light" w:hAnsi="Calibri Light" w:cs="Calibri Light"/>
          <w:sz w:val="22"/>
          <w:szCs w:val="22"/>
          <w:lang w:val="es-CO"/>
        </w:rPr>
      </w:pPr>
    </w:p>
    <w:p w14:paraId="44093DA2" w14:textId="77777777" w:rsidR="003D46D3" w:rsidRPr="008E6707" w:rsidRDefault="003D46D3" w:rsidP="003D46D3">
      <w:pPr>
        <w:pStyle w:val="Ttulo2"/>
        <w:rPr>
          <w:rFonts w:ascii="Calibri Light" w:hAnsi="Calibri Light" w:cs="Calibri Light"/>
          <w:sz w:val="22"/>
          <w:szCs w:val="22"/>
          <w:lang w:val="es-CO"/>
        </w:rPr>
      </w:pPr>
      <w:r w:rsidRPr="008E6707">
        <w:rPr>
          <w:rFonts w:ascii="Calibri Light" w:hAnsi="Calibri Light" w:cs="Calibri Light"/>
          <w:sz w:val="22"/>
          <w:szCs w:val="22"/>
          <w:lang w:val="es-CO"/>
        </w:rPr>
        <w:t>Entorno de Prueba</w:t>
      </w:r>
    </w:p>
    <w:p w14:paraId="2603C124" w14:textId="77777777" w:rsidR="00826982" w:rsidRPr="00736F82" w:rsidRDefault="0038348F" w:rsidP="00CA43D5">
      <w:pPr>
        <w:jc w:val="both"/>
        <w:rPr>
          <w:rFonts w:ascii="Calibri Light" w:hAnsi="Calibri Light" w:cs="Calibri Light"/>
          <w:sz w:val="22"/>
          <w:szCs w:val="22"/>
          <w:lang w:val="es-CO"/>
        </w:rPr>
      </w:pPr>
      <w:r w:rsidRPr="00736F82">
        <w:rPr>
          <w:rFonts w:ascii="Calibri Light" w:hAnsi="Calibri Light" w:cs="Calibri Light"/>
          <w:sz w:val="22"/>
          <w:szCs w:val="22"/>
          <w:lang w:val="es-CO"/>
        </w:rPr>
        <w:t xml:space="preserve">La aplicación ha sido desarrollada implementando 3 componentes de Cloud Run, un servicio Cloud SQL, un Cloud Storage para el almacenamiento de archivos y un servicio de Pub/Sub para gestionar el procesamiento desacoplado de la conversión de los archivos. </w:t>
      </w:r>
    </w:p>
    <w:p w14:paraId="00609785" w14:textId="5C5CEC0F" w:rsidR="0038348F" w:rsidRPr="00FB29EB" w:rsidRDefault="00826982" w:rsidP="00244410">
      <w:pPr>
        <w:jc w:val="both"/>
        <w:rPr>
          <w:rFonts w:ascii="Calibri Light" w:hAnsi="Calibri Light" w:cs="Calibri Light"/>
          <w:sz w:val="22"/>
          <w:szCs w:val="22"/>
          <w:lang w:val="es-CO"/>
        </w:rPr>
      </w:pPr>
      <w:r w:rsidRPr="00736F82">
        <w:rPr>
          <w:rFonts w:ascii="Calibri Light" w:hAnsi="Calibri Light" w:cs="Calibri Light"/>
          <w:sz w:val="22"/>
          <w:szCs w:val="22"/>
          <w:lang w:val="es-CO"/>
        </w:rPr>
        <w:t xml:space="preserve">Por su parte el </w:t>
      </w:r>
      <w:proofErr w:type="spellStart"/>
      <w:r w:rsidR="00CA43D5" w:rsidRPr="00736F82">
        <w:rPr>
          <w:rFonts w:ascii="Calibri Light" w:hAnsi="Calibri Light" w:cs="Calibri Light"/>
          <w:sz w:val="22"/>
          <w:szCs w:val="22"/>
          <w:lang w:val="es-CO"/>
        </w:rPr>
        <w:t>Frontend</w:t>
      </w:r>
      <w:proofErr w:type="spellEnd"/>
      <w:r w:rsidRPr="00736F82">
        <w:rPr>
          <w:rFonts w:ascii="Calibri Light" w:hAnsi="Calibri Light" w:cs="Calibri Light"/>
          <w:sz w:val="22"/>
          <w:szCs w:val="22"/>
          <w:lang w:val="es-CO"/>
        </w:rPr>
        <w:t>, estuvo desar</w:t>
      </w:r>
      <w:r w:rsidR="00CA43D5" w:rsidRPr="00736F82">
        <w:rPr>
          <w:rFonts w:ascii="Calibri Light" w:hAnsi="Calibri Light" w:cs="Calibri Light"/>
          <w:sz w:val="22"/>
          <w:szCs w:val="22"/>
          <w:lang w:val="es-CO"/>
        </w:rPr>
        <w:t xml:space="preserve">rollado </w:t>
      </w:r>
      <w:r w:rsidRPr="00736F82">
        <w:rPr>
          <w:rFonts w:ascii="Calibri Light" w:hAnsi="Calibri Light" w:cs="Calibri Light"/>
          <w:sz w:val="22"/>
          <w:szCs w:val="22"/>
          <w:lang w:val="es-CO"/>
        </w:rPr>
        <w:t xml:space="preserve">en </w:t>
      </w:r>
      <w:proofErr w:type="spellStart"/>
      <w:r w:rsidR="00CA43D5" w:rsidRPr="00736F82">
        <w:rPr>
          <w:rFonts w:ascii="Calibri Light" w:hAnsi="Calibri Light" w:cs="Calibri Light"/>
          <w:sz w:val="22"/>
          <w:szCs w:val="22"/>
          <w:lang w:val="es-CO"/>
        </w:rPr>
        <w:t>Streamlit</w:t>
      </w:r>
      <w:proofErr w:type="spellEnd"/>
      <w:r w:rsidR="00CA43D5" w:rsidRPr="00736F82">
        <w:rPr>
          <w:rFonts w:ascii="Calibri Light" w:hAnsi="Calibri Light" w:cs="Calibri Light"/>
          <w:sz w:val="22"/>
          <w:szCs w:val="22"/>
          <w:lang w:val="es-CO"/>
        </w:rPr>
        <w:t xml:space="preserve"> Web API</w:t>
      </w:r>
      <w:r w:rsidR="00A74DBB" w:rsidRPr="00736F82">
        <w:rPr>
          <w:rFonts w:ascii="Calibri Light" w:hAnsi="Calibri Light" w:cs="Calibri Light"/>
          <w:sz w:val="22"/>
          <w:szCs w:val="22"/>
          <w:lang w:val="es-CO"/>
        </w:rPr>
        <w:t xml:space="preserve"> garantizando</w:t>
      </w:r>
      <w:r w:rsidR="00CA43D5" w:rsidRPr="00736F82">
        <w:rPr>
          <w:rFonts w:ascii="Calibri Light" w:hAnsi="Calibri Light" w:cs="Calibri Light"/>
          <w:sz w:val="22"/>
          <w:szCs w:val="22"/>
          <w:lang w:val="es-CO"/>
        </w:rPr>
        <w:t xml:space="preserve"> una interfaz de usuario ágil y eficiente. Permite la interacción fácil y directa con los servicios del </w:t>
      </w:r>
      <w:proofErr w:type="spellStart"/>
      <w:r w:rsidR="00CA43D5" w:rsidRPr="00736F82">
        <w:rPr>
          <w:rFonts w:ascii="Calibri Light" w:hAnsi="Calibri Light" w:cs="Calibri Light"/>
          <w:sz w:val="22"/>
          <w:szCs w:val="22"/>
          <w:lang w:val="es-CO"/>
        </w:rPr>
        <w:t>backend</w:t>
      </w:r>
      <w:proofErr w:type="spellEnd"/>
      <w:r w:rsidR="00CA43D5" w:rsidRPr="00736F82">
        <w:rPr>
          <w:rFonts w:ascii="Calibri Light" w:hAnsi="Calibri Light" w:cs="Calibri Light"/>
          <w:sz w:val="22"/>
          <w:szCs w:val="22"/>
          <w:lang w:val="es-CO"/>
        </w:rPr>
        <w:t xml:space="preserve"> a través del protocolo HTTP</w:t>
      </w:r>
      <w:r w:rsidR="00736F82" w:rsidRPr="00736F82">
        <w:rPr>
          <w:rFonts w:ascii="Calibri Light" w:hAnsi="Calibri Light" w:cs="Calibri Light"/>
          <w:sz w:val="22"/>
          <w:szCs w:val="22"/>
          <w:lang w:val="es-CO"/>
        </w:rPr>
        <w:t xml:space="preserve">, por su parte la API esta es una imagen de Docker desplegada en Cloud Run y está implementada usando el </w:t>
      </w:r>
      <w:proofErr w:type="spellStart"/>
      <w:r w:rsidR="00736F82" w:rsidRPr="00736F82">
        <w:rPr>
          <w:rFonts w:ascii="Calibri Light" w:hAnsi="Calibri Light" w:cs="Calibri Light"/>
          <w:sz w:val="22"/>
          <w:szCs w:val="22"/>
          <w:lang w:val="es-CO"/>
        </w:rPr>
        <w:t>framework</w:t>
      </w:r>
      <w:proofErr w:type="spellEnd"/>
      <w:r w:rsidR="00736F82" w:rsidRPr="00736F82">
        <w:rPr>
          <w:rFonts w:ascii="Calibri Light" w:hAnsi="Calibri Light" w:cs="Calibri Light"/>
          <w:sz w:val="22"/>
          <w:szCs w:val="22"/>
          <w:lang w:val="es-CO"/>
        </w:rPr>
        <w:t xml:space="preserve"> </w:t>
      </w:r>
      <w:proofErr w:type="spellStart"/>
      <w:r w:rsidR="00736F82" w:rsidRPr="00736F82">
        <w:rPr>
          <w:rFonts w:ascii="Calibri Light" w:hAnsi="Calibri Light" w:cs="Calibri Light"/>
          <w:sz w:val="22"/>
          <w:szCs w:val="22"/>
          <w:lang w:val="es-CO"/>
        </w:rPr>
        <w:t>FastAPI</w:t>
      </w:r>
      <w:proofErr w:type="spellEnd"/>
      <w:r w:rsidR="00736F82" w:rsidRPr="00736F82">
        <w:rPr>
          <w:rFonts w:ascii="Calibri Light" w:hAnsi="Calibri Light" w:cs="Calibri Light"/>
          <w:sz w:val="22"/>
          <w:szCs w:val="22"/>
          <w:lang w:val="es-CO"/>
        </w:rPr>
        <w:t>, lo que proporciona una estructura robusta para manejar las funcionalidades del negocio.</w:t>
      </w:r>
      <w:r w:rsidR="00FB29EB">
        <w:rPr>
          <w:rFonts w:ascii="Calibri Light" w:hAnsi="Calibri Light" w:cs="Calibri Light"/>
          <w:sz w:val="22"/>
          <w:szCs w:val="22"/>
          <w:lang w:val="es-CO"/>
        </w:rPr>
        <w:t xml:space="preserve"> </w:t>
      </w:r>
      <w:r w:rsidR="003E3F91">
        <w:rPr>
          <w:rFonts w:ascii="Calibri Light" w:hAnsi="Calibri Light" w:cs="Calibri Light"/>
          <w:sz w:val="22"/>
          <w:szCs w:val="22"/>
          <w:lang w:val="es-CO"/>
        </w:rPr>
        <w:t xml:space="preserve">La base de datos </w:t>
      </w:r>
      <w:r w:rsidR="00FB29EB" w:rsidRPr="00FB29EB">
        <w:rPr>
          <w:rFonts w:ascii="Calibri Light" w:hAnsi="Calibri Light" w:cs="Calibri Light"/>
          <w:sz w:val="22"/>
          <w:szCs w:val="22"/>
          <w:lang w:val="es-CO"/>
        </w:rPr>
        <w:t>es una imagen de Docker desplegada en Cloud Run, lo que proporciona una estructura robusta para manejar las funcionalidades del negocio.</w:t>
      </w:r>
      <w:r w:rsidR="0003173C">
        <w:rPr>
          <w:rFonts w:ascii="Calibri Light" w:hAnsi="Calibri Light" w:cs="Calibri Light"/>
          <w:sz w:val="22"/>
          <w:szCs w:val="22"/>
          <w:lang w:val="es-CO"/>
        </w:rPr>
        <w:t xml:space="preserve"> </w:t>
      </w:r>
      <w:proofErr w:type="spellStart"/>
      <w:r w:rsidR="0003173C" w:rsidRPr="0003173C">
        <w:rPr>
          <w:rFonts w:ascii="Calibri Light" w:hAnsi="Calibri Light" w:cs="Calibri Light"/>
          <w:sz w:val="22"/>
          <w:szCs w:val="22"/>
          <w:lang w:val="es-CO"/>
        </w:rPr>
        <w:t>Worker</w:t>
      </w:r>
      <w:proofErr w:type="spellEnd"/>
      <w:r w:rsidR="0003173C" w:rsidRPr="0003173C">
        <w:rPr>
          <w:rFonts w:ascii="Calibri Light" w:hAnsi="Calibri Light" w:cs="Calibri Light"/>
          <w:sz w:val="22"/>
          <w:szCs w:val="22"/>
          <w:lang w:val="es-CO"/>
        </w:rPr>
        <w:t xml:space="preserve"> (</w:t>
      </w:r>
      <w:proofErr w:type="spellStart"/>
      <w:r w:rsidR="0003173C" w:rsidRPr="0003173C">
        <w:rPr>
          <w:rFonts w:ascii="Calibri Light" w:hAnsi="Calibri Light" w:cs="Calibri Light"/>
          <w:sz w:val="22"/>
          <w:szCs w:val="22"/>
          <w:lang w:val="es-CO"/>
        </w:rPr>
        <w:t>Consumer</w:t>
      </w:r>
      <w:proofErr w:type="spellEnd"/>
      <w:r w:rsidR="0003173C" w:rsidRPr="0003173C">
        <w:rPr>
          <w:rFonts w:ascii="Calibri Light" w:hAnsi="Calibri Light" w:cs="Calibri Light"/>
          <w:sz w:val="22"/>
          <w:szCs w:val="22"/>
          <w:lang w:val="es-CO"/>
        </w:rPr>
        <w:t>)</w:t>
      </w:r>
      <w:r w:rsidR="00021B09">
        <w:rPr>
          <w:rFonts w:ascii="Calibri Light" w:hAnsi="Calibri Light" w:cs="Calibri Light"/>
          <w:sz w:val="22"/>
          <w:szCs w:val="22"/>
          <w:lang w:val="es-CO"/>
        </w:rPr>
        <w:t xml:space="preserve"> se desplego </w:t>
      </w:r>
      <w:r w:rsidR="0003173C" w:rsidRPr="0003173C">
        <w:rPr>
          <w:rFonts w:ascii="Calibri Light" w:hAnsi="Calibri Light" w:cs="Calibri Light"/>
          <w:sz w:val="22"/>
          <w:szCs w:val="22"/>
          <w:lang w:val="es-CO"/>
        </w:rPr>
        <w:t>en Cloud Run. Este componente ejecuta un programa en Python en su propio contenedor, que procesa de manera asíncrona los mensajes de la cola PUB/SUB para la conversión de archivos.</w:t>
      </w:r>
      <w:r w:rsidR="00244410">
        <w:rPr>
          <w:rFonts w:ascii="Calibri Light" w:hAnsi="Calibri Light" w:cs="Calibri Light"/>
          <w:sz w:val="22"/>
          <w:szCs w:val="22"/>
          <w:lang w:val="es-CO"/>
        </w:rPr>
        <w:t xml:space="preserve"> Finalmente, se</w:t>
      </w:r>
      <w:r w:rsidR="00244410" w:rsidRPr="00244410">
        <w:rPr>
          <w:rFonts w:ascii="Calibri Light" w:hAnsi="Calibri Light" w:cs="Calibri Light"/>
          <w:sz w:val="22"/>
          <w:szCs w:val="22"/>
          <w:lang w:val="es-CO"/>
        </w:rPr>
        <w:t xml:space="preserve"> </w:t>
      </w:r>
      <w:proofErr w:type="spellStart"/>
      <w:r w:rsidR="00244410" w:rsidRPr="00244410">
        <w:rPr>
          <w:rFonts w:ascii="Calibri Light" w:hAnsi="Calibri Light" w:cs="Calibri Light"/>
          <w:sz w:val="22"/>
          <w:szCs w:val="22"/>
          <w:lang w:val="es-CO"/>
        </w:rPr>
        <w:t>bucket</w:t>
      </w:r>
      <w:proofErr w:type="spellEnd"/>
      <w:r w:rsidR="00244410" w:rsidRPr="00244410">
        <w:rPr>
          <w:rFonts w:ascii="Calibri Light" w:hAnsi="Calibri Light" w:cs="Calibri Light"/>
          <w:sz w:val="22"/>
          <w:szCs w:val="22"/>
          <w:lang w:val="es-CO"/>
        </w:rPr>
        <w:t xml:space="preserve"> de Cloud Storage para alojar tanto los archivos originales como los </w:t>
      </w:r>
      <w:proofErr w:type="spellStart"/>
      <w:r w:rsidR="00244410" w:rsidRPr="00244410">
        <w:rPr>
          <w:rFonts w:ascii="Calibri Light" w:hAnsi="Calibri Light" w:cs="Calibri Light"/>
          <w:sz w:val="22"/>
          <w:szCs w:val="22"/>
          <w:lang w:val="es-CO"/>
        </w:rPr>
        <w:t>PDFs</w:t>
      </w:r>
      <w:proofErr w:type="spellEnd"/>
      <w:r w:rsidR="00244410" w:rsidRPr="00244410">
        <w:rPr>
          <w:rFonts w:ascii="Calibri Light" w:hAnsi="Calibri Light" w:cs="Calibri Light"/>
          <w:sz w:val="22"/>
          <w:szCs w:val="22"/>
          <w:lang w:val="es-CO"/>
        </w:rPr>
        <w:t xml:space="preserve"> convertidos.</w:t>
      </w:r>
    </w:p>
    <w:p w14:paraId="12E7CCD9" w14:textId="3ED2CFED" w:rsidR="77BFB67A" w:rsidRPr="00F01B31" w:rsidRDefault="00D1216F" w:rsidP="4BDEB04B">
      <w:pPr>
        <w:rPr>
          <w:rFonts w:ascii="Calibri Light" w:hAnsi="Calibri Light" w:cs="Calibri Light"/>
          <w:sz w:val="22"/>
          <w:szCs w:val="22"/>
          <w:highlight w:val="yellow"/>
        </w:rPr>
      </w:pPr>
      <w:r>
        <w:rPr>
          <w:noProof/>
        </w:rPr>
        <w:drawing>
          <wp:inline distT="0" distB="0" distL="0" distR="0" wp14:anchorId="387F88B2" wp14:editId="0FABE717">
            <wp:extent cx="5612130" cy="3334385"/>
            <wp:effectExtent l="0" t="0" r="7620" b="0"/>
            <wp:docPr id="1478676679" name="Imagen 1" descr="Interfaz de usuario gráfica, 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76679" name="Imagen 1" descr="Interfaz de usuario gráfica, Diagrama, Aplicación&#10;&#10;Descripción generada automáticamente"/>
                    <pic:cNvPicPr>
                      <a:picLocks noChangeAspect="1"/>
                    </pic:cNvPicPr>
                  </pic:nvPicPr>
                  <pic:blipFill>
                    <a:blip r:embed="rId9"/>
                    <a:stretch>
                      <a:fillRect/>
                    </a:stretch>
                  </pic:blipFill>
                  <pic:spPr>
                    <a:xfrm>
                      <a:off x="0" y="0"/>
                      <a:ext cx="5612130" cy="3334385"/>
                    </a:xfrm>
                    <a:prstGeom prst="rect">
                      <a:avLst/>
                    </a:prstGeom>
                  </pic:spPr>
                </pic:pic>
              </a:graphicData>
            </a:graphic>
          </wp:inline>
        </w:drawing>
      </w:r>
    </w:p>
    <w:p w14:paraId="7D343AA1" w14:textId="78ED732E" w:rsidR="00231EAB" w:rsidRPr="008E6707" w:rsidRDefault="00231EAB" w:rsidP="008236CE">
      <w:pPr>
        <w:pStyle w:val="Prrafodelista"/>
        <w:numPr>
          <w:ilvl w:val="0"/>
          <w:numId w:val="2"/>
        </w:numPr>
        <w:jc w:val="both"/>
        <w:rPr>
          <w:rFonts w:ascii="Calibri Light" w:hAnsi="Calibri Light" w:cs="Calibri Light"/>
        </w:rPr>
      </w:pPr>
      <w:r w:rsidRPr="008E6707">
        <w:rPr>
          <w:rFonts w:ascii="Calibri Light" w:hAnsi="Calibri Light" w:cs="Calibri Light"/>
        </w:rPr>
        <w:t>Preparación para las Pruebas</w:t>
      </w:r>
    </w:p>
    <w:p w14:paraId="57BA3251" w14:textId="34D32F79" w:rsidR="00231EAB" w:rsidRPr="008E6707" w:rsidRDefault="00231EAB" w:rsidP="00A74B86">
      <w:pPr>
        <w:ind w:left="142"/>
        <w:rPr>
          <w:rFonts w:ascii="Calibri Light" w:hAnsi="Calibri Light" w:cs="Calibri Light"/>
          <w:sz w:val="22"/>
          <w:szCs w:val="22"/>
          <w:lang w:val="es-CO"/>
        </w:rPr>
      </w:pPr>
      <w:r w:rsidRPr="008E6707">
        <w:rPr>
          <w:rFonts w:ascii="Calibri Light" w:hAnsi="Calibri Light" w:cs="Calibri Light"/>
          <w:sz w:val="22"/>
          <w:szCs w:val="22"/>
          <w:lang w:val="es-CO"/>
        </w:rPr>
        <w:t>Criterios de aceptación</w:t>
      </w:r>
      <w:r w:rsidR="00F434BD" w:rsidRPr="008E6707">
        <w:rPr>
          <w:rFonts w:ascii="Calibri Light" w:hAnsi="Calibri Light" w:cs="Calibri Light"/>
          <w:sz w:val="22"/>
          <w:szCs w:val="22"/>
          <w:lang w:val="es-CO"/>
        </w:rPr>
        <w:t xml:space="preserve"> escenario 1</w:t>
      </w:r>
      <w:r w:rsidRPr="008E6707">
        <w:rPr>
          <w:rFonts w:ascii="Calibri Light" w:hAnsi="Calibri Light" w:cs="Calibri Light"/>
          <w:sz w:val="22"/>
          <w:szCs w:val="22"/>
          <w:lang w:val="es-CO"/>
        </w:rPr>
        <w:t>:</w:t>
      </w:r>
    </w:p>
    <w:tbl>
      <w:tblPr>
        <w:tblStyle w:val="Tablaconcuadrcula"/>
        <w:tblW w:w="0" w:type="auto"/>
        <w:jc w:val="center"/>
        <w:tblLook w:val="04A0" w:firstRow="1" w:lastRow="0" w:firstColumn="1" w:lastColumn="0" w:noHBand="0" w:noVBand="1"/>
      </w:tblPr>
      <w:tblGrid>
        <w:gridCol w:w="1271"/>
        <w:gridCol w:w="3402"/>
        <w:gridCol w:w="3837"/>
      </w:tblGrid>
      <w:tr w:rsidR="00231EAB" w:rsidRPr="008E6707" w14:paraId="55D153C3" w14:textId="77777777" w:rsidTr="006D3131">
        <w:trPr>
          <w:jc w:val="center"/>
        </w:trPr>
        <w:tc>
          <w:tcPr>
            <w:tcW w:w="1271" w:type="dxa"/>
          </w:tcPr>
          <w:p w14:paraId="1D2922C6" w14:textId="77777777" w:rsidR="00231EAB" w:rsidRPr="008E6707" w:rsidRDefault="00231EAB">
            <w:pPr>
              <w:jc w:val="both"/>
              <w:rPr>
                <w:rFonts w:ascii="Calibri Light" w:hAnsi="Calibri Light" w:cs="Calibri Light"/>
                <w:sz w:val="16"/>
                <w:szCs w:val="16"/>
              </w:rPr>
            </w:pPr>
            <w:r w:rsidRPr="008E6707">
              <w:rPr>
                <w:rFonts w:ascii="Calibri Light" w:hAnsi="Calibri Light" w:cs="Calibri Light"/>
                <w:sz w:val="16"/>
                <w:szCs w:val="16"/>
              </w:rPr>
              <w:lastRenderedPageBreak/>
              <w:t>Objetivo</w:t>
            </w:r>
          </w:p>
        </w:tc>
        <w:tc>
          <w:tcPr>
            <w:tcW w:w="3402" w:type="dxa"/>
          </w:tcPr>
          <w:p w14:paraId="4E27B522" w14:textId="77777777" w:rsidR="00231EAB" w:rsidRPr="008E6707" w:rsidRDefault="00231EAB">
            <w:pPr>
              <w:jc w:val="both"/>
              <w:rPr>
                <w:rFonts w:ascii="Calibri Light" w:hAnsi="Calibri Light" w:cs="Calibri Light"/>
                <w:sz w:val="16"/>
                <w:szCs w:val="16"/>
              </w:rPr>
            </w:pPr>
            <w:r w:rsidRPr="008E6707">
              <w:rPr>
                <w:rFonts w:ascii="Calibri Light" w:hAnsi="Calibri Light" w:cs="Calibri Light"/>
                <w:sz w:val="16"/>
                <w:szCs w:val="16"/>
              </w:rPr>
              <w:t>Meta</w:t>
            </w:r>
          </w:p>
        </w:tc>
        <w:tc>
          <w:tcPr>
            <w:tcW w:w="3837" w:type="dxa"/>
          </w:tcPr>
          <w:p w14:paraId="645CC3D3" w14:textId="77777777" w:rsidR="00231EAB" w:rsidRPr="008E6707" w:rsidRDefault="00231EAB">
            <w:pPr>
              <w:jc w:val="both"/>
              <w:rPr>
                <w:rFonts w:ascii="Calibri Light" w:hAnsi="Calibri Light" w:cs="Calibri Light"/>
                <w:sz w:val="16"/>
                <w:szCs w:val="16"/>
              </w:rPr>
            </w:pPr>
            <w:r w:rsidRPr="008E6707">
              <w:rPr>
                <w:rFonts w:ascii="Calibri Light" w:hAnsi="Calibri Light" w:cs="Calibri Light"/>
                <w:sz w:val="16"/>
                <w:szCs w:val="16"/>
              </w:rPr>
              <w:t>Restricción</w:t>
            </w:r>
          </w:p>
        </w:tc>
      </w:tr>
      <w:tr w:rsidR="00231EAB" w:rsidRPr="00F01B31" w14:paraId="1F21155C" w14:textId="77777777" w:rsidTr="006D3131">
        <w:trPr>
          <w:jc w:val="center"/>
        </w:trPr>
        <w:tc>
          <w:tcPr>
            <w:tcW w:w="1271" w:type="dxa"/>
          </w:tcPr>
          <w:p w14:paraId="5A873F13" w14:textId="77777777" w:rsidR="00231EAB" w:rsidRPr="008E6707" w:rsidRDefault="00231EAB">
            <w:pPr>
              <w:jc w:val="both"/>
              <w:rPr>
                <w:rFonts w:ascii="Calibri Light" w:hAnsi="Calibri Light" w:cs="Calibri Light"/>
                <w:sz w:val="16"/>
                <w:szCs w:val="16"/>
              </w:rPr>
            </w:pPr>
            <w:r w:rsidRPr="008E6707">
              <w:rPr>
                <w:rFonts w:ascii="Calibri Light" w:hAnsi="Calibri Light" w:cs="Calibri Light"/>
                <w:sz w:val="16"/>
                <w:szCs w:val="16"/>
              </w:rPr>
              <w:t>Carga de archivos a convertir</w:t>
            </w:r>
          </w:p>
        </w:tc>
        <w:tc>
          <w:tcPr>
            <w:tcW w:w="3402" w:type="dxa"/>
          </w:tcPr>
          <w:p w14:paraId="118B9093" w14:textId="77777777" w:rsidR="00231EAB" w:rsidRPr="008E6707" w:rsidRDefault="00231EAB" w:rsidP="00231EAB">
            <w:pPr>
              <w:pStyle w:val="Prrafodelista"/>
              <w:numPr>
                <w:ilvl w:val="0"/>
                <w:numId w:val="4"/>
              </w:numPr>
              <w:spacing w:line="240" w:lineRule="auto"/>
              <w:ind w:left="324"/>
              <w:jc w:val="both"/>
              <w:rPr>
                <w:rFonts w:ascii="Calibri Light" w:hAnsi="Calibri Light" w:cs="Calibri Light"/>
                <w:sz w:val="16"/>
                <w:szCs w:val="16"/>
              </w:rPr>
            </w:pPr>
            <w:r w:rsidRPr="008E6707">
              <w:rPr>
                <w:rFonts w:ascii="Calibri Light" w:hAnsi="Calibri Light" w:cs="Calibri Light"/>
                <w:sz w:val="16"/>
                <w:szCs w:val="16"/>
              </w:rPr>
              <w:t>La carga del archivo por parte del usuario debe realizarse en menos de 60 segundos</w:t>
            </w:r>
          </w:p>
          <w:p w14:paraId="3236149F" w14:textId="77777777" w:rsidR="00231EAB" w:rsidRPr="008E6707" w:rsidRDefault="00231EAB" w:rsidP="00231EAB">
            <w:pPr>
              <w:pStyle w:val="Prrafodelista"/>
              <w:numPr>
                <w:ilvl w:val="0"/>
                <w:numId w:val="4"/>
              </w:numPr>
              <w:spacing w:line="240" w:lineRule="auto"/>
              <w:ind w:left="324"/>
              <w:jc w:val="both"/>
              <w:rPr>
                <w:rFonts w:ascii="Calibri Light" w:hAnsi="Calibri Light" w:cs="Calibri Light"/>
                <w:sz w:val="16"/>
                <w:szCs w:val="16"/>
              </w:rPr>
            </w:pPr>
            <w:r w:rsidRPr="008E6707">
              <w:rPr>
                <w:rFonts w:ascii="Calibri Light" w:hAnsi="Calibri Light" w:cs="Calibri Light"/>
                <w:sz w:val="16"/>
                <w:szCs w:val="16"/>
              </w:rPr>
              <w:t>La disponibilidad de este servicio es superior al 99%</w:t>
            </w:r>
          </w:p>
        </w:tc>
        <w:tc>
          <w:tcPr>
            <w:tcW w:w="3837" w:type="dxa"/>
          </w:tcPr>
          <w:p w14:paraId="5FC1DA99" w14:textId="77777777" w:rsidR="00231EAB" w:rsidRPr="008E6707" w:rsidRDefault="00231EAB" w:rsidP="00231EAB">
            <w:pPr>
              <w:pStyle w:val="Prrafodelista"/>
              <w:numPr>
                <w:ilvl w:val="0"/>
                <w:numId w:val="1"/>
              </w:numPr>
              <w:spacing w:line="240" w:lineRule="auto"/>
              <w:ind w:left="405"/>
              <w:jc w:val="both"/>
              <w:rPr>
                <w:rFonts w:ascii="Calibri Light" w:hAnsi="Calibri Light" w:cs="Calibri Light"/>
                <w:sz w:val="16"/>
                <w:szCs w:val="16"/>
              </w:rPr>
            </w:pPr>
            <w:r w:rsidRPr="008E6707">
              <w:rPr>
                <w:rFonts w:ascii="Calibri Light" w:hAnsi="Calibri Light" w:cs="Calibri Light"/>
                <w:sz w:val="16"/>
                <w:szCs w:val="16"/>
              </w:rPr>
              <w:t>Archivos con la extensión definida en el enunciado</w:t>
            </w:r>
          </w:p>
          <w:p w14:paraId="2AEBFA52" w14:textId="77777777" w:rsidR="00231EAB" w:rsidRPr="008E6707" w:rsidRDefault="00231EAB" w:rsidP="00231EAB">
            <w:pPr>
              <w:pStyle w:val="Prrafodelista"/>
              <w:numPr>
                <w:ilvl w:val="0"/>
                <w:numId w:val="1"/>
              </w:numPr>
              <w:spacing w:line="240" w:lineRule="auto"/>
              <w:ind w:left="405"/>
              <w:jc w:val="both"/>
              <w:rPr>
                <w:rFonts w:ascii="Calibri Light" w:hAnsi="Calibri Light" w:cs="Calibri Light"/>
                <w:sz w:val="16"/>
                <w:szCs w:val="16"/>
              </w:rPr>
            </w:pPr>
            <w:r w:rsidRPr="008E6707">
              <w:rPr>
                <w:rFonts w:ascii="Calibri Light" w:hAnsi="Calibri Light" w:cs="Calibri Light"/>
                <w:sz w:val="16"/>
                <w:szCs w:val="16"/>
              </w:rPr>
              <w:t>Archivos de menos de 20 MB de tamaño</w:t>
            </w:r>
          </w:p>
          <w:p w14:paraId="39EEF45B" w14:textId="77777777" w:rsidR="00231EAB" w:rsidRPr="008E6707" w:rsidRDefault="00231EAB" w:rsidP="00231EAB">
            <w:pPr>
              <w:pStyle w:val="Prrafodelista"/>
              <w:numPr>
                <w:ilvl w:val="0"/>
                <w:numId w:val="1"/>
              </w:numPr>
              <w:spacing w:line="240" w:lineRule="auto"/>
              <w:ind w:left="405"/>
              <w:jc w:val="both"/>
              <w:rPr>
                <w:rFonts w:ascii="Calibri Light" w:hAnsi="Calibri Light" w:cs="Calibri Light"/>
                <w:sz w:val="16"/>
                <w:szCs w:val="16"/>
              </w:rPr>
            </w:pPr>
            <w:r w:rsidRPr="008E6707">
              <w:rPr>
                <w:rFonts w:ascii="Calibri Light" w:hAnsi="Calibri Light" w:cs="Calibri Light"/>
                <w:sz w:val="16"/>
                <w:szCs w:val="16"/>
              </w:rPr>
              <w:t>Solo se carga el archivo si el usuario ha sido autenticado</w:t>
            </w:r>
          </w:p>
        </w:tc>
      </w:tr>
      <w:tr w:rsidR="00231EAB" w:rsidRPr="00F01B31" w14:paraId="26AFC329" w14:textId="77777777" w:rsidTr="006D3131">
        <w:trPr>
          <w:jc w:val="center"/>
        </w:trPr>
        <w:tc>
          <w:tcPr>
            <w:tcW w:w="1271" w:type="dxa"/>
          </w:tcPr>
          <w:p w14:paraId="533D3D24" w14:textId="77777777" w:rsidR="00231EAB" w:rsidRPr="008E6707" w:rsidRDefault="00231EAB">
            <w:pPr>
              <w:jc w:val="both"/>
              <w:rPr>
                <w:rFonts w:ascii="Calibri Light" w:hAnsi="Calibri Light" w:cs="Calibri Light"/>
                <w:sz w:val="16"/>
                <w:szCs w:val="16"/>
              </w:rPr>
            </w:pPr>
            <w:r w:rsidRPr="008E6707">
              <w:rPr>
                <w:rFonts w:ascii="Calibri Light" w:hAnsi="Calibri Light" w:cs="Calibri Light"/>
                <w:sz w:val="16"/>
                <w:szCs w:val="16"/>
              </w:rPr>
              <w:t>Descarga de archivos originales</w:t>
            </w:r>
          </w:p>
        </w:tc>
        <w:tc>
          <w:tcPr>
            <w:tcW w:w="3402" w:type="dxa"/>
          </w:tcPr>
          <w:p w14:paraId="6F5F7C4C" w14:textId="77777777" w:rsidR="00231EAB" w:rsidRPr="008E6707" w:rsidRDefault="00231EAB" w:rsidP="00231EAB">
            <w:pPr>
              <w:pStyle w:val="Prrafodelista"/>
              <w:numPr>
                <w:ilvl w:val="0"/>
                <w:numId w:val="4"/>
              </w:numPr>
              <w:spacing w:line="240" w:lineRule="auto"/>
              <w:ind w:left="324"/>
              <w:jc w:val="both"/>
              <w:rPr>
                <w:rFonts w:ascii="Calibri Light" w:hAnsi="Calibri Light" w:cs="Calibri Light"/>
                <w:sz w:val="16"/>
                <w:szCs w:val="16"/>
              </w:rPr>
            </w:pPr>
            <w:r w:rsidRPr="008E6707">
              <w:rPr>
                <w:rFonts w:ascii="Calibri Light" w:hAnsi="Calibri Light" w:cs="Calibri Light"/>
                <w:sz w:val="16"/>
                <w:szCs w:val="16"/>
              </w:rPr>
              <w:t>La descarga del archivo se realiza en menos de 60 segundos</w:t>
            </w:r>
          </w:p>
          <w:p w14:paraId="3D3050DE" w14:textId="77777777" w:rsidR="00231EAB" w:rsidRPr="008E6707" w:rsidRDefault="00231EAB" w:rsidP="00231EAB">
            <w:pPr>
              <w:pStyle w:val="Prrafodelista"/>
              <w:numPr>
                <w:ilvl w:val="0"/>
                <w:numId w:val="4"/>
              </w:numPr>
              <w:spacing w:line="240" w:lineRule="auto"/>
              <w:ind w:left="324"/>
              <w:jc w:val="both"/>
              <w:rPr>
                <w:rFonts w:ascii="Calibri Light" w:hAnsi="Calibri Light" w:cs="Calibri Light"/>
                <w:sz w:val="16"/>
                <w:szCs w:val="16"/>
              </w:rPr>
            </w:pPr>
            <w:r w:rsidRPr="008E6707">
              <w:rPr>
                <w:rFonts w:ascii="Calibri Light" w:hAnsi="Calibri Light" w:cs="Calibri Light"/>
                <w:sz w:val="16"/>
                <w:szCs w:val="16"/>
              </w:rPr>
              <w:t>La disponibilidad de este servicio es superior al 99%</w:t>
            </w:r>
          </w:p>
        </w:tc>
        <w:tc>
          <w:tcPr>
            <w:tcW w:w="3837" w:type="dxa"/>
          </w:tcPr>
          <w:p w14:paraId="019B25CD" w14:textId="77777777" w:rsidR="00231EAB" w:rsidRPr="008E6707" w:rsidRDefault="00231EAB" w:rsidP="00231EAB">
            <w:pPr>
              <w:pStyle w:val="Prrafodelista"/>
              <w:numPr>
                <w:ilvl w:val="0"/>
                <w:numId w:val="3"/>
              </w:numPr>
              <w:spacing w:line="240" w:lineRule="auto"/>
              <w:ind w:left="405"/>
              <w:jc w:val="both"/>
              <w:rPr>
                <w:rFonts w:ascii="Calibri Light" w:hAnsi="Calibri Light" w:cs="Calibri Light"/>
                <w:sz w:val="16"/>
                <w:szCs w:val="16"/>
              </w:rPr>
            </w:pPr>
            <w:r w:rsidRPr="008E6707">
              <w:rPr>
                <w:rFonts w:ascii="Calibri Light" w:hAnsi="Calibri Light" w:cs="Calibri Light"/>
                <w:sz w:val="16"/>
                <w:szCs w:val="16"/>
              </w:rPr>
              <w:t>Velocidad de conexión del usuario</w:t>
            </w:r>
          </w:p>
          <w:p w14:paraId="3805D216" w14:textId="77777777" w:rsidR="00231EAB" w:rsidRPr="008E6707" w:rsidRDefault="00231EAB" w:rsidP="00231EAB">
            <w:pPr>
              <w:pStyle w:val="Prrafodelista"/>
              <w:numPr>
                <w:ilvl w:val="0"/>
                <w:numId w:val="3"/>
              </w:numPr>
              <w:spacing w:line="240" w:lineRule="auto"/>
              <w:ind w:left="405"/>
              <w:jc w:val="both"/>
              <w:rPr>
                <w:rFonts w:ascii="Calibri Light" w:hAnsi="Calibri Light" w:cs="Calibri Light"/>
                <w:sz w:val="16"/>
                <w:szCs w:val="16"/>
              </w:rPr>
            </w:pPr>
            <w:r w:rsidRPr="008E6707">
              <w:rPr>
                <w:rFonts w:ascii="Calibri Light" w:hAnsi="Calibri Light" w:cs="Calibri Light"/>
                <w:sz w:val="16"/>
                <w:szCs w:val="16"/>
              </w:rPr>
              <w:t>Si se presenta errores, el usuario puede volver a realizar la petición de descarga de archivo</w:t>
            </w:r>
          </w:p>
          <w:p w14:paraId="52595AB4" w14:textId="77777777" w:rsidR="00231EAB" w:rsidRPr="008E6707" w:rsidRDefault="00231EAB" w:rsidP="00231EAB">
            <w:pPr>
              <w:pStyle w:val="Prrafodelista"/>
              <w:numPr>
                <w:ilvl w:val="0"/>
                <w:numId w:val="3"/>
              </w:numPr>
              <w:spacing w:line="240" w:lineRule="auto"/>
              <w:ind w:left="405"/>
              <w:jc w:val="both"/>
              <w:rPr>
                <w:rFonts w:ascii="Calibri Light" w:hAnsi="Calibri Light" w:cs="Calibri Light"/>
                <w:sz w:val="16"/>
                <w:szCs w:val="16"/>
              </w:rPr>
            </w:pPr>
            <w:r w:rsidRPr="008E6707">
              <w:rPr>
                <w:rFonts w:ascii="Calibri Light" w:hAnsi="Calibri Light" w:cs="Calibri Light"/>
                <w:sz w:val="16"/>
                <w:szCs w:val="16"/>
              </w:rPr>
              <w:t>El archivo cargado es menor de 20 MB de tamaño</w:t>
            </w:r>
          </w:p>
          <w:p w14:paraId="48F97FFC" w14:textId="77777777" w:rsidR="00231EAB" w:rsidRPr="008E6707" w:rsidRDefault="00231EAB" w:rsidP="00231EAB">
            <w:pPr>
              <w:pStyle w:val="Prrafodelista"/>
              <w:numPr>
                <w:ilvl w:val="0"/>
                <w:numId w:val="3"/>
              </w:numPr>
              <w:spacing w:line="240" w:lineRule="auto"/>
              <w:ind w:left="405"/>
              <w:jc w:val="both"/>
              <w:rPr>
                <w:rFonts w:ascii="Calibri Light" w:hAnsi="Calibri Light" w:cs="Calibri Light"/>
                <w:sz w:val="16"/>
                <w:szCs w:val="16"/>
              </w:rPr>
            </w:pPr>
            <w:r w:rsidRPr="008E6707">
              <w:rPr>
                <w:rFonts w:ascii="Calibri Light" w:hAnsi="Calibri Light" w:cs="Calibri Light"/>
                <w:sz w:val="16"/>
                <w:szCs w:val="16"/>
              </w:rPr>
              <w:t>Solo se carga el archivo si el usuario ha sido autenticado</w:t>
            </w:r>
          </w:p>
        </w:tc>
      </w:tr>
      <w:tr w:rsidR="00231EAB" w:rsidRPr="00F01B31" w14:paraId="60BC07A0" w14:textId="77777777" w:rsidTr="006D3131">
        <w:trPr>
          <w:jc w:val="center"/>
        </w:trPr>
        <w:tc>
          <w:tcPr>
            <w:tcW w:w="1271" w:type="dxa"/>
          </w:tcPr>
          <w:p w14:paraId="3FDEC2DA" w14:textId="77777777" w:rsidR="00231EAB" w:rsidRPr="008E6707" w:rsidRDefault="00231EAB">
            <w:pPr>
              <w:jc w:val="both"/>
              <w:rPr>
                <w:rFonts w:ascii="Calibri Light" w:hAnsi="Calibri Light" w:cs="Calibri Light"/>
                <w:sz w:val="16"/>
                <w:szCs w:val="16"/>
              </w:rPr>
            </w:pPr>
            <w:r w:rsidRPr="008E6707">
              <w:rPr>
                <w:rFonts w:ascii="Calibri Light" w:hAnsi="Calibri Light" w:cs="Calibri Light"/>
                <w:sz w:val="16"/>
                <w:szCs w:val="16"/>
              </w:rPr>
              <w:t>Consulta de archivos convertidos</w:t>
            </w:r>
          </w:p>
        </w:tc>
        <w:tc>
          <w:tcPr>
            <w:tcW w:w="3402" w:type="dxa"/>
          </w:tcPr>
          <w:p w14:paraId="5FE5FF8F" w14:textId="77777777" w:rsidR="00231EAB" w:rsidRPr="008E6707" w:rsidRDefault="00231EAB" w:rsidP="00231EAB">
            <w:pPr>
              <w:pStyle w:val="Prrafodelista"/>
              <w:numPr>
                <w:ilvl w:val="0"/>
                <w:numId w:val="4"/>
              </w:numPr>
              <w:spacing w:line="240" w:lineRule="auto"/>
              <w:ind w:left="324"/>
              <w:jc w:val="both"/>
              <w:rPr>
                <w:rFonts w:ascii="Calibri Light" w:hAnsi="Calibri Light" w:cs="Calibri Light"/>
                <w:sz w:val="16"/>
                <w:szCs w:val="16"/>
              </w:rPr>
            </w:pPr>
            <w:r w:rsidRPr="008E6707">
              <w:rPr>
                <w:rFonts w:ascii="Calibri Light" w:hAnsi="Calibri Light" w:cs="Calibri Light"/>
                <w:sz w:val="16"/>
                <w:szCs w:val="16"/>
              </w:rPr>
              <w:t>Obtener el listado de los archivos y sus estados se realiza en menos de 2 segundos</w:t>
            </w:r>
          </w:p>
          <w:p w14:paraId="1589ED0A" w14:textId="77777777" w:rsidR="00231EAB" w:rsidRPr="008E6707" w:rsidRDefault="00231EAB" w:rsidP="00231EAB">
            <w:pPr>
              <w:pStyle w:val="Prrafodelista"/>
              <w:numPr>
                <w:ilvl w:val="0"/>
                <w:numId w:val="4"/>
              </w:numPr>
              <w:spacing w:line="240" w:lineRule="auto"/>
              <w:ind w:left="324"/>
              <w:jc w:val="both"/>
              <w:rPr>
                <w:rFonts w:ascii="Calibri Light" w:hAnsi="Calibri Light" w:cs="Calibri Light"/>
                <w:sz w:val="16"/>
                <w:szCs w:val="16"/>
              </w:rPr>
            </w:pPr>
            <w:r w:rsidRPr="008E6707">
              <w:rPr>
                <w:rFonts w:ascii="Calibri Light" w:hAnsi="Calibri Light" w:cs="Calibri Light"/>
                <w:sz w:val="16"/>
                <w:szCs w:val="16"/>
              </w:rPr>
              <w:t>La disponibilidad de este servicio es superior al 99%</w:t>
            </w:r>
          </w:p>
          <w:p w14:paraId="6757552C" w14:textId="77777777" w:rsidR="00231EAB" w:rsidRPr="008E6707" w:rsidRDefault="00231EAB" w:rsidP="00231EAB">
            <w:pPr>
              <w:pStyle w:val="Prrafodelista"/>
              <w:numPr>
                <w:ilvl w:val="0"/>
                <w:numId w:val="4"/>
              </w:numPr>
              <w:spacing w:line="240" w:lineRule="auto"/>
              <w:ind w:left="324"/>
              <w:jc w:val="both"/>
              <w:rPr>
                <w:rFonts w:ascii="Calibri Light" w:hAnsi="Calibri Light" w:cs="Calibri Light"/>
                <w:sz w:val="16"/>
                <w:szCs w:val="16"/>
              </w:rPr>
            </w:pPr>
            <w:r w:rsidRPr="008E6707">
              <w:rPr>
                <w:rFonts w:ascii="Calibri Light" w:hAnsi="Calibri Light" w:cs="Calibri Light"/>
                <w:sz w:val="16"/>
                <w:szCs w:val="16"/>
              </w:rPr>
              <w:t>El 100% de las veces se muestra la información del usuario en especifico</w:t>
            </w:r>
          </w:p>
        </w:tc>
        <w:tc>
          <w:tcPr>
            <w:tcW w:w="3837" w:type="dxa"/>
          </w:tcPr>
          <w:p w14:paraId="1C6B7033" w14:textId="77777777" w:rsidR="00231EAB" w:rsidRPr="008E6707" w:rsidRDefault="00231EAB" w:rsidP="00231EAB">
            <w:pPr>
              <w:pStyle w:val="Prrafodelista"/>
              <w:numPr>
                <w:ilvl w:val="0"/>
                <w:numId w:val="1"/>
              </w:numPr>
              <w:spacing w:line="240" w:lineRule="auto"/>
              <w:ind w:left="405"/>
              <w:jc w:val="both"/>
              <w:rPr>
                <w:rFonts w:ascii="Calibri Light" w:hAnsi="Calibri Light" w:cs="Calibri Light"/>
                <w:sz w:val="16"/>
                <w:szCs w:val="16"/>
              </w:rPr>
            </w:pPr>
            <w:r w:rsidRPr="008E6707">
              <w:rPr>
                <w:rFonts w:ascii="Calibri Light" w:hAnsi="Calibri Light" w:cs="Calibri Light"/>
                <w:sz w:val="16"/>
                <w:szCs w:val="16"/>
              </w:rPr>
              <w:t>Solo se carga el listado de documentos si el usuario ha sido autenticado</w:t>
            </w:r>
          </w:p>
        </w:tc>
      </w:tr>
      <w:tr w:rsidR="00231EAB" w:rsidRPr="00F01B31" w14:paraId="05531414" w14:textId="77777777" w:rsidTr="006D3131">
        <w:trPr>
          <w:jc w:val="center"/>
        </w:trPr>
        <w:tc>
          <w:tcPr>
            <w:tcW w:w="1271" w:type="dxa"/>
          </w:tcPr>
          <w:p w14:paraId="287D80AF" w14:textId="77777777" w:rsidR="00231EAB" w:rsidRPr="008E6707" w:rsidRDefault="00231EAB">
            <w:pPr>
              <w:jc w:val="both"/>
              <w:rPr>
                <w:rFonts w:ascii="Calibri Light" w:hAnsi="Calibri Light" w:cs="Calibri Light"/>
                <w:sz w:val="16"/>
                <w:szCs w:val="16"/>
              </w:rPr>
            </w:pPr>
            <w:r w:rsidRPr="008E6707">
              <w:rPr>
                <w:rFonts w:ascii="Calibri Light" w:hAnsi="Calibri Light" w:cs="Calibri Light"/>
                <w:sz w:val="16"/>
                <w:szCs w:val="16"/>
              </w:rPr>
              <w:t>Conversión de archivos</w:t>
            </w:r>
          </w:p>
        </w:tc>
        <w:tc>
          <w:tcPr>
            <w:tcW w:w="3402" w:type="dxa"/>
          </w:tcPr>
          <w:p w14:paraId="71BE8134" w14:textId="77777777" w:rsidR="00231EAB" w:rsidRPr="008E6707" w:rsidRDefault="00231EAB" w:rsidP="00231EAB">
            <w:pPr>
              <w:pStyle w:val="Prrafodelista"/>
              <w:numPr>
                <w:ilvl w:val="0"/>
                <w:numId w:val="4"/>
              </w:numPr>
              <w:spacing w:line="240" w:lineRule="auto"/>
              <w:ind w:left="324"/>
              <w:jc w:val="both"/>
              <w:rPr>
                <w:rFonts w:ascii="Calibri Light" w:hAnsi="Calibri Light" w:cs="Calibri Light"/>
                <w:sz w:val="16"/>
                <w:szCs w:val="16"/>
              </w:rPr>
            </w:pPr>
            <w:r w:rsidRPr="008E6707">
              <w:rPr>
                <w:rFonts w:ascii="Calibri Light" w:hAnsi="Calibri Light" w:cs="Calibri Light"/>
                <w:sz w:val="16"/>
                <w:szCs w:val="16"/>
              </w:rPr>
              <w:t>La conversión del archivo después de haber sido procesado por la cola de mensajes debe realizarse en menos de 350 segundos</w:t>
            </w:r>
          </w:p>
          <w:p w14:paraId="346F9A9B" w14:textId="77777777" w:rsidR="00231EAB" w:rsidRPr="008E6707" w:rsidRDefault="00231EAB" w:rsidP="00231EAB">
            <w:pPr>
              <w:pStyle w:val="Prrafodelista"/>
              <w:numPr>
                <w:ilvl w:val="0"/>
                <w:numId w:val="4"/>
              </w:numPr>
              <w:spacing w:line="240" w:lineRule="auto"/>
              <w:ind w:left="324"/>
              <w:jc w:val="both"/>
              <w:rPr>
                <w:rFonts w:ascii="Calibri Light" w:hAnsi="Calibri Light" w:cs="Calibri Light"/>
                <w:sz w:val="16"/>
                <w:szCs w:val="16"/>
              </w:rPr>
            </w:pPr>
            <w:r w:rsidRPr="008E6707">
              <w:rPr>
                <w:rFonts w:ascii="Calibri Light" w:hAnsi="Calibri Light" w:cs="Calibri Light"/>
                <w:sz w:val="16"/>
                <w:szCs w:val="16"/>
              </w:rPr>
              <w:t>La tasa de conversión de archivos (recibidos vs convertidos) debe ser superior al 97%</w:t>
            </w:r>
          </w:p>
        </w:tc>
        <w:tc>
          <w:tcPr>
            <w:tcW w:w="3837" w:type="dxa"/>
          </w:tcPr>
          <w:p w14:paraId="388B09BF" w14:textId="77777777" w:rsidR="00231EAB" w:rsidRPr="008E6707" w:rsidRDefault="00231EAB" w:rsidP="00231EAB">
            <w:pPr>
              <w:pStyle w:val="Prrafodelista"/>
              <w:numPr>
                <w:ilvl w:val="0"/>
                <w:numId w:val="1"/>
              </w:numPr>
              <w:spacing w:line="240" w:lineRule="auto"/>
              <w:ind w:left="405"/>
              <w:jc w:val="both"/>
              <w:rPr>
                <w:rFonts w:ascii="Calibri Light" w:hAnsi="Calibri Light" w:cs="Calibri Light"/>
                <w:sz w:val="16"/>
                <w:szCs w:val="16"/>
              </w:rPr>
            </w:pPr>
            <w:r w:rsidRPr="008E6707">
              <w:rPr>
                <w:rFonts w:ascii="Calibri Light" w:hAnsi="Calibri Light" w:cs="Calibri Light"/>
                <w:sz w:val="16"/>
                <w:szCs w:val="16"/>
              </w:rPr>
              <w:t>Archivos con la extensión definida en el enunciado</w:t>
            </w:r>
          </w:p>
          <w:p w14:paraId="4901AB45" w14:textId="77777777" w:rsidR="00231EAB" w:rsidRPr="008E6707" w:rsidRDefault="00231EAB" w:rsidP="00231EAB">
            <w:pPr>
              <w:pStyle w:val="Prrafodelista"/>
              <w:numPr>
                <w:ilvl w:val="0"/>
                <w:numId w:val="1"/>
              </w:numPr>
              <w:spacing w:line="240" w:lineRule="auto"/>
              <w:ind w:left="405"/>
              <w:jc w:val="both"/>
              <w:rPr>
                <w:rFonts w:ascii="Calibri Light" w:hAnsi="Calibri Light" w:cs="Calibri Light"/>
                <w:sz w:val="16"/>
                <w:szCs w:val="16"/>
              </w:rPr>
            </w:pPr>
            <w:r w:rsidRPr="008E6707">
              <w:rPr>
                <w:rFonts w:ascii="Calibri Light" w:hAnsi="Calibri Light" w:cs="Calibri Light"/>
                <w:sz w:val="16"/>
                <w:szCs w:val="16"/>
              </w:rPr>
              <w:t>Archivos de menos de 20 MB de tamaño</w:t>
            </w:r>
          </w:p>
          <w:p w14:paraId="60144976" w14:textId="77777777" w:rsidR="00231EAB" w:rsidRPr="008E6707" w:rsidRDefault="00231EAB" w:rsidP="00231EAB">
            <w:pPr>
              <w:pStyle w:val="Prrafodelista"/>
              <w:numPr>
                <w:ilvl w:val="0"/>
                <w:numId w:val="1"/>
              </w:numPr>
              <w:spacing w:line="240" w:lineRule="auto"/>
              <w:ind w:left="405"/>
              <w:jc w:val="both"/>
              <w:rPr>
                <w:rFonts w:ascii="Calibri Light" w:hAnsi="Calibri Light" w:cs="Calibri Light"/>
                <w:sz w:val="16"/>
                <w:szCs w:val="16"/>
              </w:rPr>
            </w:pPr>
            <w:r w:rsidRPr="008E6707">
              <w:rPr>
                <w:rFonts w:ascii="Calibri Light" w:hAnsi="Calibri Light" w:cs="Calibri Light"/>
                <w:sz w:val="16"/>
                <w:szCs w:val="16"/>
              </w:rPr>
              <w:t>Solo se carga el archivo si el usuario ha sido autenticado</w:t>
            </w:r>
          </w:p>
        </w:tc>
      </w:tr>
      <w:tr w:rsidR="00231EAB" w:rsidRPr="00F01B31" w14:paraId="2EAF92B8" w14:textId="77777777" w:rsidTr="006D3131">
        <w:trPr>
          <w:jc w:val="center"/>
        </w:trPr>
        <w:tc>
          <w:tcPr>
            <w:tcW w:w="1271" w:type="dxa"/>
          </w:tcPr>
          <w:p w14:paraId="5F35FF6E" w14:textId="77777777" w:rsidR="00231EAB" w:rsidRPr="008E6707" w:rsidRDefault="00231EAB">
            <w:pPr>
              <w:jc w:val="both"/>
              <w:rPr>
                <w:rFonts w:ascii="Calibri Light" w:hAnsi="Calibri Light" w:cs="Calibri Light"/>
                <w:sz w:val="16"/>
                <w:szCs w:val="16"/>
              </w:rPr>
            </w:pPr>
            <w:proofErr w:type="spellStart"/>
            <w:r w:rsidRPr="008E6707">
              <w:rPr>
                <w:rFonts w:ascii="Calibri Light" w:hAnsi="Calibri Light" w:cs="Calibri Light"/>
                <w:sz w:val="16"/>
                <w:szCs w:val="16"/>
              </w:rPr>
              <w:t>Login</w:t>
            </w:r>
            <w:proofErr w:type="spellEnd"/>
          </w:p>
        </w:tc>
        <w:tc>
          <w:tcPr>
            <w:tcW w:w="3402" w:type="dxa"/>
          </w:tcPr>
          <w:p w14:paraId="359519B2" w14:textId="77777777" w:rsidR="00231EAB" w:rsidRPr="008E6707" w:rsidRDefault="00231EAB">
            <w:pPr>
              <w:pStyle w:val="Prrafodelista"/>
              <w:numPr>
                <w:ilvl w:val="0"/>
                <w:numId w:val="4"/>
              </w:numPr>
              <w:spacing w:after="160"/>
              <w:ind w:left="324"/>
              <w:jc w:val="both"/>
              <w:rPr>
                <w:rFonts w:ascii="Calibri Light" w:hAnsi="Calibri Light" w:cs="Calibri Light"/>
                <w:sz w:val="16"/>
                <w:szCs w:val="16"/>
              </w:rPr>
            </w:pPr>
            <w:r w:rsidRPr="008E6707">
              <w:rPr>
                <w:rFonts w:ascii="Calibri Light" w:hAnsi="Calibri Light" w:cs="Calibri Light"/>
                <w:sz w:val="16"/>
                <w:szCs w:val="16"/>
              </w:rPr>
              <w:t>La disponibilidad de este servicio es superior al 99%</w:t>
            </w:r>
          </w:p>
          <w:p w14:paraId="3407895F" w14:textId="77777777" w:rsidR="00231EAB" w:rsidRPr="008E6707" w:rsidRDefault="00231EAB" w:rsidP="00231EAB">
            <w:pPr>
              <w:pStyle w:val="Prrafodelista"/>
              <w:numPr>
                <w:ilvl w:val="0"/>
                <w:numId w:val="4"/>
              </w:numPr>
              <w:spacing w:line="240" w:lineRule="auto"/>
              <w:ind w:left="324"/>
              <w:jc w:val="both"/>
              <w:rPr>
                <w:rFonts w:ascii="Calibri Light" w:hAnsi="Calibri Light" w:cs="Calibri Light"/>
                <w:sz w:val="16"/>
                <w:szCs w:val="16"/>
              </w:rPr>
            </w:pPr>
            <w:r w:rsidRPr="008E6707">
              <w:rPr>
                <w:rFonts w:ascii="Calibri Light" w:hAnsi="Calibri Light" w:cs="Calibri Light"/>
                <w:sz w:val="16"/>
                <w:szCs w:val="16"/>
              </w:rPr>
              <w:t>Al transmitir las credenciales correctas el 100% de las transacciones permiten el ingreso al sistema</w:t>
            </w:r>
          </w:p>
          <w:p w14:paraId="202DD4D6" w14:textId="77777777" w:rsidR="00231EAB" w:rsidRPr="008E6707" w:rsidRDefault="00231EAB" w:rsidP="00231EAB">
            <w:pPr>
              <w:pStyle w:val="Prrafodelista"/>
              <w:numPr>
                <w:ilvl w:val="0"/>
                <w:numId w:val="4"/>
              </w:numPr>
              <w:spacing w:line="240" w:lineRule="auto"/>
              <w:ind w:left="324"/>
              <w:jc w:val="both"/>
              <w:rPr>
                <w:rFonts w:ascii="Calibri Light" w:hAnsi="Calibri Light" w:cs="Calibri Light"/>
                <w:sz w:val="16"/>
                <w:szCs w:val="16"/>
              </w:rPr>
            </w:pPr>
            <w:r w:rsidRPr="008E6707">
              <w:rPr>
                <w:rFonts w:ascii="Calibri Light" w:hAnsi="Calibri Light" w:cs="Calibri Light"/>
                <w:sz w:val="16"/>
                <w:szCs w:val="16"/>
              </w:rPr>
              <w:t>La autenticación se realiza en menos de 2 segundos</w:t>
            </w:r>
          </w:p>
        </w:tc>
        <w:tc>
          <w:tcPr>
            <w:tcW w:w="3837" w:type="dxa"/>
          </w:tcPr>
          <w:p w14:paraId="194AC89F" w14:textId="77777777" w:rsidR="00231EAB" w:rsidRPr="008E6707" w:rsidRDefault="00231EAB" w:rsidP="00231EAB">
            <w:pPr>
              <w:pStyle w:val="Prrafodelista"/>
              <w:numPr>
                <w:ilvl w:val="0"/>
                <w:numId w:val="1"/>
              </w:numPr>
              <w:spacing w:line="240" w:lineRule="auto"/>
              <w:ind w:left="405"/>
              <w:jc w:val="both"/>
              <w:rPr>
                <w:rFonts w:ascii="Calibri Light" w:hAnsi="Calibri Light" w:cs="Calibri Light"/>
                <w:sz w:val="16"/>
                <w:szCs w:val="16"/>
              </w:rPr>
            </w:pPr>
            <w:r w:rsidRPr="008E6707">
              <w:rPr>
                <w:rFonts w:ascii="Calibri Light" w:hAnsi="Calibri Light" w:cs="Calibri Light"/>
                <w:sz w:val="16"/>
                <w:szCs w:val="16"/>
              </w:rPr>
              <w:t>El usuario conoce sus credenciales y se transmiten de manera correcta</w:t>
            </w:r>
          </w:p>
          <w:p w14:paraId="64FF3C0C" w14:textId="77777777" w:rsidR="00231EAB" w:rsidRPr="008E6707" w:rsidRDefault="00231EAB">
            <w:pPr>
              <w:pStyle w:val="Prrafodelista"/>
              <w:ind w:left="405"/>
              <w:jc w:val="both"/>
              <w:rPr>
                <w:rFonts w:ascii="Calibri Light" w:hAnsi="Calibri Light" w:cs="Calibri Light"/>
                <w:sz w:val="16"/>
                <w:szCs w:val="16"/>
              </w:rPr>
            </w:pPr>
          </w:p>
        </w:tc>
      </w:tr>
      <w:tr w:rsidR="00231EAB" w:rsidRPr="00F01B31" w14:paraId="3CAD8FB1" w14:textId="77777777" w:rsidTr="006D3131">
        <w:trPr>
          <w:jc w:val="center"/>
        </w:trPr>
        <w:tc>
          <w:tcPr>
            <w:tcW w:w="1271" w:type="dxa"/>
          </w:tcPr>
          <w:p w14:paraId="209C6813" w14:textId="77777777" w:rsidR="00231EAB" w:rsidRPr="008E6707" w:rsidRDefault="00231EAB">
            <w:pPr>
              <w:jc w:val="both"/>
              <w:rPr>
                <w:rFonts w:ascii="Calibri Light" w:hAnsi="Calibri Light" w:cs="Calibri Light"/>
                <w:sz w:val="16"/>
                <w:szCs w:val="16"/>
              </w:rPr>
            </w:pPr>
            <w:r w:rsidRPr="008E6707">
              <w:rPr>
                <w:rFonts w:ascii="Calibri Light" w:hAnsi="Calibri Light" w:cs="Calibri Light"/>
                <w:sz w:val="16"/>
                <w:szCs w:val="16"/>
              </w:rPr>
              <w:t>Creación de usuarios</w:t>
            </w:r>
          </w:p>
        </w:tc>
        <w:tc>
          <w:tcPr>
            <w:tcW w:w="3402" w:type="dxa"/>
          </w:tcPr>
          <w:p w14:paraId="2B516277" w14:textId="77777777" w:rsidR="00231EAB" w:rsidRPr="008E6707" w:rsidRDefault="00231EAB">
            <w:pPr>
              <w:pStyle w:val="Prrafodelista"/>
              <w:numPr>
                <w:ilvl w:val="0"/>
                <w:numId w:val="4"/>
              </w:numPr>
              <w:spacing w:after="160"/>
              <w:ind w:left="324"/>
              <w:jc w:val="both"/>
              <w:rPr>
                <w:rFonts w:ascii="Calibri Light" w:hAnsi="Calibri Light" w:cs="Calibri Light"/>
                <w:sz w:val="16"/>
                <w:szCs w:val="16"/>
              </w:rPr>
            </w:pPr>
            <w:r w:rsidRPr="008E6707">
              <w:rPr>
                <w:rFonts w:ascii="Calibri Light" w:hAnsi="Calibri Light" w:cs="Calibri Light"/>
                <w:sz w:val="16"/>
                <w:szCs w:val="16"/>
              </w:rPr>
              <w:t>La disponibilidad de este servicio es superior al 80%</w:t>
            </w:r>
          </w:p>
          <w:p w14:paraId="6C3B4698" w14:textId="77777777" w:rsidR="00231EAB" w:rsidRPr="008E6707" w:rsidRDefault="00231EAB" w:rsidP="00231EAB">
            <w:pPr>
              <w:pStyle w:val="Prrafodelista"/>
              <w:numPr>
                <w:ilvl w:val="0"/>
                <w:numId w:val="4"/>
              </w:numPr>
              <w:spacing w:line="240" w:lineRule="auto"/>
              <w:ind w:left="324"/>
              <w:jc w:val="both"/>
              <w:rPr>
                <w:rFonts w:ascii="Calibri Light" w:hAnsi="Calibri Light" w:cs="Calibri Light"/>
                <w:sz w:val="16"/>
                <w:szCs w:val="16"/>
              </w:rPr>
            </w:pPr>
            <w:r w:rsidRPr="008E6707">
              <w:rPr>
                <w:rFonts w:ascii="Calibri Light" w:hAnsi="Calibri Light" w:cs="Calibri Light"/>
                <w:sz w:val="16"/>
                <w:szCs w:val="16"/>
              </w:rPr>
              <w:t>Si el usuario no está creado en el sistema (</w:t>
            </w:r>
            <w:proofErr w:type="spellStart"/>
            <w:r w:rsidRPr="008E6707">
              <w:rPr>
                <w:rFonts w:ascii="Calibri Light" w:hAnsi="Calibri Light" w:cs="Calibri Light"/>
                <w:sz w:val="16"/>
                <w:szCs w:val="16"/>
              </w:rPr>
              <w:t>nombre+correo</w:t>
            </w:r>
            <w:proofErr w:type="spellEnd"/>
            <w:r w:rsidRPr="008E6707">
              <w:rPr>
                <w:rFonts w:ascii="Calibri Light" w:hAnsi="Calibri Light" w:cs="Calibri Light"/>
                <w:sz w:val="16"/>
                <w:szCs w:val="16"/>
              </w:rPr>
              <w:t>) el 100% de las creaciones se hacen de manera correcta</w:t>
            </w:r>
          </w:p>
        </w:tc>
        <w:tc>
          <w:tcPr>
            <w:tcW w:w="3837" w:type="dxa"/>
          </w:tcPr>
          <w:p w14:paraId="39102D7B" w14:textId="77777777" w:rsidR="00231EAB" w:rsidRPr="008E6707" w:rsidRDefault="00231EAB" w:rsidP="00231EAB">
            <w:pPr>
              <w:pStyle w:val="Prrafodelista"/>
              <w:numPr>
                <w:ilvl w:val="0"/>
                <w:numId w:val="1"/>
              </w:numPr>
              <w:spacing w:line="240" w:lineRule="auto"/>
              <w:ind w:left="405"/>
              <w:jc w:val="both"/>
              <w:rPr>
                <w:rFonts w:ascii="Calibri Light" w:hAnsi="Calibri Light" w:cs="Calibri Light"/>
                <w:sz w:val="16"/>
                <w:szCs w:val="16"/>
              </w:rPr>
            </w:pPr>
          </w:p>
        </w:tc>
      </w:tr>
    </w:tbl>
    <w:p w14:paraId="696E4221" w14:textId="77777777" w:rsidR="00231EAB" w:rsidRPr="008E6707" w:rsidRDefault="00231EAB" w:rsidP="00231EAB">
      <w:pPr>
        <w:rPr>
          <w:rFonts w:ascii="Calibri Light" w:hAnsi="Calibri Light" w:cs="Calibri Light"/>
          <w:sz w:val="22"/>
          <w:szCs w:val="22"/>
          <w:lang w:val="es-CO"/>
        </w:rPr>
      </w:pPr>
    </w:p>
    <w:p w14:paraId="45EBDB1B" w14:textId="77777777" w:rsidR="00231EAB" w:rsidRPr="008E6707" w:rsidRDefault="00231EAB" w:rsidP="00A74B86">
      <w:pPr>
        <w:ind w:left="142"/>
        <w:rPr>
          <w:rFonts w:ascii="Calibri Light" w:hAnsi="Calibri Light" w:cs="Calibri Light"/>
          <w:sz w:val="22"/>
          <w:szCs w:val="22"/>
          <w:lang w:val="es-CO"/>
        </w:rPr>
      </w:pPr>
      <w:r w:rsidRPr="008E6707">
        <w:rPr>
          <w:rFonts w:ascii="Calibri Light" w:hAnsi="Calibri Light" w:cs="Calibri Light"/>
          <w:sz w:val="22"/>
          <w:szCs w:val="22"/>
          <w:lang w:val="es-CO"/>
        </w:rPr>
        <w:t xml:space="preserve">Configuración de </w:t>
      </w:r>
      <w:proofErr w:type="spellStart"/>
      <w:r w:rsidRPr="008E6707">
        <w:rPr>
          <w:rFonts w:ascii="Calibri Light" w:hAnsi="Calibri Light" w:cs="Calibri Light"/>
          <w:sz w:val="22"/>
          <w:szCs w:val="22"/>
          <w:lang w:val="es-CO"/>
        </w:rPr>
        <w:t>JMeter</w:t>
      </w:r>
      <w:proofErr w:type="spellEnd"/>
      <w:r w:rsidRPr="008E6707">
        <w:rPr>
          <w:rFonts w:ascii="Calibri Light" w:hAnsi="Calibri Light" w:cs="Calibri Light"/>
          <w:sz w:val="22"/>
          <w:szCs w:val="22"/>
          <w:lang w:val="es-CO"/>
        </w:rPr>
        <w:t xml:space="preserve">: </w:t>
      </w:r>
    </w:p>
    <w:p w14:paraId="2548B7B6" w14:textId="06CB79F0" w:rsidR="00F55DE1" w:rsidRPr="008E6707" w:rsidRDefault="00231EAB" w:rsidP="00A74B86">
      <w:pPr>
        <w:ind w:left="142"/>
        <w:jc w:val="both"/>
        <w:rPr>
          <w:rFonts w:ascii="Calibri Light" w:hAnsi="Calibri Light" w:cs="Calibri Light"/>
          <w:sz w:val="22"/>
          <w:szCs w:val="22"/>
          <w:lang w:val="es-CO"/>
        </w:rPr>
      </w:pPr>
      <w:r w:rsidRPr="008E6707">
        <w:rPr>
          <w:rFonts w:ascii="Calibri Light" w:hAnsi="Calibri Light" w:cs="Calibri Light"/>
          <w:sz w:val="22"/>
          <w:szCs w:val="22"/>
          <w:lang w:val="es-CO"/>
        </w:rPr>
        <w:t xml:space="preserve">Para el primer escenario, se configuro cada uno de los </w:t>
      </w:r>
      <w:proofErr w:type="spellStart"/>
      <w:r w:rsidRPr="008E6707">
        <w:rPr>
          <w:rFonts w:ascii="Calibri Light" w:hAnsi="Calibri Light" w:cs="Calibri Light"/>
          <w:sz w:val="22"/>
          <w:szCs w:val="22"/>
          <w:lang w:val="es-CO"/>
        </w:rPr>
        <w:t>thread</w:t>
      </w:r>
      <w:proofErr w:type="spellEnd"/>
      <w:r w:rsidRPr="008E6707">
        <w:rPr>
          <w:rFonts w:ascii="Calibri Light" w:hAnsi="Calibri Light" w:cs="Calibri Light"/>
          <w:sz w:val="22"/>
          <w:szCs w:val="22"/>
          <w:lang w:val="es-CO"/>
        </w:rPr>
        <w:t xml:space="preserve"> </w:t>
      </w:r>
      <w:proofErr w:type="spellStart"/>
      <w:r w:rsidRPr="008E6707">
        <w:rPr>
          <w:rFonts w:ascii="Calibri Light" w:hAnsi="Calibri Light" w:cs="Calibri Light"/>
          <w:sz w:val="22"/>
          <w:szCs w:val="22"/>
          <w:lang w:val="es-CO"/>
        </w:rPr>
        <w:t>Groups</w:t>
      </w:r>
      <w:proofErr w:type="spellEnd"/>
      <w:r w:rsidRPr="008E6707">
        <w:rPr>
          <w:rFonts w:ascii="Calibri Light" w:hAnsi="Calibri Light" w:cs="Calibri Light"/>
          <w:sz w:val="22"/>
          <w:szCs w:val="22"/>
          <w:lang w:val="es-CO"/>
        </w:rPr>
        <w:t>, se configu</w:t>
      </w:r>
      <w:r w:rsidR="004354FD">
        <w:rPr>
          <w:rFonts w:ascii="Calibri Light" w:hAnsi="Calibri Light" w:cs="Calibri Light"/>
          <w:sz w:val="22"/>
          <w:szCs w:val="22"/>
          <w:lang w:val="es-CO"/>
        </w:rPr>
        <w:t>r</w:t>
      </w:r>
      <w:r w:rsidR="005C0153">
        <w:rPr>
          <w:rFonts w:ascii="Calibri Light" w:hAnsi="Calibri Light" w:cs="Calibri Light"/>
          <w:sz w:val="22"/>
          <w:szCs w:val="22"/>
          <w:lang w:val="es-CO"/>
        </w:rPr>
        <w:t>ó</w:t>
      </w:r>
      <w:r w:rsidRPr="008E6707">
        <w:rPr>
          <w:rFonts w:ascii="Calibri Light" w:hAnsi="Calibri Light" w:cs="Calibri Light"/>
          <w:sz w:val="22"/>
          <w:szCs w:val="22"/>
          <w:lang w:val="es-CO"/>
        </w:rPr>
        <w:t xml:space="preserve"> para simular un número diferente de usuarios. Se realizaron grupos de 10, 20, 30 y 40 usuario para simular una cantidad específica de usuarios ejecutando un escenario de prueba (</w:t>
      </w:r>
      <w:proofErr w:type="spellStart"/>
      <w:r w:rsidRPr="008E6707">
        <w:rPr>
          <w:rFonts w:ascii="Calibri Light" w:hAnsi="Calibri Light" w:cs="Calibri Light"/>
          <w:sz w:val="22"/>
          <w:szCs w:val="22"/>
          <w:lang w:val="es-CO"/>
        </w:rPr>
        <w:t>Login</w:t>
      </w:r>
      <w:proofErr w:type="spellEnd"/>
      <w:r w:rsidRPr="008E6707">
        <w:rPr>
          <w:rFonts w:ascii="Calibri Light" w:hAnsi="Calibri Light" w:cs="Calibri Light"/>
          <w:sz w:val="22"/>
          <w:szCs w:val="22"/>
          <w:lang w:val="es-CO"/>
        </w:rPr>
        <w:t>, carga y lista), asimismo cada grupo de tuvo 4 escenarios diferentes de carga donde cargaban 10, 20, 30 y 40 archivos según las indicaciones.</w:t>
      </w:r>
    </w:p>
    <w:tbl>
      <w:tblPr>
        <w:tblStyle w:val="Tablaconcuadrcula"/>
        <w:tblW w:w="4956" w:type="dxa"/>
        <w:jc w:val="center"/>
        <w:tblLook w:val="04A0" w:firstRow="1" w:lastRow="0" w:firstColumn="1" w:lastColumn="0" w:noHBand="0" w:noVBand="1"/>
      </w:tblPr>
      <w:tblGrid>
        <w:gridCol w:w="1995"/>
        <w:gridCol w:w="992"/>
        <w:gridCol w:w="992"/>
        <w:gridCol w:w="977"/>
      </w:tblGrid>
      <w:tr w:rsidR="00231EAB" w:rsidRPr="000923CC" w14:paraId="52BEC5F7" w14:textId="77777777" w:rsidTr="00CB02EE">
        <w:trPr>
          <w:jc w:val="center"/>
        </w:trPr>
        <w:tc>
          <w:tcPr>
            <w:tcW w:w="1935" w:type="dxa"/>
            <w:hideMark/>
          </w:tcPr>
          <w:p w14:paraId="6049DD46" w14:textId="77777777" w:rsidR="00231EAB" w:rsidRPr="000923CC" w:rsidRDefault="00231EAB">
            <w:pPr>
              <w:jc w:val="center"/>
              <w:rPr>
                <w:rFonts w:ascii="Calibri Light" w:eastAsia="Times New Roman" w:hAnsi="Calibri Light" w:cs="Calibri Light"/>
                <w:b/>
                <w:color w:val="0D0D0D"/>
                <w:kern w:val="0"/>
                <w:sz w:val="16"/>
                <w:szCs w:val="16"/>
                <w:lang w:eastAsia="es-CO"/>
                <w14:ligatures w14:val="none"/>
              </w:rPr>
            </w:pPr>
            <w:r w:rsidRPr="000923CC">
              <w:rPr>
                <w:rFonts w:ascii="Calibri Light" w:eastAsia="Times New Roman" w:hAnsi="Calibri Light" w:cs="Calibri Light"/>
                <w:b/>
                <w:color w:val="0D0D0D"/>
                <w:kern w:val="0"/>
                <w:sz w:val="16"/>
                <w:szCs w:val="16"/>
                <w:lang w:eastAsia="es-CO"/>
                <w14:ligatures w14:val="none"/>
              </w:rPr>
              <w:t>Extensión</w:t>
            </w:r>
          </w:p>
        </w:tc>
        <w:tc>
          <w:tcPr>
            <w:tcW w:w="962" w:type="dxa"/>
            <w:hideMark/>
          </w:tcPr>
          <w:p w14:paraId="0CBAB254" w14:textId="77777777" w:rsidR="00231EAB" w:rsidRPr="000923CC" w:rsidRDefault="00231EAB">
            <w:pPr>
              <w:jc w:val="center"/>
              <w:rPr>
                <w:rFonts w:ascii="Calibri Light" w:eastAsia="Times New Roman" w:hAnsi="Calibri Light" w:cs="Calibri Light"/>
                <w:b/>
                <w:color w:val="0D0D0D"/>
                <w:kern w:val="0"/>
                <w:sz w:val="16"/>
                <w:szCs w:val="16"/>
                <w:lang w:eastAsia="es-CO"/>
                <w14:ligatures w14:val="none"/>
              </w:rPr>
            </w:pPr>
            <w:r w:rsidRPr="000923CC">
              <w:rPr>
                <w:rFonts w:ascii="Calibri Light" w:eastAsia="Times New Roman" w:hAnsi="Calibri Light" w:cs="Calibri Light"/>
                <w:b/>
                <w:color w:val="0D0D0D"/>
                <w:kern w:val="0"/>
                <w:sz w:val="16"/>
                <w:szCs w:val="16"/>
                <w:lang w:eastAsia="es-CO"/>
                <w14:ligatures w14:val="none"/>
              </w:rPr>
              <w:t>Cantidad</w:t>
            </w:r>
          </w:p>
        </w:tc>
        <w:tc>
          <w:tcPr>
            <w:tcW w:w="962" w:type="dxa"/>
          </w:tcPr>
          <w:p w14:paraId="71580991" w14:textId="77777777" w:rsidR="00231EAB" w:rsidRPr="000923CC" w:rsidRDefault="00231EAB">
            <w:pPr>
              <w:jc w:val="center"/>
              <w:rPr>
                <w:rFonts w:ascii="Calibri Light" w:eastAsia="Times New Roman" w:hAnsi="Calibri Light" w:cs="Calibri Light"/>
                <w:b/>
                <w:color w:val="0D0D0D"/>
                <w:kern w:val="0"/>
                <w:sz w:val="16"/>
                <w:szCs w:val="16"/>
                <w:lang w:eastAsia="es-CO"/>
                <w14:ligatures w14:val="none"/>
              </w:rPr>
            </w:pPr>
            <w:r w:rsidRPr="000923CC">
              <w:rPr>
                <w:rFonts w:ascii="Calibri Light" w:eastAsia="Times New Roman" w:hAnsi="Calibri Light" w:cs="Calibri Light"/>
                <w:b/>
                <w:color w:val="0D0D0D"/>
                <w:kern w:val="0"/>
                <w:sz w:val="16"/>
                <w:szCs w:val="16"/>
                <w:lang w:eastAsia="es-CO"/>
                <w14:ligatures w14:val="none"/>
              </w:rPr>
              <w:t>Min</w:t>
            </w:r>
          </w:p>
        </w:tc>
        <w:tc>
          <w:tcPr>
            <w:tcW w:w="947" w:type="dxa"/>
          </w:tcPr>
          <w:p w14:paraId="597403B3" w14:textId="77777777" w:rsidR="00231EAB" w:rsidRPr="000923CC" w:rsidRDefault="00231EAB">
            <w:pPr>
              <w:jc w:val="center"/>
              <w:rPr>
                <w:rFonts w:ascii="Calibri Light" w:eastAsia="Times New Roman" w:hAnsi="Calibri Light" w:cs="Calibri Light"/>
                <w:b/>
                <w:color w:val="0D0D0D"/>
                <w:kern w:val="0"/>
                <w:sz w:val="16"/>
                <w:szCs w:val="16"/>
                <w:lang w:eastAsia="es-CO"/>
                <w14:ligatures w14:val="none"/>
              </w:rPr>
            </w:pPr>
            <w:r w:rsidRPr="000923CC">
              <w:rPr>
                <w:rFonts w:ascii="Calibri Light" w:eastAsia="Times New Roman" w:hAnsi="Calibri Light" w:cs="Calibri Light"/>
                <w:b/>
                <w:color w:val="0D0D0D"/>
                <w:kern w:val="0"/>
                <w:sz w:val="16"/>
                <w:szCs w:val="16"/>
                <w:lang w:eastAsia="es-CO"/>
                <w14:ligatures w14:val="none"/>
              </w:rPr>
              <w:t>Máx.</w:t>
            </w:r>
          </w:p>
        </w:tc>
      </w:tr>
      <w:tr w:rsidR="00231EAB" w:rsidRPr="000923CC" w14:paraId="68280CCC" w14:textId="77777777" w:rsidTr="00CB02EE">
        <w:trPr>
          <w:jc w:val="center"/>
        </w:trPr>
        <w:tc>
          <w:tcPr>
            <w:tcW w:w="1935" w:type="dxa"/>
            <w:hideMark/>
          </w:tcPr>
          <w:p w14:paraId="7BBD69B2" w14:textId="77777777" w:rsidR="00231EAB" w:rsidRPr="000923CC" w:rsidRDefault="00231EAB">
            <w:pPr>
              <w:rPr>
                <w:rFonts w:ascii="Calibri Light" w:eastAsia="Times New Roman" w:hAnsi="Calibri Light" w:cs="Calibri Light"/>
                <w:color w:val="0D0D0D"/>
                <w:kern w:val="0"/>
                <w:sz w:val="16"/>
                <w:szCs w:val="16"/>
                <w:lang w:eastAsia="es-CO"/>
                <w14:ligatures w14:val="none"/>
              </w:rPr>
            </w:pPr>
            <w:r w:rsidRPr="000923CC">
              <w:rPr>
                <w:rFonts w:ascii="Calibri Light" w:eastAsia="Times New Roman" w:hAnsi="Calibri Light" w:cs="Calibri Light"/>
                <w:color w:val="0D0D0D"/>
                <w:kern w:val="0"/>
                <w:sz w:val="16"/>
                <w:szCs w:val="16"/>
                <w:lang w:eastAsia="es-CO"/>
                <w14:ligatures w14:val="none"/>
              </w:rPr>
              <w:t>.</w:t>
            </w:r>
            <w:proofErr w:type="spellStart"/>
            <w:r w:rsidRPr="000923CC">
              <w:rPr>
                <w:rFonts w:ascii="Calibri Light" w:eastAsia="Times New Roman" w:hAnsi="Calibri Light" w:cs="Calibri Light"/>
                <w:color w:val="0D0D0D"/>
                <w:kern w:val="0"/>
                <w:sz w:val="16"/>
                <w:szCs w:val="16"/>
                <w:lang w:eastAsia="es-CO"/>
                <w14:ligatures w14:val="none"/>
              </w:rPr>
              <w:t>odt</w:t>
            </w:r>
            <w:proofErr w:type="spellEnd"/>
          </w:p>
        </w:tc>
        <w:tc>
          <w:tcPr>
            <w:tcW w:w="962" w:type="dxa"/>
            <w:hideMark/>
          </w:tcPr>
          <w:p w14:paraId="2C8CD11E" w14:textId="77777777" w:rsidR="00231EAB" w:rsidRPr="000923CC" w:rsidRDefault="00231EAB">
            <w:pPr>
              <w:rPr>
                <w:rFonts w:ascii="Calibri Light" w:eastAsia="Times New Roman" w:hAnsi="Calibri Light" w:cs="Calibri Light"/>
                <w:color w:val="0D0D0D"/>
                <w:kern w:val="0"/>
                <w:sz w:val="16"/>
                <w:szCs w:val="16"/>
                <w:lang w:eastAsia="es-CO"/>
                <w14:ligatures w14:val="none"/>
              </w:rPr>
            </w:pPr>
            <w:r w:rsidRPr="000923CC">
              <w:rPr>
                <w:rFonts w:ascii="Calibri Light" w:eastAsia="Times New Roman" w:hAnsi="Calibri Light" w:cs="Calibri Light"/>
                <w:color w:val="0D0D0D"/>
                <w:kern w:val="0"/>
                <w:sz w:val="16"/>
                <w:szCs w:val="16"/>
                <w:lang w:eastAsia="es-CO"/>
                <w14:ligatures w14:val="none"/>
              </w:rPr>
              <w:t>10</w:t>
            </w:r>
          </w:p>
        </w:tc>
        <w:tc>
          <w:tcPr>
            <w:tcW w:w="962" w:type="dxa"/>
          </w:tcPr>
          <w:p w14:paraId="313F44B1" w14:textId="77777777" w:rsidR="00231EAB" w:rsidRPr="000923CC" w:rsidRDefault="00231EAB">
            <w:pPr>
              <w:rPr>
                <w:rFonts w:ascii="Calibri Light" w:eastAsia="Times New Roman" w:hAnsi="Calibri Light" w:cs="Calibri Light"/>
                <w:color w:val="0D0D0D"/>
                <w:kern w:val="0"/>
                <w:sz w:val="16"/>
                <w:szCs w:val="16"/>
                <w:lang w:eastAsia="es-CO"/>
                <w14:ligatures w14:val="none"/>
              </w:rPr>
            </w:pPr>
            <w:r w:rsidRPr="000923CC">
              <w:rPr>
                <w:rFonts w:ascii="Calibri Light" w:eastAsia="Times New Roman" w:hAnsi="Calibri Light" w:cs="Calibri Light"/>
                <w:color w:val="0D0D0D"/>
                <w:kern w:val="0"/>
                <w:sz w:val="16"/>
                <w:szCs w:val="16"/>
                <w:lang w:eastAsia="es-CO"/>
                <w14:ligatures w14:val="none"/>
              </w:rPr>
              <w:t>2 KB</w:t>
            </w:r>
          </w:p>
        </w:tc>
        <w:tc>
          <w:tcPr>
            <w:tcW w:w="947" w:type="dxa"/>
          </w:tcPr>
          <w:p w14:paraId="633AF724" w14:textId="77777777" w:rsidR="00231EAB" w:rsidRPr="000923CC" w:rsidRDefault="00231EAB">
            <w:pPr>
              <w:rPr>
                <w:rFonts w:ascii="Calibri Light" w:eastAsia="Times New Roman" w:hAnsi="Calibri Light" w:cs="Calibri Light"/>
                <w:color w:val="0D0D0D"/>
                <w:kern w:val="0"/>
                <w:sz w:val="16"/>
                <w:szCs w:val="16"/>
                <w:lang w:eastAsia="es-CO"/>
                <w14:ligatures w14:val="none"/>
              </w:rPr>
            </w:pPr>
            <w:r w:rsidRPr="000923CC">
              <w:rPr>
                <w:rFonts w:ascii="Calibri Light" w:eastAsia="Times New Roman" w:hAnsi="Calibri Light" w:cs="Calibri Light"/>
                <w:color w:val="0D0D0D"/>
                <w:kern w:val="0"/>
                <w:sz w:val="16"/>
                <w:szCs w:val="16"/>
                <w:lang w:eastAsia="es-CO"/>
                <w14:ligatures w14:val="none"/>
              </w:rPr>
              <w:t>6 KB</w:t>
            </w:r>
          </w:p>
        </w:tc>
      </w:tr>
      <w:tr w:rsidR="00231EAB" w:rsidRPr="000923CC" w14:paraId="734AC3FC" w14:textId="77777777" w:rsidTr="00CB02EE">
        <w:trPr>
          <w:jc w:val="center"/>
        </w:trPr>
        <w:tc>
          <w:tcPr>
            <w:tcW w:w="1935" w:type="dxa"/>
            <w:hideMark/>
          </w:tcPr>
          <w:p w14:paraId="637FDD73" w14:textId="77777777" w:rsidR="00231EAB" w:rsidRPr="000923CC" w:rsidRDefault="00231EAB">
            <w:pPr>
              <w:rPr>
                <w:rFonts w:ascii="Calibri Light" w:eastAsia="Times New Roman" w:hAnsi="Calibri Light" w:cs="Calibri Light"/>
                <w:color w:val="0D0D0D"/>
                <w:kern w:val="0"/>
                <w:sz w:val="16"/>
                <w:szCs w:val="16"/>
                <w:lang w:eastAsia="es-CO"/>
                <w14:ligatures w14:val="none"/>
              </w:rPr>
            </w:pPr>
            <w:r w:rsidRPr="000923CC">
              <w:rPr>
                <w:rFonts w:ascii="Calibri Light" w:eastAsia="Times New Roman" w:hAnsi="Calibri Light" w:cs="Calibri Light"/>
                <w:color w:val="0D0D0D"/>
                <w:kern w:val="0"/>
                <w:sz w:val="16"/>
                <w:szCs w:val="16"/>
                <w:lang w:eastAsia="es-CO"/>
                <w14:ligatures w14:val="none"/>
              </w:rPr>
              <w:t>.docx</w:t>
            </w:r>
          </w:p>
        </w:tc>
        <w:tc>
          <w:tcPr>
            <w:tcW w:w="962" w:type="dxa"/>
            <w:hideMark/>
          </w:tcPr>
          <w:p w14:paraId="3B5F81D5" w14:textId="77777777" w:rsidR="00231EAB" w:rsidRPr="000923CC" w:rsidRDefault="00231EAB">
            <w:pPr>
              <w:rPr>
                <w:rFonts w:ascii="Calibri Light" w:eastAsia="Times New Roman" w:hAnsi="Calibri Light" w:cs="Calibri Light"/>
                <w:color w:val="0D0D0D"/>
                <w:kern w:val="0"/>
                <w:sz w:val="16"/>
                <w:szCs w:val="16"/>
                <w:lang w:eastAsia="es-CO"/>
                <w14:ligatures w14:val="none"/>
              </w:rPr>
            </w:pPr>
            <w:r w:rsidRPr="000923CC">
              <w:rPr>
                <w:rFonts w:ascii="Calibri Light" w:eastAsia="Times New Roman" w:hAnsi="Calibri Light" w:cs="Calibri Light"/>
                <w:color w:val="0D0D0D"/>
                <w:kern w:val="0"/>
                <w:sz w:val="16"/>
                <w:szCs w:val="16"/>
                <w:lang w:eastAsia="es-CO"/>
                <w14:ligatures w14:val="none"/>
              </w:rPr>
              <w:t>10</w:t>
            </w:r>
          </w:p>
        </w:tc>
        <w:tc>
          <w:tcPr>
            <w:tcW w:w="962" w:type="dxa"/>
          </w:tcPr>
          <w:p w14:paraId="5A04A849" w14:textId="77777777" w:rsidR="00231EAB" w:rsidRPr="000923CC" w:rsidRDefault="00231EAB">
            <w:pPr>
              <w:rPr>
                <w:rFonts w:ascii="Calibri Light" w:eastAsia="Times New Roman" w:hAnsi="Calibri Light" w:cs="Calibri Light"/>
                <w:color w:val="0D0D0D"/>
                <w:kern w:val="0"/>
                <w:sz w:val="16"/>
                <w:szCs w:val="16"/>
                <w:lang w:eastAsia="es-CO"/>
                <w14:ligatures w14:val="none"/>
              </w:rPr>
            </w:pPr>
            <w:r w:rsidRPr="000923CC">
              <w:rPr>
                <w:rFonts w:ascii="Calibri Light" w:eastAsia="Times New Roman" w:hAnsi="Calibri Light" w:cs="Calibri Light"/>
                <w:color w:val="0D0D0D"/>
                <w:kern w:val="0"/>
                <w:sz w:val="16"/>
                <w:szCs w:val="16"/>
                <w:lang w:eastAsia="es-CO"/>
                <w14:ligatures w14:val="none"/>
              </w:rPr>
              <w:t>2 KB</w:t>
            </w:r>
          </w:p>
        </w:tc>
        <w:tc>
          <w:tcPr>
            <w:tcW w:w="947" w:type="dxa"/>
          </w:tcPr>
          <w:p w14:paraId="7FB8E589" w14:textId="77777777" w:rsidR="00231EAB" w:rsidRPr="000923CC" w:rsidRDefault="00231EAB">
            <w:pPr>
              <w:rPr>
                <w:rFonts w:ascii="Calibri Light" w:eastAsia="Times New Roman" w:hAnsi="Calibri Light" w:cs="Calibri Light"/>
                <w:color w:val="0D0D0D"/>
                <w:kern w:val="0"/>
                <w:sz w:val="16"/>
                <w:szCs w:val="16"/>
                <w:lang w:eastAsia="es-CO"/>
                <w14:ligatures w14:val="none"/>
              </w:rPr>
            </w:pPr>
            <w:r w:rsidRPr="000923CC">
              <w:rPr>
                <w:rFonts w:ascii="Calibri Light" w:eastAsia="Times New Roman" w:hAnsi="Calibri Light" w:cs="Calibri Light"/>
                <w:color w:val="0D0D0D"/>
                <w:kern w:val="0"/>
                <w:sz w:val="16"/>
                <w:szCs w:val="16"/>
                <w:lang w:eastAsia="es-CO"/>
                <w14:ligatures w14:val="none"/>
              </w:rPr>
              <w:t>8 KB</w:t>
            </w:r>
          </w:p>
        </w:tc>
      </w:tr>
      <w:tr w:rsidR="00231EAB" w:rsidRPr="000923CC" w14:paraId="0EE479B7" w14:textId="77777777" w:rsidTr="00CB02EE">
        <w:trPr>
          <w:jc w:val="center"/>
        </w:trPr>
        <w:tc>
          <w:tcPr>
            <w:tcW w:w="1935" w:type="dxa"/>
            <w:hideMark/>
          </w:tcPr>
          <w:p w14:paraId="164D8745" w14:textId="77777777" w:rsidR="00231EAB" w:rsidRPr="000923CC" w:rsidRDefault="00231EAB">
            <w:pPr>
              <w:rPr>
                <w:rFonts w:ascii="Calibri Light" w:eastAsia="Times New Roman" w:hAnsi="Calibri Light" w:cs="Calibri Light"/>
                <w:color w:val="0D0D0D"/>
                <w:kern w:val="0"/>
                <w:sz w:val="16"/>
                <w:szCs w:val="16"/>
                <w:lang w:eastAsia="es-CO"/>
                <w14:ligatures w14:val="none"/>
              </w:rPr>
            </w:pPr>
            <w:r w:rsidRPr="000923CC">
              <w:rPr>
                <w:rFonts w:ascii="Calibri Light" w:eastAsia="Times New Roman" w:hAnsi="Calibri Light" w:cs="Calibri Light"/>
                <w:color w:val="0D0D0D"/>
                <w:kern w:val="0"/>
                <w:sz w:val="16"/>
                <w:szCs w:val="16"/>
                <w:lang w:eastAsia="es-CO"/>
                <w14:ligatures w14:val="none"/>
              </w:rPr>
              <w:t>.xlsx</w:t>
            </w:r>
          </w:p>
        </w:tc>
        <w:tc>
          <w:tcPr>
            <w:tcW w:w="962" w:type="dxa"/>
            <w:hideMark/>
          </w:tcPr>
          <w:p w14:paraId="374B2B1F" w14:textId="77777777" w:rsidR="00231EAB" w:rsidRPr="000923CC" w:rsidRDefault="00231EAB">
            <w:pPr>
              <w:rPr>
                <w:rFonts w:ascii="Calibri Light" w:eastAsia="Times New Roman" w:hAnsi="Calibri Light" w:cs="Calibri Light"/>
                <w:color w:val="0D0D0D"/>
                <w:kern w:val="0"/>
                <w:sz w:val="16"/>
                <w:szCs w:val="16"/>
                <w:lang w:eastAsia="es-CO"/>
                <w14:ligatures w14:val="none"/>
              </w:rPr>
            </w:pPr>
            <w:r w:rsidRPr="000923CC">
              <w:rPr>
                <w:rFonts w:ascii="Calibri Light" w:eastAsia="Times New Roman" w:hAnsi="Calibri Light" w:cs="Calibri Light"/>
                <w:color w:val="0D0D0D"/>
                <w:kern w:val="0"/>
                <w:sz w:val="16"/>
                <w:szCs w:val="16"/>
                <w:lang w:eastAsia="es-CO"/>
                <w14:ligatures w14:val="none"/>
              </w:rPr>
              <w:t>10</w:t>
            </w:r>
          </w:p>
        </w:tc>
        <w:tc>
          <w:tcPr>
            <w:tcW w:w="962" w:type="dxa"/>
          </w:tcPr>
          <w:p w14:paraId="59C221EC" w14:textId="77777777" w:rsidR="00231EAB" w:rsidRPr="000923CC" w:rsidRDefault="00231EAB">
            <w:pPr>
              <w:rPr>
                <w:rFonts w:ascii="Calibri Light" w:eastAsia="Times New Roman" w:hAnsi="Calibri Light" w:cs="Calibri Light"/>
                <w:color w:val="0D0D0D"/>
                <w:kern w:val="0"/>
                <w:sz w:val="16"/>
                <w:szCs w:val="16"/>
                <w:lang w:eastAsia="es-CO"/>
                <w14:ligatures w14:val="none"/>
              </w:rPr>
            </w:pPr>
            <w:r w:rsidRPr="000923CC">
              <w:rPr>
                <w:rFonts w:ascii="Calibri Light" w:eastAsia="Times New Roman" w:hAnsi="Calibri Light" w:cs="Calibri Light"/>
                <w:color w:val="0D0D0D"/>
                <w:kern w:val="0"/>
                <w:sz w:val="16"/>
                <w:szCs w:val="16"/>
                <w:lang w:eastAsia="es-CO"/>
                <w14:ligatures w14:val="none"/>
              </w:rPr>
              <w:t>6 KB</w:t>
            </w:r>
          </w:p>
        </w:tc>
        <w:tc>
          <w:tcPr>
            <w:tcW w:w="947" w:type="dxa"/>
          </w:tcPr>
          <w:p w14:paraId="079C3686" w14:textId="77777777" w:rsidR="00231EAB" w:rsidRPr="000923CC" w:rsidRDefault="00231EAB">
            <w:pPr>
              <w:rPr>
                <w:rFonts w:ascii="Calibri Light" w:eastAsia="Times New Roman" w:hAnsi="Calibri Light" w:cs="Calibri Light"/>
                <w:color w:val="0D0D0D"/>
                <w:kern w:val="0"/>
                <w:sz w:val="16"/>
                <w:szCs w:val="16"/>
                <w:lang w:eastAsia="es-CO"/>
                <w14:ligatures w14:val="none"/>
              </w:rPr>
            </w:pPr>
            <w:r w:rsidRPr="000923CC">
              <w:rPr>
                <w:rFonts w:ascii="Calibri Light" w:eastAsia="Times New Roman" w:hAnsi="Calibri Light" w:cs="Calibri Light"/>
                <w:color w:val="0D0D0D"/>
                <w:kern w:val="0"/>
                <w:sz w:val="16"/>
                <w:szCs w:val="16"/>
                <w:lang w:eastAsia="es-CO"/>
                <w14:ligatures w14:val="none"/>
              </w:rPr>
              <w:t>13 KB</w:t>
            </w:r>
          </w:p>
        </w:tc>
      </w:tr>
      <w:tr w:rsidR="00231EAB" w:rsidRPr="000923CC" w14:paraId="25D2F267" w14:textId="77777777" w:rsidTr="00CB02EE">
        <w:trPr>
          <w:jc w:val="center"/>
        </w:trPr>
        <w:tc>
          <w:tcPr>
            <w:tcW w:w="1935" w:type="dxa"/>
            <w:hideMark/>
          </w:tcPr>
          <w:p w14:paraId="6E1E1C72" w14:textId="77777777" w:rsidR="00231EAB" w:rsidRPr="000923CC" w:rsidRDefault="00231EAB">
            <w:pPr>
              <w:rPr>
                <w:rFonts w:ascii="Calibri Light" w:eastAsia="Times New Roman" w:hAnsi="Calibri Light" w:cs="Calibri Light"/>
                <w:color w:val="0D0D0D"/>
                <w:kern w:val="0"/>
                <w:sz w:val="16"/>
                <w:szCs w:val="16"/>
                <w:lang w:eastAsia="es-CO"/>
                <w14:ligatures w14:val="none"/>
              </w:rPr>
            </w:pPr>
            <w:r w:rsidRPr="000923CC">
              <w:rPr>
                <w:rFonts w:ascii="Calibri Light" w:eastAsia="Times New Roman" w:hAnsi="Calibri Light" w:cs="Calibri Light"/>
                <w:color w:val="0D0D0D"/>
                <w:kern w:val="0"/>
                <w:sz w:val="16"/>
                <w:szCs w:val="16"/>
                <w:lang w:eastAsia="es-CO"/>
                <w14:ligatures w14:val="none"/>
              </w:rPr>
              <w:t>.pptx</w:t>
            </w:r>
          </w:p>
        </w:tc>
        <w:tc>
          <w:tcPr>
            <w:tcW w:w="962" w:type="dxa"/>
            <w:hideMark/>
          </w:tcPr>
          <w:p w14:paraId="14363FBF" w14:textId="77777777" w:rsidR="00231EAB" w:rsidRPr="000923CC" w:rsidRDefault="00231EAB">
            <w:pPr>
              <w:rPr>
                <w:rFonts w:ascii="Calibri Light" w:eastAsia="Times New Roman" w:hAnsi="Calibri Light" w:cs="Calibri Light"/>
                <w:color w:val="0D0D0D"/>
                <w:kern w:val="0"/>
                <w:sz w:val="16"/>
                <w:szCs w:val="16"/>
                <w:lang w:eastAsia="es-CO"/>
                <w14:ligatures w14:val="none"/>
              </w:rPr>
            </w:pPr>
            <w:r w:rsidRPr="000923CC">
              <w:rPr>
                <w:rFonts w:ascii="Calibri Light" w:eastAsia="Times New Roman" w:hAnsi="Calibri Light" w:cs="Calibri Light"/>
                <w:color w:val="0D0D0D"/>
                <w:kern w:val="0"/>
                <w:sz w:val="16"/>
                <w:szCs w:val="16"/>
                <w:lang w:eastAsia="es-CO"/>
                <w14:ligatures w14:val="none"/>
              </w:rPr>
              <w:t>10</w:t>
            </w:r>
          </w:p>
        </w:tc>
        <w:tc>
          <w:tcPr>
            <w:tcW w:w="962" w:type="dxa"/>
          </w:tcPr>
          <w:p w14:paraId="00383F75" w14:textId="77777777" w:rsidR="00231EAB" w:rsidRPr="000923CC" w:rsidRDefault="00231EAB">
            <w:pPr>
              <w:rPr>
                <w:rFonts w:ascii="Calibri Light" w:eastAsia="Times New Roman" w:hAnsi="Calibri Light" w:cs="Calibri Light"/>
                <w:color w:val="0D0D0D"/>
                <w:kern w:val="0"/>
                <w:sz w:val="16"/>
                <w:szCs w:val="16"/>
                <w:lang w:eastAsia="es-CO"/>
                <w14:ligatures w14:val="none"/>
              </w:rPr>
            </w:pPr>
            <w:r w:rsidRPr="000923CC">
              <w:rPr>
                <w:rFonts w:ascii="Calibri Light" w:eastAsia="Times New Roman" w:hAnsi="Calibri Light" w:cs="Calibri Light"/>
                <w:color w:val="0D0D0D"/>
                <w:kern w:val="0"/>
                <w:sz w:val="16"/>
                <w:szCs w:val="16"/>
                <w:lang w:eastAsia="es-CO"/>
                <w14:ligatures w14:val="none"/>
              </w:rPr>
              <w:t>17 KB</w:t>
            </w:r>
          </w:p>
        </w:tc>
        <w:tc>
          <w:tcPr>
            <w:tcW w:w="947" w:type="dxa"/>
          </w:tcPr>
          <w:p w14:paraId="08E72068" w14:textId="77777777" w:rsidR="00231EAB" w:rsidRPr="000923CC" w:rsidRDefault="00231EAB">
            <w:pPr>
              <w:rPr>
                <w:rFonts w:ascii="Calibri Light" w:eastAsia="Times New Roman" w:hAnsi="Calibri Light" w:cs="Calibri Light"/>
                <w:color w:val="0D0D0D"/>
                <w:kern w:val="0"/>
                <w:sz w:val="16"/>
                <w:szCs w:val="16"/>
                <w:lang w:eastAsia="es-CO"/>
                <w14:ligatures w14:val="none"/>
              </w:rPr>
            </w:pPr>
            <w:r w:rsidRPr="000923CC">
              <w:rPr>
                <w:rFonts w:ascii="Calibri Light" w:eastAsia="Times New Roman" w:hAnsi="Calibri Light" w:cs="Calibri Light"/>
                <w:color w:val="0D0D0D"/>
                <w:kern w:val="0"/>
                <w:sz w:val="16"/>
                <w:szCs w:val="16"/>
                <w:lang w:eastAsia="es-CO"/>
                <w14:ligatures w14:val="none"/>
              </w:rPr>
              <w:t>20 KB</w:t>
            </w:r>
          </w:p>
        </w:tc>
      </w:tr>
    </w:tbl>
    <w:p w14:paraId="28AA1940" w14:textId="77777777" w:rsidR="00231EAB" w:rsidRPr="008E6707" w:rsidRDefault="00231EAB" w:rsidP="00A74B86">
      <w:pPr>
        <w:ind w:left="142"/>
        <w:jc w:val="both"/>
        <w:rPr>
          <w:rFonts w:ascii="Calibri Light" w:hAnsi="Calibri Light" w:cs="Calibri Light"/>
          <w:sz w:val="22"/>
          <w:szCs w:val="22"/>
        </w:rPr>
      </w:pPr>
    </w:p>
    <w:p w14:paraId="30056056" w14:textId="77777777" w:rsidR="00C234F0" w:rsidRDefault="00231EAB" w:rsidP="00CD01DB">
      <w:pPr>
        <w:spacing w:line="276" w:lineRule="auto"/>
        <w:ind w:left="142"/>
        <w:jc w:val="both"/>
        <w:rPr>
          <w:rFonts w:ascii="Calibri Light" w:hAnsi="Calibri Light" w:cs="Calibri Light"/>
          <w:sz w:val="22"/>
          <w:szCs w:val="22"/>
          <w:lang w:val="es-CO"/>
        </w:rPr>
      </w:pPr>
      <w:r w:rsidRPr="008E6707">
        <w:rPr>
          <w:rFonts w:ascii="Calibri Light" w:hAnsi="Calibri Light" w:cs="Calibri Light"/>
          <w:sz w:val="22"/>
          <w:szCs w:val="22"/>
          <w:lang w:val="es-CO"/>
        </w:rPr>
        <w:t>Es decir, se realizó pruebas donde el grupo de usuario se enfrentaba a cargas en simultaneo de 10 a 40 archivos estas condiciones iban aumentando cada 10 archivos. Cada conjunto de archivos estaba configurado con archivos variados (.</w:t>
      </w:r>
      <w:proofErr w:type="spellStart"/>
      <w:r w:rsidRPr="008E6707">
        <w:rPr>
          <w:rFonts w:ascii="Calibri Light" w:hAnsi="Calibri Light" w:cs="Calibri Light"/>
          <w:sz w:val="22"/>
          <w:szCs w:val="22"/>
          <w:lang w:val="es-CO"/>
        </w:rPr>
        <w:t>odt</w:t>
      </w:r>
      <w:proofErr w:type="spellEnd"/>
      <w:r w:rsidRPr="008E6707">
        <w:rPr>
          <w:rFonts w:ascii="Calibri Light" w:hAnsi="Calibri Light" w:cs="Calibri Light"/>
          <w:sz w:val="22"/>
          <w:szCs w:val="22"/>
          <w:lang w:val="es-CO"/>
        </w:rPr>
        <w:t>, .docx, .xlsx, .</w:t>
      </w:r>
      <w:proofErr w:type="spellStart"/>
      <w:r w:rsidRPr="008E6707">
        <w:rPr>
          <w:rFonts w:ascii="Calibri Light" w:hAnsi="Calibri Light" w:cs="Calibri Light"/>
          <w:sz w:val="22"/>
          <w:szCs w:val="22"/>
          <w:lang w:val="es-CO"/>
        </w:rPr>
        <w:t>pptx</w:t>
      </w:r>
      <w:proofErr w:type="spellEnd"/>
      <w:r w:rsidRPr="008E6707">
        <w:rPr>
          <w:rFonts w:ascii="Calibri Light" w:hAnsi="Calibri Light" w:cs="Calibri Light"/>
          <w:sz w:val="22"/>
          <w:szCs w:val="22"/>
          <w:lang w:val="es-CO"/>
        </w:rPr>
        <w:t>) y diferentes tamaños en cada uno de los archivos.</w:t>
      </w:r>
      <w:r w:rsidR="00C234F0">
        <w:rPr>
          <w:rFonts w:ascii="Calibri Light" w:hAnsi="Calibri Light" w:cs="Calibri Light"/>
          <w:sz w:val="22"/>
          <w:szCs w:val="22"/>
          <w:lang w:val="es-CO"/>
        </w:rPr>
        <w:t xml:space="preserve"> </w:t>
      </w:r>
      <w:r w:rsidRPr="008E6707">
        <w:rPr>
          <w:rFonts w:ascii="Calibri Light" w:hAnsi="Calibri Light" w:cs="Calibri Light"/>
          <w:sz w:val="22"/>
          <w:szCs w:val="22"/>
          <w:lang w:val="es-CO"/>
        </w:rPr>
        <w:t xml:space="preserve">Las pruebas se organizaron en 4 bloques, el primer bloque 10 usuarios </w:t>
      </w:r>
      <w:r w:rsidR="002565A6" w:rsidRPr="008E6707">
        <w:rPr>
          <w:rFonts w:ascii="Calibri Light" w:hAnsi="Calibri Light" w:cs="Calibri Light"/>
          <w:sz w:val="22"/>
          <w:szCs w:val="22"/>
          <w:lang w:val="es-CO"/>
        </w:rPr>
        <w:t>con situaciones</w:t>
      </w:r>
      <w:r w:rsidRPr="008E6707">
        <w:rPr>
          <w:rFonts w:ascii="Calibri Light" w:hAnsi="Calibri Light" w:cs="Calibri Light"/>
          <w:sz w:val="22"/>
          <w:szCs w:val="22"/>
          <w:lang w:val="es-CO"/>
        </w:rPr>
        <w:t xml:space="preserve"> de carga diferentes (10 archivos, 20 archivos, 30 archivos y 40 archivos). </w:t>
      </w:r>
    </w:p>
    <w:p w14:paraId="02F674D6" w14:textId="1D9F802F" w:rsidR="00C234F0" w:rsidRDefault="00CE6537" w:rsidP="00CD01DB">
      <w:pPr>
        <w:spacing w:line="276" w:lineRule="auto"/>
        <w:ind w:left="142"/>
        <w:jc w:val="both"/>
        <w:rPr>
          <w:rFonts w:ascii="Calibri Light" w:hAnsi="Calibri Light" w:cs="Calibri Light"/>
          <w:sz w:val="22"/>
          <w:szCs w:val="22"/>
          <w:lang w:val="es-CO"/>
        </w:rPr>
      </w:pPr>
      <w:r w:rsidRPr="008E6707">
        <w:rPr>
          <w:rFonts w:ascii="Calibri Light" w:hAnsi="Calibri Light" w:cs="Calibri Light"/>
          <w:sz w:val="22"/>
          <w:szCs w:val="22"/>
          <w:lang w:val="es-CO"/>
        </w:rPr>
        <w:t xml:space="preserve">Para este análisis se consideraron los </w:t>
      </w:r>
      <w:r w:rsidR="00C234F0">
        <w:rPr>
          <w:rFonts w:ascii="Calibri Light" w:hAnsi="Calibri Light" w:cs="Calibri Light"/>
          <w:sz w:val="22"/>
          <w:szCs w:val="22"/>
          <w:lang w:val="es-CO"/>
        </w:rPr>
        <w:t xml:space="preserve">reportes </w:t>
      </w:r>
      <w:r w:rsidRPr="008E6707">
        <w:rPr>
          <w:rFonts w:ascii="Calibri Light" w:hAnsi="Calibri Light" w:cs="Calibri Light"/>
          <w:sz w:val="22"/>
          <w:szCs w:val="22"/>
          <w:lang w:val="es-CO"/>
        </w:rPr>
        <w:t xml:space="preserve">de </w:t>
      </w:r>
      <w:r w:rsidR="002565A6" w:rsidRPr="008E6707">
        <w:rPr>
          <w:rFonts w:ascii="Calibri Light" w:hAnsi="Calibri Light" w:cs="Calibri Light"/>
          <w:sz w:val="22"/>
          <w:szCs w:val="22"/>
          <w:lang w:val="es-CO"/>
        </w:rPr>
        <w:t xml:space="preserve">“View </w:t>
      </w:r>
      <w:proofErr w:type="spellStart"/>
      <w:r w:rsidR="002565A6" w:rsidRPr="008E6707">
        <w:rPr>
          <w:rFonts w:ascii="Calibri Light" w:hAnsi="Calibri Light" w:cs="Calibri Light"/>
          <w:sz w:val="22"/>
          <w:szCs w:val="22"/>
          <w:lang w:val="es-CO"/>
        </w:rPr>
        <w:t>result</w:t>
      </w:r>
      <w:proofErr w:type="spellEnd"/>
      <w:r w:rsidR="002565A6" w:rsidRPr="008E6707">
        <w:rPr>
          <w:rFonts w:ascii="Calibri Light" w:hAnsi="Calibri Light" w:cs="Calibri Light"/>
          <w:sz w:val="22"/>
          <w:szCs w:val="22"/>
          <w:lang w:val="es-CO"/>
        </w:rPr>
        <w:t xml:space="preserve"> </w:t>
      </w:r>
      <w:proofErr w:type="spellStart"/>
      <w:r w:rsidR="002565A6" w:rsidRPr="008E6707">
        <w:rPr>
          <w:rFonts w:ascii="Calibri Light" w:hAnsi="Calibri Light" w:cs="Calibri Light"/>
          <w:sz w:val="22"/>
          <w:szCs w:val="22"/>
          <w:lang w:val="es-CO"/>
        </w:rPr>
        <w:t>tree</w:t>
      </w:r>
      <w:proofErr w:type="spellEnd"/>
      <w:r w:rsidR="002565A6" w:rsidRPr="008E6707">
        <w:rPr>
          <w:rFonts w:ascii="Calibri Light" w:hAnsi="Calibri Light" w:cs="Calibri Light"/>
          <w:sz w:val="22"/>
          <w:szCs w:val="22"/>
          <w:lang w:val="es-CO"/>
        </w:rPr>
        <w:t>”</w:t>
      </w:r>
      <w:r w:rsidR="005A269C" w:rsidRPr="008E6707">
        <w:rPr>
          <w:rFonts w:ascii="Calibri Light" w:hAnsi="Calibri Light" w:cs="Calibri Light"/>
          <w:sz w:val="22"/>
          <w:szCs w:val="22"/>
          <w:lang w:val="es-CO"/>
        </w:rPr>
        <w:t xml:space="preserve">, </w:t>
      </w:r>
      <w:r w:rsidR="00C234F0">
        <w:rPr>
          <w:rFonts w:ascii="Calibri Light" w:hAnsi="Calibri Light" w:cs="Calibri Light"/>
          <w:sz w:val="22"/>
          <w:szCs w:val="22"/>
          <w:lang w:val="es-CO"/>
        </w:rPr>
        <w:t>que tiene la siguiente estructura</w:t>
      </w:r>
    </w:p>
    <w:p w14:paraId="6C528C61" w14:textId="16E16FAB" w:rsidR="00231EAB" w:rsidRPr="008E6707" w:rsidRDefault="005A269C" w:rsidP="00CD01DB">
      <w:pPr>
        <w:spacing w:line="276" w:lineRule="auto"/>
        <w:ind w:left="142"/>
        <w:jc w:val="both"/>
        <w:rPr>
          <w:rFonts w:ascii="Calibri Light" w:hAnsi="Calibri Light" w:cs="Calibri Light"/>
          <w:sz w:val="22"/>
          <w:szCs w:val="22"/>
          <w:lang w:val="es-CO"/>
        </w:rPr>
      </w:pPr>
      <w:r w:rsidRPr="008E6707">
        <w:rPr>
          <w:rFonts w:ascii="Calibri Light" w:hAnsi="Calibri Light" w:cs="Calibri Light"/>
          <w:sz w:val="22"/>
          <w:szCs w:val="22"/>
          <w:lang w:val="es-CO"/>
        </w:rPr>
        <w:lastRenderedPageBreak/>
        <w:t>de forma detallada se puede ver</w:t>
      </w:r>
      <w:r w:rsidR="00C8412F" w:rsidRPr="008E6707">
        <w:rPr>
          <w:rFonts w:ascii="Calibri Light" w:hAnsi="Calibri Light" w:cs="Calibri Light"/>
          <w:sz w:val="22"/>
          <w:szCs w:val="22"/>
          <w:lang w:val="es-CO"/>
        </w:rPr>
        <w:t xml:space="preserve"> lo siguientes registros:</w:t>
      </w:r>
      <w:r w:rsidR="00CD01DB" w:rsidRPr="00CD01DB">
        <w:rPr>
          <w:rFonts w:ascii="Calibri Light" w:hAnsi="Calibri Light" w:cs="Calibri Light"/>
          <w:sz w:val="22"/>
          <w:szCs w:val="22"/>
          <w:lang w:val="es-CO"/>
        </w:rPr>
        <w:t xml:space="preserve"> </w:t>
      </w:r>
      <w:r w:rsidR="00CD01DB" w:rsidRPr="00C234F0">
        <w:rPr>
          <w:rFonts w:ascii="Calibri Light" w:hAnsi="Calibri Light" w:cs="Calibri Light"/>
          <w:noProof/>
          <w:sz w:val="22"/>
          <w:szCs w:val="22"/>
          <w:lang w:val="es-CO"/>
        </w:rPr>
        <w:drawing>
          <wp:anchor distT="0" distB="0" distL="114300" distR="114300" simplePos="0" relativeHeight="251657216" behindDoc="0" locked="0" layoutInCell="1" allowOverlap="1" wp14:anchorId="68D6D712" wp14:editId="62F1D2EF">
            <wp:simplePos x="0" y="0"/>
            <wp:positionH relativeFrom="column">
              <wp:posOffset>86995</wp:posOffset>
            </wp:positionH>
            <wp:positionV relativeFrom="paragraph">
              <wp:posOffset>195580</wp:posOffset>
            </wp:positionV>
            <wp:extent cx="5731510" cy="713105"/>
            <wp:effectExtent l="0" t="0" r="2540" b="0"/>
            <wp:wrapThrough wrapText="bothSides">
              <wp:wrapPolygon edited="0">
                <wp:start x="0" y="0"/>
                <wp:lineTo x="0" y="20773"/>
                <wp:lineTo x="21538" y="20773"/>
                <wp:lineTo x="21538" y="0"/>
                <wp:lineTo x="0" y="0"/>
              </wp:wrapPolygon>
            </wp:wrapThrough>
            <wp:docPr id="2112151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5135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713105"/>
                    </a:xfrm>
                    <a:prstGeom prst="rect">
                      <a:avLst/>
                    </a:prstGeom>
                  </pic:spPr>
                </pic:pic>
              </a:graphicData>
            </a:graphic>
            <wp14:sizeRelH relativeFrom="page">
              <wp14:pctWidth>0</wp14:pctWidth>
            </wp14:sizeRelH>
            <wp14:sizeRelV relativeFrom="page">
              <wp14:pctHeight>0</wp14:pctHeight>
            </wp14:sizeRelV>
          </wp:anchor>
        </w:drawing>
      </w:r>
    </w:p>
    <w:p w14:paraId="507BA08F" w14:textId="6BE72F22" w:rsidR="00431070" w:rsidRPr="00C510D8" w:rsidRDefault="00431070" w:rsidP="006D3131">
      <w:pPr>
        <w:pStyle w:val="Descripcin"/>
        <w:rPr>
          <w:rFonts w:ascii="Calibri Light" w:hAnsi="Calibri Light" w:cs="Calibri Light"/>
          <w:sz w:val="22"/>
          <w:szCs w:val="22"/>
          <w:lang w:val="es-CO"/>
        </w:rPr>
      </w:pPr>
    </w:p>
    <w:p w14:paraId="22C5E489" w14:textId="01E62A40" w:rsidR="00CF7496" w:rsidRPr="00CF7496" w:rsidRDefault="00CF7496" w:rsidP="00CF7496">
      <w:pPr>
        <w:spacing w:after="0" w:line="240" w:lineRule="auto"/>
        <w:rPr>
          <w:rFonts w:ascii="Times New Roman" w:eastAsia="Times New Roman" w:hAnsi="Times New Roman" w:cs="Times New Roman"/>
          <w:lang w:val="es-CO" w:eastAsia="es-CO"/>
        </w:rPr>
      </w:pPr>
      <w:r w:rsidRPr="00CF7496">
        <w:rPr>
          <w:rFonts w:ascii="Times New Roman" w:eastAsia="Times New Roman" w:hAnsi="Times New Roman" w:cs="Times New Roman"/>
          <w:noProof/>
          <w:lang w:val="es-CO" w:eastAsia="es-CO"/>
        </w:rPr>
        <w:drawing>
          <wp:inline distT="0" distB="0" distL="0" distR="0" wp14:anchorId="6C26ACF3" wp14:editId="6D3E1630">
            <wp:extent cx="5731510" cy="3217545"/>
            <wp:effectExtent l="0" t="0" r="2540" b="1905"/>
            <wp:docPr id="212616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6CD3BDF7" w14:textId="77777777" w:rsidR="00CB093F" w:rsidRDefault="00CB093F" w:rsidP="009C6208">
      <w:pPr>
        <w:ind w:left="142"/>
        <w:jc w:val="both"/>
        <w:rPr>
          <w:noProof/>
          <w:lang w:val="es-CO"/>
        </w:rPr>
      </w:pPr>
    </w:p>
    <w:p w14:paraId="18CD06BB" w14:textId="77777777" w:rsidR="00B358E2" w:rsidRDefault="00B358E2" w:rsidP="009C6208">
      <w:pPr>
        <w:ind w:left="142"/>
        <w:jc w:val="both"/>
        <w:rPr>
          <w:noProof/>
          <w:lang w:val="es-CO"/>
        </w:rPr>
      </w:pPr>
    </w:p>
    <w:p w14:paraId="1B5FFFF5" w14:textId="638A1986" w:rsidR="00B358E2" w:rsidRPr="00B358E2" w:rsidRDefault="00B358E2" w:rsidP="00B358E2">
      <w:pPr>
        <w:spacing w:after="0" w:line="240" w:lineRule="auto"/>
        <w:rPr>
          <w:rFonts w:ascii="Times New Roman" w:eastAsia="Times New Roman" w:hAnsi="Times New Roman" w:cs="Times New Roman"/>
          <w:lang w:val="es-CO" w:eastAsia="es-CO"/>
        </w:rPr>
      </w:pPr>
      <w:r w:rsidRPr="00B358E2">
        <w:rPr>
          <w:rFonts w:ascii="Times New Roman" w:eastAsia="Times New Roman" w:hAnsi="Times New Roman" w:cs="Times New Roman"/>
          <w:noProof/>
          <w:lang w:val="es-CO" w:eastAsia="es-CO"/>
        </w:rPr>
        <w:drawing>
          <wp:inline distT="0" distB="0" distL="0" distR="0" wp14:anchorId="27E871BC" wp14:editId="3DE05E2F">
            <wp:extent cx="5731510" cy="3215005"/>
            <wp:effectExtent l="0" t="0" r="2540" b="4445"/>
            <wp:docPr id="1311898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5005"/>
                    </a:xfrm>
                    <a:prstGeom prst="rect">
                      <a:avLst/>
                    </a:prstGeom>
                    <a:noFill/>
                    <a:ln>
                      <a:noFill/>
                    </a:ln>
                  </pic:spPr>
                </pic:pic>
              </a:graphicData>
            </a:graphic>
          </wp:inline>
        </w:drawing>
      </w:r>
    </w:p>
    <w:p w14:paraId="58858D9F" w14:textId="77777777" w:rsidR="00B358E2" w:rsidRDefault="00B358E2" w:rsidP="009C6208">
      <w:pPr>
        <w:ind w:left="142"/>
        <w:jc w:val="both"/>
        <w:rPr>
          <w:noProof/>
          <w:lang w:val="es-CO"/>
        </w:rPr>
      </w:pPr>
    </w:p>
    <w:p w14:paraId="4D1C1E27" w14:textId="68F14D23" w:rsidR="000C41AF" w:rsidRDefault="00F43B4D" w:rsidP="009C6208">
      <w:pPr>
        <w:ind w:left="142"/>
        <w:jc w:val="both"/>
        <w:rPr>
          <w:rFonts w:ascii="Calibri Light" w:hAnsi="Calibri Light" w:cs="Calibri Light"/>
          <w:sz w:val="22"/>
          <w:szCs w:val="22"/>
          <w:lang w:val="es-CO"/>
        </w:rPr>
      </w:pPr>
      <w:r w:rsidRPr="00F43B4D">
        <w:rPr>
          <w:rFonts w:ascii="Calibri Light" w:hAnsi="Calibri Light" w:cs="Calibri Light"/>
          <w:sz w:val="22"/>
          <w:szCs w:val="22"/>
          <w:lang w:val="es-CO"/>
        </w:rPr>
        <w:lastRenderedPageBreak/>
        <w:t>Con un 87.5% de éxito, el plan de pruebas muestra una tasa de éxito general decente, pero el 12.5% de error aún destaca la necesidad de mejoras y correcciones en ciertas áreas.</w:t>
      </w:r>
      <w:r>
        <w:rPr>
          <w:rFonts w:ascii="Calibri Light" w:hAnsi="Calibri Light" w:cs="Calibri Light"/>
          <w:sz w:val="22"/>
          <w:szCs w:val="22"/>
          <w:lang w:val="es-CO"/>
        </w:rPr>
        <w:t xml:space="preserve"> </w:t>
      </w:r>
      <w:r w:rsidR="000A1393" w:rsidRPr="008E6707">
        <w:rPr>
          <w:rFonts w:ascii="Calibri Light" w:hAnsi="Calibri Light" w:cs="Calibri Light"/>
          <w:sz w:val="22"/>
          <w:szCs w:val="22"/>
          <w:lang w:val="es-CO"/>
        </w:rPr>
        <w:t xml:space="preserve">Como se puede observar </w:t>
      </w:r>
      <w:r w:rsidR="004E6F31" w:rsidRPr="008E6707">
        <w:rPr>
          <w:rFonts w:ascii="Calibri Light" w:hAnsi="Calibri Light" w:cs="Calibri Light"/>
          <w:sz w:val="22"/>
          <w:szCs w:val="22"/>
          <w:lang w:val="es-CO"/>
        </w:rPr>
        <w:t xml:space="preserve">durante los grupos de 10 y 20 usuarios el desarrollo colocado a prueba responde </w:t>
      </w:r>
      <w:r w:rsidR="00340B42" w:rsidRPr="008E6707">
        <w:rPr>
          <w:rFonts w:ascii="Calibri Light" w:hAnsi="Calibri Light" w:cs="Calibri Light"/>
          <w:sz w:val="22"/>
          <w:szCs w:val="22"/>
          <w:lang w:val="es-CO"/>
        </w:rPr>
        <w:t>satisfactoriamente</w:t>
      </w:r>
      <w:r w:rsidR="004E6F31" w:rsidRPr="008E6707">
        <w:rPr>
          <w:rFonts w:ascii="Calibri Light" w:hAnsi="Calibri Light" w:cs="Calibri Light"/>
          <w:sz w:val="22"/>
          <w:szCs w:val="22"/>
          <w:lang w:val="es-CO"/>
        </w:rPr>
        <w:t xml:space="preserve"> sin embargo cuando pasamos a 30 usuarios</w:t>
      </w:r>
      <w:r w:rsidR="00FC6AE0" w:rsidRPr="008E6707">
        <w:rPr>
          <w:rFonts w:ascii="Calibri Light" w:hAnsi="Calibri Light" w:cs="Calibri Light"/>
          <w:sz w:val="22"/>
          <w:szCs w:val="22"/>
          <w:lang w:val="es-CO"/>
        </w:rPr>
        <w:t xml:space="preserve"> </w:t>
      </w:r>
      <w:r w:rsidR="0001323B" w:rsidRPr="008E6707">
        <w:rPr>
          <w:rFonts w:ascii="Calibri Light" w:hAnsi="Calibri Light" w:cs="Calibri Light"/>
          <w:sz w:val="22"/>
          <w:szCs w:val="22"/>
          <w:lang w:val="es-CO"/>
        </w:rPr>
        <w:t>la arquitectura diseñada fall</w:t>
      </w:r>
      <w:r w:rsidR="00DA19A4" w:rsidRPr="008E6707">
        <w:rPr>
          <w:rFonts w:ascii="Calibri Light" w:hAnsi="Calibri Light" w:cs="Calibri Light"/>
          <w:sz w:val="22"/>
          <w:szCs w:val="22"/>
          <w:lang w:val="es-CO"/>
        </w:rPr>
        <w:t xml:space="preserve">ó. </w:t>
      </w:r>
      <w:r w:rsidR="005E3689">
        <w:rPr>
          <w:rFonts w:ascii="Calibri Light" w:hAnsi="Calibri Light" w:cs="Calibri Light"/>
          <w:sz w:val="22"/>
          <w:szCs w:val="22"/>
          <w:lang w:val="es-CO"/>
        </w:rPr>
        <w:t xml:space="preserve"> </w:t>
      </w:r>
      <w:r w:rsidR="00B358E2">
        <w:rPr>
          <w:rFonts w:ascii="Calibri Light" w:hAnsi="Calibri Light" w:cs="Calibri Light"/>
          <w:sz w:val="22"/>
          <w:szCs w:val="22"/>
          <w:lang w:val="es-CO"/>
        </w:rPr>
        <w:t>Asimismo,</w:t>
      </w:r>
      <w:r w:rsidR="00DB276E">
        <w:rPr>
          <w:rFonts w:ascii="Calibri Light" w:hAnsi="Calibri Light" w:cs="Calibri Light"/>
          <w:sz w:val="22"/>
          <w:szCs w:val="22"/>
          <w:lang w:val="es-CO"/>
        </w:rPr>
        <w:t xml:space="preserve"> se</w:t>
      </w:r>
      <w:r w:rsidR="00DB276E" w:rsidRPr="00DB276E">
        <w:rPr>
          <w:rFonts w:ascii="Calibri Light" w:hAnsi="Calibri Light" w:cs="Calibri Light"/>
          <w:sz w:val="22"/>
          <w:szCs w:val="22"/>
          <w:lang w:val="es-CO"/>
        </w:rPr>
        <w:t xml:space="preserve"> observan diferencias significativas en el tiempo que tardan las pruebas dependiendo de la hora, lo cual puede indicar variaciones en la carga del sistema, eficiencia de procesamiento o disponibilidad de recursos.</w:t>
      </w:r>
    </w:p>
    <w:p w14:paraId="2413C6E4" w14:textId="3F270DD5" w:rsidR="00B358E2" w:rsidRPr="00DB276E" w:rsidRDefault="00C34271" w:rsidP="00712F05">
      <w:pPr>
        <w:ind w:left="142"/>
        <w:jc w:val="both"/>
        <w:rPr>
          <w:rFonts w:ascii="Calibri Light" w:hAnsi="Calibri Light" w:cs="Calibri Light"/>
          <w:sz w:val="22"/>
          <w:szCs w:val="22"/>
          <w:lang w:val="es-CO"/>
        </w:rPr>
      </w:pPr>
      <w:r>
        <w:rPr>
          <w:rFonts w:ascii="Calibri Light" w:hAnsi="Calibri Light" w:cs="Calibri Light"/>
          <w:sz w:val="22"/>
          <w:szCs w:val="22"/>
          <w:lang w:val="es-CO"/>
        </w:rPr>
        <w:t xml:space="preserve">Al </w:t>
      </w:r>
      <w:r w:rsidR="00D16866">
        <w:rPr>
          <w:rFonts w:ascii="Calibri Light" w:hAnsi="Calibri Light" w:cs="Calibri Light"/>
          <w:sz w:val="22"/>
          <w:szCs w:val="22"/>
          <w:lang w:val="es-CO"/>
        </w:rPr>
        <w:t>momento</w:t>
      </w:r>
      <w:r>
        <w:rPr>
          <w:rFonts w:ascii="Calibri Light" w:hAnsi="Calibri Light" w:cs="Calibri Light"/>
          <w:sz w:val="22"/>
          <w:szCs w:val="22"/>
          <w:lang w:val="es-CO"/>
        </w:rPr>
        <w:t xml:space="preserve"> de revisar </w:t>
      </w:r>
      <w:r w:rsidR="00D16866">
        <w:rPr>
          <w:rFonts w:ascii="Calibri Light" w:hAnsi="Calibri Light" w:cs="Calibri Light"/>
          <w:sz w:val="22"/>
          <w:szCs w:val="22"/>
          <w:lang w:val="es-CO"/>
        </w:rPr>
        <w:t xml:space="preserve">la distribución del </w:t>
      </w:r>
      <w:proofErr w:type="spellStart"/>
      <w:r w:rsidR="00D16866">
        <w:rPr>
          <w:rFonts w:ascii="Calibri Light" w:hAnsi="Calibri Light" w:cs="Calibri Light"/>
          <w:sz w:val="22"/>
          <w:szCs w:val="22"/>
          <w:lang w:val="es-CO"/>
        </w:rPr>
        <w:t>Elapsed</w:t>
      </w:r>
      <w:proofErr w:type="spellEnd"/>
      <w:r w:rsidR="00D16866">
        <w:rPr>
          <w:rFonts w:ascii="Calibri Light" w:hAnsi="Calibri Light" w:cs="Calibri Light"/>
          <w:sz w:val="22"/>
          <w:szCs w:val="22"/>
          <w:lang w:val="es-CO"/>
        </w:rPr>
        <w:t xml:space="preserve"> Time se </w:t>
      </w:r>
      <w:r w:rsidR="00D16866" w:rsidRPr="00D16866">
        <w:rPr>
          <w:rFonts w:ascii="Calibri Light" w:hAnsi="Calibri Light" w:cs="Calibri Light"/>
          <w:sz w:val="22"/>
          <w:szCs w:val="22"/>
          <w:lang w:val="es-CO"/>
        </w:rPr>
        <w:t>observan diferencias significativas en el tiempo que tardan las pruebas dependiendo de</w:t>
      </w:r>
      <w:r w:rsidR="0039328E">
        <w:rPr>
          <w:rFonts w:ascii="Calibri Light" w:hAnsi="Calibri Light" w:cs="Calibri Light"/>
          <w:sz w:val="22"/>
          <w:szCs w:val="22"/>
          <w:lang w:val="es-CO"/>
        </w:rPr>
        <w:t xml:space="preserve">l </w:t>
      </w:r>
      <w:r w:rsidR="00712F05">
        <w:rPr>
          <w:rFonts w:ascii="Calibri Light" w:hAnsi="Calibri Light" w:cs="Calibri Light"/>
          <w:sz w:val="22"/>
          <w:szCs w:val="22"/>
          <w:lang w:val="es-CO"/>
        </w:rPr>
        <w:t>tiempo</w:t>
      </w:r>
      <w:r w:rsidR="00D16866" w:rsidRPr="00D16866">
        <w:rPr>
          <w:rFonts w:ascii="Calibri Light" w:hAnsi="Calibri Light" w:cs="Calibri Light"/>
          <w:sz w:val="22"/>
          <w:szCs w:val="22"/>
          <w:lang w:val="es-CO"/>
        </w:rPr>
        <w:t>, lo cual puede indicar variaciones en la carga del sistema, eficiencia de procesamiento o disponibilidad de recursos.</w:t>
      </w:r>
    </w:p>
    <w:tbl>
      <w:tblPr>
        <w:tblStyle w:val="Tablaconcuadrcula"/>
        <w:tblW w:w="7796" w:type="dxa"/>
        <w:jc w:val="center"/>
        <w:tblLook w:val="04A0" w:firstRow="1" w:lastRow="0" w:firstColumn="1" w:lastColumn="0" w:noHBand="0" w:noVBand="1"/>
      </w:tblPr>
      <w:tblGrid>
        <w:gridCol w:w="1218"/>
        <w:gridCol w:w="1521"/>
        <w:gridCol w:w="1938"/>
        <w:gridCol w:w="1276"/>
        <w:gridCol w:w="1843"/>
      </w:tblGrid>
      <w:tr w:rsidR="001E46B9" w:rsidRPr="00F434EB" w14:paraId="4CE6D3C1" w14:textId="77777777" w:rsidTr="006D3131">
        <w:trPr>
          <w:jc w:val="center"/>
        </w:trPr>
        <w:tc>
          <w:tcPr>
            <w:tcW w:w="1218" w:type="dxa"/>
            <w:vAlign w:val="center"/>
          </w:tcPr>
          <w:p w14:paraId="6D16E3E3" w14:textId="4D36CA36" w:rsidR="001E46B9" w:rsidRPr="00F434EB" w:rsidRDefault="001E46B9" w:rsidP="001E46B9">
            <w:pPr>
              <w:rPr>
                <w:rFonts w:ascii="Calibri Light" w:eastAsia="Times New Roman" w:hAnsi="Calibri Light" w:cs="Calibri Light"/>
                <w:color w:val="0D0D0D"/>
                <w:sz w:val="16"/>
                <w:szCs w:val="16"/>
                <w:lang w:eastAsia="es-CO"/>
              </w:rPr>
            </w:pPr>
            <w:proofErr w:type="spellStart"/>
            <w:r w:rsidRPr="00F434EB">
              <w:rPr>
                <w:rFonts w:ascii="Calibri Light" w:eastAsia="Times New Roman" w:hAnsi="Calibri Light" w:cs="Calibri Light"/>
                <w:color w:val="0D0D0D"/>
                <w:sz w:val="16"/>
                <w:szCs w:val="16"/>
                <w:lang w:eastAsia="es-CO"/>
              </w:rPr>
              <w:t>No.Usuario</w:t>
            </w:r>
            <w:proofErr w:type="spellEnd"/>
          </w:p>
        </w:tc>
        <w:tc>
          <w:tcPr>
            <w:tcW w:w="1521" w:type="dxa"/>
            <w:vAlign w:val="center"/>
          </w:tcPr>
          <w:p w14:paraId="22317021" w14:textId="5CF9FBB6" w:rsidR="001E46B9" w:rsidRPr="00F434EB" w:rsidRDefault="001E46B9" w:rsidP="001E46B9">
            <w:pPr>
              <w:rPr>
                <w:rFonts w:ascii="Calibri Light" w:eastAsia="Times New Roman" w:hAnsi="Calibri Light" w:cs="Calibri Light"/>
                <w:color w:val="0D0D0D"/>
                <w:sz w:val="16"/>
                <w:szCs w:val="16"/>
                <w:lang w:eastAsia="es-CO"/>
              </w:rPr>
            </w:pPr>
            <w:r w:rsidRPr="00F434EB">
              <w:rPr>
                <w:rFonts w:ascii="Calibri Light" w:eastAsia="Times New Roman" w:hAnsi="Calibri Light" w:cs="Calibri Light"/>
                <w:color w:val="0D0D0D"/>
                <w:sz w:val="16"/>
                <w:szCs w:val="16"/>
                <w:lang w:eastAsia="es-CO"/>
              </w:rPr>
              <w:t>Acción</w:t>
            </w:r>
          </w:p>
        </w:tc>
        <w:tc>
          <w:tcPr>
            <w:tcW w:w="1938" w:type="dxa"/>
            <w:vAlign w:val="center"/>
          </w:tcPr>
          <w:p w14:paraId="5DA774C8" w14:textId="7D3A6FD9" w:rsidR="001E46B9" w:rsidRPr="00F434EB" w:rsidRDefault="001E46B9" w:rsidP="001E46B9">
            <w:pPr>
              <w:rPr>
                <w:rFonts w:ascii="Calibri Light" w:eastAsia="Times New Roman" w:hAnsi="Calibri Light" w:cs="Calibri Light"/>
                <w:color w:val="0D0D0D"/>
                <w:sz w:val="16"/>
                <w:szCs w:val="16"/>
                <w:lang w:eastAsia="es-CO"/>
              </w:rPr>
            </w:pPr>
            <w:r w:rsidRPr="00F434EB">
              <w:rPr>
                <w:rFonts w:ascii="Calibri Light" w:eastAsia="Times New Roman" w:hAnsi="Calibri Light" w:cs="Calibri Light"/>
                <w:color w:val="0D0D0D"/>
                <w:sz w:val="16"/>
                <w:szCs w:val="16"/>
                <w:lang w:eastAsia="es-CO"/>
              </w:rPr>
              <w:t>Promedio de tiempo transcurrido (ms)</w:t>
            </w:r>
          </w:p>
        </w:tc>
        <w:tc>
          <w:tcPr>
            <w:tcW w:w="1276" w:type="dxa"/>
            <w:vAlign w:val="center"/>
          </w:tcPr>
          <w:p w14:paraId="7C3811D7" w14:textId="45E1C5E7" w:rsidR="001E46B9" w:rsidRPr="00F434EB" w:rsidRDefault="001E46B9" w:rsidP="001E46B9">
            <w:pPr>
              <w:rPr>
                <w:rFonts w:ascii="Calibri Light" w:eastAsia="Times New Roman" w:hAnsi="Calibri Light" w:cs="Calibri Light"/>
                <w:color w:val="0D0D0D"/>
                <w:sz w:val="16"/>
                <w:szCs w:val="16"/>
                <w:lang w:eastAsia="es-CO"/>
              </w:rPr>
            </w:pPr>
            <w:r w:rsidRPr="00F434EB">
              <w:rPr>
                <w:rFonts w:ascii="Calibri Light" w:eastAsia="Times New Roman" w:hAnsi="Calibri Light" w:cs="Calibri Light"/>
                <w:color w:val="0D0D0D"/>
                <w:sz w:val="16"/>
                <w:szCs w:val="16"/>
                <w:lang w:eastAsia="es-CO"/>
              </w:rPr>
              <w:t>Tasa de éxito (%)</w:t>
            </w:r>
          </w:p>
        </w:tc>
        <w:tc>
          <w:tcPr>
            <w:tcW w:w="1843" w:type="dxa"/>
            <w:vAlign w:val="center"/>
          </w:tcPr>
          <w:p w14:paraId="0E11689C" w14:textId="01720251" w:rsidR="001E46B9" w:rsidRPr="00F434EB" w:rsidRDefault="001E46B9" w:rsidP="001E46B9">
            <w:pPr>
              <w:rPr>
                <w:rFonts w:ascii="Calibri Light" w:eastAsia="Times New Roman" w:hAnsi="Calibri Light" w:cs="Calibri Light"/>
                <w:color w:val="0D0D0D"/>
                <w:sz w:val="16"/>
                <w:szCs w:val="16"/>
                <w:lang w:eastAsia="es-CO"/>
              </w:rPr>
            </w:pPr>
            <w:r w:rsidRPr="00F434EB">
              <w:rPr>
                <w:rFonts w:ascii="Calibri Light" w:eastAsia="Times New Roman" w:hAnsi="Calibri Light" w:cs="Calibri Light"/>
                <w:color w:val="0D0D0D"/>
                <w:sz w:val="16"/>
                <w:szCs w:val="16"/>
                <w:lang w:eastAsia="es-CO"/>
              </w:rPr>
              <w:t>Promedio de latencia (ms)</w:t>
            </w:r>
          </w:p>
        </w:tc>
      </w:tr>
      <w:tr w:rsidR="000D011D" w:rsidRPr="00F434EB" w14:paraId="184F35A2" w14:textId="77777777" w:rsidTr="006D3131">
        <w:trPr>
          <w:jc w:val="center"/>
        </w:trPr>
        <w:tc>
          <w:tcPr>
            <w:tcW w:w="1218" w:type="dxa"/>
            <w:vAlign w:val="bottom"/>
            <w:hideMark/>
          </w:tcPr>
          <w:p w14:paraId="7A2D43CA" w14:textId="13E07B5B" w:rsidR="000D011D" w:rsidRPr="00F434EB" w:rsidRDefault="000D011D" w:rsidP="000D011D">
            <w:pPr>
              <w:rPr>
                <w:rFonts w:ascii="Calibri Light" w:eastAsiaTheme="minorEastAsia" w:hAnsi="Calibri Light" w:cs="Calibri Light"/>
                <w:kern w:val="0"/>
                <w:sz w:val="16"/>
                <w:szCs w:val="16"/>
                <w:lang w:eastAsia="ja-JP"/>
                <w14:ligatures w14:val="none"/>
              </w:rPr>
            </w:pPr>
            <w:proofErr w:type="spellStart"/>
            <w:r w:rsidRPr="00F434EB">
              <w:rPr>
                <w:rFonts w:ascii="Calibri Light" w:eastAsiaTheme="minorEastAsia" w:hAnsi="Calibri Light" w:cs="Calibri Light"/>
                <w:kern w:val="0"/>
                <w:sz w:val="16"/>
                <w:szCs w:val="16"/>
                <w:lang w:eastAsia="ja-JP"/>
                <w14:ligatures w14:val="none"/>
              </w:rPr>
              <w:t>User</w:t>
            </w:r>
            <w:proofErr w:type="spellEnd"/>
            <w:r w:rsidRPr="00F434EB">
              <w:rPr>
                <w:rFonts w:ascii="Calibri Light" w:eastAsiaTheme="minorEastAsia" w:hAnsi="Calibri Light" w:cs="Calibri Light"/>
                <w:kern w:val="0"/>
                <w:sz w:val="16"/>
                <w:szCs w:val="16"/>
                <w:lang w:eastAsia="ja-JP"/>
                <w14:ligatures w14:val="none"/>
              </w:rPr>
              <w:t xml:space="preserve"> 10</w:t>
            </w:r>
          </w:p>
        </w:tc>
        <w:tc>
          <w:tcPr>
            <w:tcW w:w="1521" w:type="dxa"/>
            <w:vAlign w:val="bottom"/>
            <w:hideMark/>
          </w:tcPr>
          <w:p w14:paraId="358E952B" w14:textId="7801C4E1"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Carga</w:t>
            </w:r>
          </w:p>
        </w:tc>
        <w:tc>
          <w:tcPr>
            <w:tcW w:w="1938" w:type="dxa"/>
            <w:vAlign w:val="bottom"/>
            <w:hideMark/>
          </w:tcPr>
          <w:p w14:paraId="39FD64F8" w14:textId="29C9D7FF"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431.50</w:t>
            </w:r>
          </w:p>
        </w:tc>
        <w:tc>
          <w:tcPr>
            <w:tcW w:w="1276" w:type="dxa"/>
            <w:vAlign w:val="bottom"/>
            <w:hideMark/>
          </w:tcPr>
          <w:p w14:paraId="49174979" w14:textId="4B74CDAF"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80.00</w:t>
            </w:r>
          </w:p>
        </w:tc>
        <w:tc>
          <w:tcPr>
            <w:tcW w:w="1843" w:type="dxa"/>
            <w:vAlign w:val="bottom"/>
            <w:hideMark/>
          </w:tcPr>
          <w:p w14:paraId="1D6A7675" w14:textId="3331448B"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431.50</w:t>
            </w:r>
          </w:p>
        </w:tc>
      </w:tr>
      <w:tr w:rsidR="000D011D" w:rsidRPr="00F434EB" w14:paraId="3CF87AC1" w14:textId="77777777" w:rsidTr="006D3131">
        <w:trPr>
          <w:jc w:val="center"/>
        </w:trPr>
        <w:tc>
          <w:tcPr>
            <w:tcW w:w="1218" w:type="dxa"/>
            <w:vAlign w:val="bottom"/>
            <w:hideMark/>
          </w:tcPr>
          <w:p w14:paraId="31C93423" w14:textId="3F23FBEB" w:rsidR="000D011D" w:rsidRPr="00F434EB" w:rsidRDefault="000D011D" w:rsidP="000D011D">
            <w:pPr>
              <w:rPr>
                <w:rFonts w:ascii="Calibri Light" w:eastAsiaTheme="minorEastAsia" w:hAnsi="Calibri Light" w:cs="Calibri Light"/>
                <w:kern w:val="0"/>
                <w:sz w:val="16"/>
                <w:szCs w:val="16"/>
                <w:lang w:eastAsia="ja-JP"/>
                <w14:ligatures w14:val="none"/>
              </w:rPr>
            </w:pPr>
            <w:proofErr w:type="spellStart"/>
            <w:r w:rsidRPr="00F434EB">
              <w:rPr>
                <w:rFonts w:ascii="Calibri Light" w:eastAsiaTheme="minorEastAsia" w:hAnsi="Calibri Light" w:cs="Calibri Light"/>
                <w:kern w:val="0"/>
                <w:sz w:val="16"/>
                <w:szCs w:val="16"/>
                <w:lang w:eastAsia="ja-JP"/>
                <w14:ligatures w14:val="none"/>
              </w:rPr>
              <w:t>User</w:t>
            </w:r>
            <w:proofErr w:type="spellEnd"/>
            <w:r w:rsidRPr="00F434EB">
              <w:rPr>
                <w:rFonts w:ascii="Calibri Light" w:eastAsiaTheme="minorEastAsia" w:hAnsi="Calibri Light" w:cs="Calibri Light"/>
                <w:kern w:val="0"/>
                <w:sz w:val="16"/>
                <w:szCs w:val="16"/>
                <w:lang w:eastAsia="ja-JP"/>
                <w14:ligatures w14:val="none"/>
              </w:rPr>
              <w:t xml:space="preserve"> 10</w:t>
            </w:r>
          </w:p>
        </w:tc>
        <w:tc>
          <w:tcPr>
            <w:tcW w:w="1521" w:type="dxa"/>
            <w:vAlign w:val="bottom"/>
            <w:hideMark/>
          </w:tcPr>
          <w:p w14:paraId="0EE1E39B" w14:textId="08C250B9"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Lista</w:t>
            </w:r>
          </w:p>
        </w:tc>
        <w:tc>
          <w:tcPr>
            <w:tcW w:w="1938" w:type="dxa"/>
            <w:vAlign w:val="bottom"/>
            <w:hideMark/>
          </w:tcPr>
          <w:p w14:paraId="0AE57054" w14:textId="7C12332D"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270.25</w:t>
            </w:r>
          </w:p>
        </w:tc>
        <w:tc>
          <w:tcPr>
            <w:tcW w:w="1276" w:type="dxa"/>
            <w:vAlign w:val="bottom"/>
            <w:hideMark/>
          </w:tcPr>
          <w:p w14:paraId="1F12F0C7" w14:textId="478CB74C"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100.00</w:t>
            </w:r>
          </w:p>
        </w:tc>
        <w:tc>
          <w:tcPr>
            <w:tcW w:w="1843" w:type="dxa"/>
            <w:vAlign w:val="bottom"/>
            <w:hideMark/>
          </w:tcPr>
          <w:p w14:paraId="34ABC6DA" w14:textId="2382DD1E"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270.25</w:t>
            </w:r>
          </w:p>
        </w:tc>
      </w:tr>
      <w:tr w:rsidR="000D011D" w:rsidRPr="00F434EB" w14:paraId="744D2037" w14:textId="77777777" w:rsidTr="006D3131">
        <w:trPr>
          <w:jc w:val="center"/>
        </w:trPr>
        <w:tc>
          <w:tcPr>
            <w:tcW w:w="1218" w:type="dxa"/>
            <w:vAlign w:val="bottom"/>
            <w:hideMark/>
          </w:tcPr>
          <w:p w14:paraId="238A049F" w14:textId="6369389C" w:rsidR="000D011D" w:rsidRPr="00F434EB" w:rsidRDefault="000D011D" w:rsidP="000D011D">
            <w:pPr>
              <w:rPr>
                <w:rFonts w:ascii="Calibri Light" w:eastAsiaTheme="minorEastAsia" w:hAnsi="Calibri Light" w:cs="Calibri Light"/>
                <w:kern w:val="0"/>
                <w:sz w:val="16"/>
                <w:szCs w:val="16"/>
                <w:lang w:eastAsia="ja-JP"/>
                <w14:ligatures w14:val="none"/>
              </w:rPr>
            </w:pPr>
            <w:proofErr w:type="spellStart"/>
            <w:r w:rsidRPr="00F434EB">
              <w:rPr>
                <w:rFonts w:ascii="Calibri Light" w:eastAsiaTheme="minorEastAsia" w:hAnsi="Calibri Light" w:cs="Calibri Light"/>
                <w:kern w:val="0"/>
                <w:sz w:val="16"/>
                <w:szCs w:val="16"/>
                <w:lang w:eastAsia="ja-JP"/>
                <w14:ligatures w14:val="none"/>
              </w:rPr>
              <w:t>User</w:t>
            </w:r>
            <w:proofErr w:type="spellEnd"/>
            <w:r w:rsidRPr="00F434EB">
              <w:rPr>
                <w:rFonts w:ascii="Calibri Light" w:eastAsiaTheme="minorEastAsia" w:hAnsi="Calibri Light" w:cs="Calibri Light"/>
                <w:kern w:val="0"/>
                <w:sz w:val="16"/>
                <w:szCs w:val="16"/>
                <w:lang w:eastAsia="ja-JP"/>
                <w14:ligatures w14:val="none"/>
              </w:rPr>
              <w:t xml:space="preserve"> 10</w:t>
            </w:r>
          </w:p>
        </w:tc>
        <w:tc>
          <w:tcPr>
            <w:tcW w:w="1521" w:type="dxa"/>
            <w:vAlign w:val="bottom"/>
            <w:hideMark/>
          </w:tcPr>
          <w:p w14:paraId="00E01EAF" w14:textId="5DBD6789" w:rsidR="000D011D" w:rsidRPr="00F434EB" w:rsidRDefault="000D011D" w:rsidP="000D011D">
            <w:pPr>
              <w:rPr>
                <w:rFonts w:ascii="Calibri Light" w:eastAsiaTheme="minorEastAsia" w:hAnsi="Calibri Light" w:cs="Calibri Light"/>
                <w:kern w:val="0"/>
                <w:sz w:val="16"/>
                <w:szCs w:val="16"/>
                <w:lang w:eastAsia="ja-JP"/>
                <w14:ligatures w14:val="none"/>
              </w:rPr>
            </w:pPr>
            <w:proofErr w:type="spellStart"/>
            <w:r w:rsidRPr="00F434EB">
              <w:rPr>
                <w:rFonts w:ascii="Calibri Light" w:eastAsiaTheme="minorEastAsia" w:hAnsi="Calibri Light" w:cs="Calibri Light"/>
                <w:kern w:val="0"/>
                <w:sz w:val="16"/>
                <w:szCs w:val="16"/>
                <w:lang w:eastAsia="ja-JP"/>
                <w14:ligatures w14:val="none"/>
              </w:rPr>
              <w:t>Login</w:t>
            </w:r>
            <w:proofErr w:type="spellEnd"/>
          </w:p>
        </w:tc>
        <w:tc>
          <w:tcPr>
            <w:tcW w:w="1938" w:type="dxa"/>
            <w:vAlign w:val="bottom"/>
            <w:hideMark/>
          </w:tcPr>
          <w:p w14:paraId="3105C7A9" w14:textId="3215123A"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331.00</w:t>
            </w:r>
          </w:p>
        </w:tc>
        <w:tc>
          <w:tcPr>
            <w:tcW w:w="1276" w:type="dxa"/>
            <w:vAlign w:val="bottom"/>
            <w:hideMark/>
          </w:tcPr>
          <w:p w14:paraId="45C97F0E" w14:textId="6ECAB490"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100.00</w:t>
            </w:r>
          </w:p>
        </w:tc>
        <w:tc>
          <w:tcPr>
            <w:tcW w:w="1843" w:type="dxa"/>
            <w:vAlign w:val="bottom"/>
            <w:hideMark/>
          </w:tcPr>
          <w:p w14:paraId="5E1C0733" w14:textId="0532DA0E"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331.00</w:t>
            </w:r>
          </w:p>
        </w:tc>
      </w:tr>
      <w:tr w:rsidR="000D011D" w:rsidRPr="00F434EB" w14:paraId="0F2518E8" w14:textId="77777777" w:rsidTr="006D3131">
        <w:trPr>
          <w:jc w:val="center"/>
        </w:trPr>
        <w:tc>
          <w:tcPr>
            <w:tcW w:w="1218" w:type="dxa"/>
            <w:vAlign w:val="bottom"/>
            <w:hideMark/>
          </w:tcPr>
          <w:p w14:paraId="4DD9E560" w14:textId="65DDC0AD" w:rsidR="000D011D" w:rsidRPr="00F434EB" w:rsidRDefault="000D011D" w:rsidP="000D011D">
            <w:pPr>
              <w:rPr>
                <w:rFonts w:ascii="Calibri Light" w:eastAsiaTheme="minorEastAsia" w:hAnsi="Calibri Light" w:cs="Calibri Light"/>
                <w:kern w:val="0"/>
                <w:sz w:val="16"/>
                <w:szCs w:val="16"/>
                <w:lang w:eastAsia="ja-JP"/>
                <w14:ligatures w14:val="none"/>
              </w:rPr>
            </w:pPr>
            <w:proofErr w:type="spellStart"/>
            <w:r w:rsidRPr="00F434EB">
              <w:rPr>
                <w:rFonts w:ascii="Calibri Light" w:eastAsiaTheme="minorEastAsia" w:hAnsi="Calibri Light" w:cs="Calibri Light"/>
                <w:kern w:val="0"/>
                <w:sz w:val="16"/>
                <w:szCs w:val="16"/>
                <w:lang w:eastAsia="ja-JP"/>
                <w14:ligatures w14:val="none"/>
              </w:rPr>
              <w:t>User</w:t>
            </w:r>
            <w:proofErr w:type="spellEnd"/>
            <w:r w:rsidRPr="00F434EB">
              <w:rPr>
                <w:rFonts w:ascii="Calibri Light" w:eastAsiaTheme="minorEastAsia" w:hAnsi="Calibri Light" w:cs="Calibri Light"/>
                <w:kern w:val="0"/>
                <w:sz w:val="16"/>
                <w:szCs w:val="16"/>
                <w:lang w:eastAsia="ja-JP"/>
                <w14:ligatures w14:val="none"/>
              </w:rPr>
              <w:t xml:space="preserve"> 20</w:t>
            </w:r>
          </w:p>
        </w:tc>
        <w:tc>
          <w:tcPr>
            <w:tcW w:w="1521" w:type="dxa"/>
            <w:vAlign w:val="bottom"/>
            <w:hideMark/>
          </w:tcPr>
          <w:p w14:paraId="3B417668" w14:textId="2C7F93F9"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Carga</w:t>
            </w:r>
          </w:p>
        </w:tc>
        <w:tc>
          <w:tcPr>
            <w:tcW w:w="1938" w:type="dxa"/>
            <w:vAlign w:val="bottom"/>
            <w:hideMark/>
          </w:tcPr>
          <w:p w14:paraId="59684826" w14:textId="37568F4A"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972.75</w:t>
            </w:r>
          </w:p>
        </w:tc>
        <w:tc>
          <w:tcPr>
            <w:tcW w:w="1276" w:type="dxa"/>
            <w:vAlign w:val="bottom"/>
            <w:hideMark/>
          </w:tcPr>
          <w:p w14:paraId="10A4C7E1" w14:textId="08666B87"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80.00</w:t>
            </w:r>
          </w:p>
        </w:tc>
        <w:tc>
          <w:tcPr>
            <w:tcW w:w="1843" w:type="dxa"/>
            <w:vAlign w:val="bottom"/>
            <w:hideMark/>
          </w:tcPr>
          <w:p w14:paraId="1C94AFB3" w14:textId="616754EC"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972.75</w:t>
            </w:r>
          </w:p>
        </w:tc>
      </w:tr>
      <w:tr w:rsidR="000D011D" w:rsidRPr="00F434EB" w14:paraId="7E8A549B" w14:textId="77777777" w:rsidTr="006D3131">
        <w:trPr>
          <w:jc w:val="center"/>
        </w:trPr>
        <w:tc>
          <w:tcPr>
            <w:tcW w:w="1218" w:type="dxa"/>
            <w:vAlign w:val="bottom"/>
            <w:hideMark/>
          </w:tcPr>
          <w:p w14:paraId="1D393C92" w14:textId="140F7B67" w:rsidR="000D011D" w:rsidRPr="00F434EB" w:rsidRDefault="000D011D" w:rsidP="000D011D">
            <w:pPr>
              <w:rPr>
                <w:rFonts w:ascii="Calibri Light" w:eastAsiaTheme="minorEastAsia" w:hAnsi="Calibri Light" w:cs="Calibri Light"/>
                <w:kern w:val="0"/>
                <w:sz w:val="16"/>
                <w:szCs w:val="16"/>
                <w:lang w:eastAsia="ja-JP"/>
                <w14:ligatures w14:val="none"/>
              </w:rPr>
            </w:pPr>
            <w:proofErr w:type="spellStart"/>
            <w:r w:rsidRPr="00F434EB">
              <w:rPr>
                <w:rFonts w:ascii="Calibri Light" w:eastAsiaTheme="minorEastAsia" w:hAnsi="Calibri Light" w:cs="Calibri Light"/>
                <w:kern w:val="0"/>
                <w:sz w:val="16"/>
                <w:szCs w:val="16"/>
                <w:lang w:eastAsia="ja-JP"/>
                <w14:ligatures w14:val="none"/>
              </w:rPr>
              <w:t>User</w:t>
            </w:r>
            <w:proofErr w:type="spellEnd"/>
            <w:r w:rsidRPr="00F434EB">
              <w:rPr>
                <w:rFonts w:ascii="Calibri Light" w:eastAsiaTheme="minorEastAsia" w:hAnsi="Calibri Light" w:cs="Calibri Light"/>
                <w:kern w:val="0"/>
                <w:sz w:val="16"/>
                <w:szCs w:val="16"/>
                <w:lang w:eastAsia="ja-JP"/>
                <w14:ligatures w14:val="none"/>
              </w:rPr>
              <w:t xml:space="preserve"> 20</w:t>
            </w:r>
          </w:p>
        </w:tc>
        <w:tc>
          <w:tcPr>
            <w:tcW w:w="1521" w:type="dxa"/>
            <w:vAlign w:val="bottom"/>
            <w:hideMark/>
          </w:tcPr>
          <w:p w14:paraId="37D58109" w14:textId="17107158"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Lista</w:t>
            </w:r>
          </w:p>
        </w:tc>
        <w:tc>
          <w:tcPr>
            <w:tcW w:w="1938" w:type="dxa"/>
            <w:vAlign w:val="bottom"/>
            <w:hideMark/>
          </w:tcPr>
          <w:p w14:paraId="14C40180" w14:textId="5D362CED"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787.00</w:t>
            </w:r>
          </w:p>
        </w:tc>
        <w:tc>
          <w:tcPr>
            <w:tcW w:w="1276" w:type="dxa"/>
            <w:vAlign w:val="bottom"/>
            <w:hideMark/>
          </w:tcPr>
          <w:p w14:paraId="3E7A4D10" w14:textId="2B671FEE"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100.00</w:t>
            </w:r>
          </w:p>
        </w:tc>
        <w:tc>
          <w:tcPr>
            <w:tcW w:w="1843" w:type="dxa"/>
            <w:vAlign w:val="bottom"/>
            <w:hideMark/>
          </w:tcPr>
          <w:p w14:paraId="74EB362D" w14:textId="047B910D"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787.00</w:t>
            </w:r>
          </w:p>
        </w:tc>
      </w:tr>
      <w:tr w:rsidR="000D011D" w:rsidRPr="00F434EB" w14:paraId="3C392BEB" w14:textId="77777777" w:rsidTr="006D3131">
        <w:trPr>
          <w:jc w:val="center"/>
        </w:trPr>
        <w:tc>
          <w:tcPr>
            <w:tcW w:w="1218" w:type="dxa"/>
            <w:vAlign w:val="bottom"/>
            <w:hideMark/>
          </w:tcPr>
          <w:p w14:paraId="1BDCACAE" w14:textId="09564620" w:rsidR="000D011D" w:rsidRPr="00F434EB" w:rsidRDefault="000D011D" w:rsidP="000D011D">
            <w:pPr>
              <w:rPr>
                <w:rFonts w:ascii="Calibri Light" w:eastAsiaTheme="minorEastAsia" w:hAnsi="Calibri Light" w:cs="Calibri Light"/>
                <w:kern w:val="0"/>
                <w:sz w:val="16"/>
                <w:szCs w:val="16"/>
                <w:lang w:eastAsia="ja-JP"/>
                <w14:ligatures w14:val="none"/>
              </w:rPr>
            </w:pPr>
            <w:proofErr w:type="spellStart"/>
            <w:r w:rsidRPr="00F434EB">
              <w:rPr>
                <w:rFonts w:ascii="Calibri Light" w:eastAsiaTheme="minorEastAsia" w:hAnsi="Calibri Light" w:cs="Calibri Light"/>
                <w:kern w:val="0"/>
                <w:sz w:val="16"/>
                <w:szCs w:val="16"/>
                <w:lang w:eastAsia="ja-JP"/>
                <w14:ligatures w14:val="none"/>
              </w:rPr>
              <w:t>User</w:t>
            </w:r>
            <w:proofErr w:type="spellEnd"/>
            <w:r w:rsidRPr="00F434EB">
              <w:rPr>
                <w:rFonts w:ascii="Calibri Light" w:eastAsiaTheme="minorEastAsia" w:hAnsi="Calibri Light" w:cs="Calibri Light"/>
                <w:kern w:val="0"/>
                <w:sz w:val="16"/>
                <w:szCs w:val="16"/>
                <w:lang w:eastAsia="ja-JP"/>
                <w14:ligatures w14:val="none"/>
              </w:rPr>
              <w:t xml:space="preserve"> 20</w:t>
            </w:r>
          </w:p>
        </w:tc>
        <w:tc>
          <w:tcPr>
            <w:tcW w:w="1521" w:type="dxa"/>
            <w:vAlign w:val="bottom"/>
            <w:hideMark/>
          </w:tcPr>
          <w:p w14:paraId="7BD9581D" w14:textId="4BFE159B" w:rsidR="000D011D" w:rsidRPr="00F434EB" w:rsidRDefault="000D011D" w:rsidP="000D011D">
            <w:pPr>
              <w:rPr>
                <w:rFonts w:ascii="Calibri Light" w:eastAsiaTheme="minorEastAsia" w:hAnsi="Calibri Light" w:cs="Calibri Light"/>
                <w:kern w:val="0"/>
                <w:sz w:val="16"/>
                <w:szCs w:val="16"/>
                <w:lang w:eastAsia="ja-JP"/>
                <w14:ligatures w14:val="none"/>
              </w:rPr>
            </w:pPr>
            <w:proofErr w:type="spellStart"/>
            <w:r w:rsidRPr="00F434EB">
              <w:rPr>
                <w:rFonts w:ascii="Calibri Light" w:eastAsiaTheme="minorEastAsia" w:hAnsi="Calibri Light" w:cs="Calibri Light"/>
                <w:kern w:val="0"/>
                <w:sz w:val="16"/>
                <w:szCs w:val="16"/>
                <w:lang w:eastAsia="ja-JP"/>
                <w14:ligatures w14:val="none"/>
              </w:rPr>
              <w:t>Login</w:t>
            </w:r>
            <w:proofErr w:type="spellEnd"/>
          </w:p>
        </w:tc>
        <w:tc>
          <w:tcPr>
            <w:tcW w:w="1938" w:type="dxa"/>
            <w:vAlign w:val="bottom"/>
            <w:hideMark/>
          </w:tcPr>
          <w:p w14:paraId="5C16469F" w14:textId="3CF466AD"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739.00</w:t>
            </w:r>
          </w:p>
        </w:tc>
        <w:tc>
          <w:tcPr>
            <w:tcW w:w="1276" w:type="dxa"/>
            <w:vAlign w:val="bottom"/>
            <w:hideMark/>
          </w:tcPr>
          <w:p w14:paraId="5DA025CA" w14:textId="1DC501C5"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100.00</w:t>
            </w:r>
          </w:p>
        </w:tc>
        <w:tc>
          <w:tcPr>
            <w:tcW w:w="1843" w:type="dxa"/>
            <w:vAlign w:val="bottom"/>
            <w:hideMark/>
          </w:tcPr>
          <w:p w14:paraId="63D6A307" w14:textId="4EC46FFA"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739.00</w:t>
            </w:r>
          </w:p>
        </w:tc>
      </w:tr>
      <w:tr w:rsidR="000D011D" w:rsidRPr="00F434EB" w14:paraId="1A3C34BA" w14:textId="77777777" w:rsidTr="006D3131">
        <w:trPr>
          <w:jc w:val="center"/>
        </w:trPr>
        <w:tc>
          <w:tcPr>
            <w:tcW w:w="1218" w:type="dxa"/>
            <w:vAlign w:val="bottom"/>
            <w:hideMark/>
          </w:tcPr>
          <w:p w14:paraId="7856B12E" w14:textId="24FC8ABD" w:rsidR="000D011D" w:rsidRPr="00F434EB" w:rsidRDefault="000D011D" w:rsidP="000D011D">
            <w:pPr>
              <w:rPr>
                <w:rFonts w:ascii="Calibri Light" w:eastAsiaTheme="minorEastAsia" w:hAnsi="Calibri Light" w:cs="Calibri Light"/>
                <w:kern w:val="0"/>
                <w:sz w:val="16"/>
                <w:szCs w:val="16"/>
                <w:lang w:eastAsia="ja-JP"/>
                <w14:ligatures w14:val="none"/>
              </w:rPr>
            </w:pPr>
            <w:proofErr w:type="spellStart"/>
            <w:r w:rsidRPr="00F434EB">
              <w:rPr>
                <w:rFonts w:ascii="Calibri Light" w:eastAsiaTheme="minorEastAsia" w:hAnsi="Calibri Light" w:cs="Calibri Light"/>
                <w:kern w:val="0"/>
                <w:sz w:val="16"/>
                <w:szCs w:val="16"/>
                <w:lang w:eastAsia="ja-JP"/>
                <w14:ligatures w14:val="none"/>
              </w:rPr>
              <w:t>User</w:t>
            </w:r>
            <w:proofErr w:type="spellEnd"/>
            <w:r w:rsidRPr="00F434EB">
              <w:rPr>
                <w:rFonts w:ascii="Calibri Light" w:eastAsiaTheme="minorEastAsia" w:hAnsi="Calibri Light" w:cs="Calibri Light"/>
                <w:kern w:val="0"/>
                <w:sz w:val="16"/>
                <w:szCs w:val="16"/>
                <w:lang w:eastAsia="ja-JP"/>
                <w14:ligatures w14:val="none"/>
              </w:rPr>
              <w:t xml:space="preserve"> 30</w:t>
            </w:r>
          </w:p>
        </w:tc>
        <w:tc>
          <w:tcPr>
            <w:tcW w:w="1521" w:type="dxa"/>
            <w:vAlign w:val="bottom"/>
            <w:hideMark/>
          </w:tcPr>
          <w:p w14:paraId="30D8379C" w14:textId="05717113"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Carga</w:t>
            </w:r>
          </w:p>
        </w:tc>
        <w:tc>
          <w:tcPr>
            <w:tcW w:w="1938" w:type="dxa"/>
            <w:vAlign w:val="bottom"/>
            <w:hideMark/>
          </w:tcPr>
          <w:p w14:paraId="71DA25EC" w14:textId="15F099ED"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9325.50</w:t>
            </w:r>
          </w:p>
        </w:tc>
        <w:tc>
          <w:tcPr>
            <w:tcW w:w="1276" w:type="dxa"/>
            <w:vAlign w:val="bottom"/>
            <w:hideMark/>
          </w:tcPr>
          <w:p w14:paraId="58EDCF29" w14:textId="29DB44F7"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75.83</w:t>
            </w:r>
          </w:p>
        </w:tc>
        <w:tc>
          <w:tcPr>
            <w:tcW w:w="1843" w:type="dxa"/>
            <w:vAlign w:val="bottom"/>
            <w:hideMark/>
          </w:tcPr>
          <w:p w14:paraId="36313E9F" w14:textId="5D929DE6"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9325.50</w:t>
            </w:r>
          </w:p>
        </w:tc>
      </w:tr>
      <w:tr w:rsidR="000D011D" w:rsidRPr="00F434EB" w14:paraId="62DA749A" w14:textId="77777777" w:rsidTr="006D3131">
        <w:trPr>
          <w:jc w:val="center"/>
        </w:trPr>
        <w:tc>
          <w:tcPr>
            <w:tcW w:w="1218" w:type="dxa"/>
            <w:vAlign w:val="bottom"/>
            <w:hideMark/>
          </w:tcPr>
          <w:p w14:paraId="12BF8AAE" w14:textId="5D21864A" w:rsidR="000D011D" w:rsidRPr="00F434EB" w:rsidRDefault="000D011D" w:rsidP="000D011D">
            <w:pPr>
              <w:rPr>
                <w:rFonts w:ascii="Calibri Light" w:eastAsiaTheme="minorEastAsia" w:hAnsi="Calibri Light" w:cs="Calibri Light"/>
                <w:kern w:val="0"/>
                <w:sz w:val="16"/>
                <w:szCs w:val="16"/>
                <w:lang w:eastAsia="ja-JP"/>
                <w14:ligatures w14:val="none"/>
              </w:rPr>
            </w:pPr>
            <w:proofErr w:type="spellStart"/>
            <w:r w:rsidRPr="00F434EB">
              <w:rPr>
                <w:rFonts w:ascii="Calibri Light" w:eastAsiaTheme="minorEastAsia" w:hAnsi="Calibri Light" w:cs="Calibri Light"/>
                <w:kern w:val="0"/>
                <w:sz w:val="16"/>
                <w:szCs w:val="16"/>
                <w:lang w:eastAsia="ja-JP"/>
                <w14:ligatures w14:val="none"/>
              </w:rPr>
              <w:t>User</w:t>
            </w:r>
            <w:proofErr w:type="spellEnd"/>
            <w:r w:rsidRPr="00F434EB">
              <w:rPr>
                <w:rFonts w:ascii="Calibri Light" w:eastAsiaTheme="minorEastAsia" w:hAnsi="Calibri Light" w:cs="Calibri Light"/>
                <w:kern w:val="0"/>
                <w:sz w:val="16"/>
                <w:szCs w:val="16"/>
                <w:lang w:eastAsia="ja-JP"/>
                <w14:ligatures w14:val="none"/>
              </w:rPr>
              <w:t xml:space="preserve"> 30</w:t>
            </w:r>
          </w:p>
        </w:tc>
        <w:tc>
          <w:tcPr>
            <w:tcW w:w="1521" w:type="dxa"/>
            <w:vAlign w:val="bottom"/>
            <w:hideMark/>
          </w:tcPr>
          <w:p w14:paraId="5937F726" w14:textId="5BBA99DC"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Lista</w:t>
            </w:r>
          </w:p>
        </w:tc>
        <w:tc>
          <w:tcPr>
            <w:tcW w:w="1938" w:type="dxa"/>
            <w:vAlign w:val="bottom"/>
            <w:hideMark/>
          </w:tcPr>
          <w:p w14:paraId="531140A6" w14:textId="3688A14F"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25798.00</w:t>
            </w:r>
          </w:p>
        </w:tc>
        <w:tc>
          <w:tcPr>
            <w:tcW w:w="1276" w:type="dxa"/>
            <w:vAlign w:val="bottom"/>
            <w:hideMark/>
          </w:tcPr>
          <w:p w14:paraId="57EA03F5" w14:textId="684C479E"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74.17</w:t>
            </w:r>
          </w:p>
        </w:tc>
        <w:tc>
          <w:tcPr>
            <w:tcW w:w="1843" w:type="dxa"/>
            <w:vAlign w:val="bottom"/>
            <w:hideMark/>
          </w:tcPr>
          <w:p w14:paraId="47A6BE2C" w14:textId="15BB85E6"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25798.00</w:t>
            </w:r>
          </w:p>
        </w:tc>
      </w:tr>
      <w:tr w:rsidR="000D011D" w:rsidRPr="00F434EB" w14:paraId="133F859E" w14:textId="77777777" w:rsidTr="006D3131">
        <w:trPr>
          <w:jc w:val="center"/>
        </w:trPr>
        <w:tc>
          <w:tcPr>
            <w:tcW w:w="1218" w:type="dxa"/>
            <w:vAlign w:val="bottom"/>
            <w:hideMark/>
          </w:tcPr>
          <w:p w14:paraId="71B810E2" w14:textId="3735D9A2" w:rsidR="000D011D" w:rsidRPr="00F434EB" w:rsidRDefault="000D011D" w:rsidP="000D011D">
            <w:pPr>
              <w:rPr>
                <w:rFonts w:ascii="Calibri Light" w:eastAsiaTheme="minorEastAsia" w:hAnsi="Calibri Light" w:cs="Calibri Light"/>
                <w:kern w:val="0"/>
                <w:sz w:val="16"/>
                <w:szCs w:val="16"/>
                <w:lang w:eastAsia="ja-JP"/>
                <w14:ligatures w14:val="none"/>
              </w:rPr>
            </w:pPr>
            <w:proofErr w:type="spellStart"/>
            <w:r w:rsidRPr="00F434EB">
              <w:rPr>
                <w:rFonts w:ascii="Calibri Light" w:eastAsiaTheme="minorEastAsia" w:hAnsi="Calibri Light" w:cs="Calibri Light"/>
                <w:kern w:val="0"/>
                <w:sz w:val="16"/>
                <w:szCs w:val="16"/>
                <w:lang w:eastAsia="ja-JP"/>
                <w14:ligatures w14:val="none"/>
              </w:rPr>
              <w:t>User</w:t>
            </w:r>
            <w:proofErr w:type="spellEnd"/>
            <w:r w:rsidRPr="00F434EB">
              <w:rPr>
                <w:rFonts w:ascii="Calibri Light" w:eastAsiaTheme="minorEastAsia" w:hAnsi="Calibri Light" w:cs="Calibri Light"/>
                <w:kern w:val="0"/>
                <w:sz w:val="16"/>
                <w:szCs w:val="16"/>
                <w:lang w:eastAsia="ja-JP"/>
                <w14:ligatures w14:val="none"/>
              </w:rPr>
              <w:t xml:space="preserve"> 30</w:t>
            </w:r>
          </w:p>
        </w:tc>
        <w:tc>
          <w:tcPr>
            <w:tcW w:w="1521" w:type="dxa"/>
            <w:vAlign w:val="bottom"/>
            <w:hideMark/>
          </w:tcPr>
          <w:p w14:paraId="3D6C9F3E" w14:textId="790BF98F" w:rsidR="000D011D" w:rsidRPr="00F434EB" w:rsidRDefault="000D011D" w:rsidP="000D011D">
            <w:pPr>
              <w:rPr>
                <w:rFonts w:ascii="Calibri Light" w:eastAsiaTheme="minorEastAsia" w:hAnsi="Calibri Light" w:cs="Calibri Light"/>
                <w:kern w:val="0"/>
                <w:sz w:val="16"/>
                <w:szCs w:val="16"/>
                <w:lang w:eastAsia="ja-JP"/>
                <w14:ligatures w14:val="none"/>
              </w:rPr>
            </w:pPr>
            <w:proofErr w:type="spellStart"/>
            <w:r w:rsidRPr="00F434EB">
              <w:rPr>
                <w:rFonts w:ascii="Calibri Light" w:eastAsiaTheme="minorEastAsia" w:hAnsi="Calibri Light" w:cs="Calibri Light"/>
                <w:kern w:val="0"/>
                <w:sz w:val="16"/>
                <w:szCs w:val="16"/>
                <w:lang w:eastAsia="ja-JP"/>
                <w14:ligatures w14:val="none"/>
              </w:rPr>
              <w:t>Login</w:t>
            </w:r>
            <w:proofErr w:type="spellEnd"/>
          </w:p>
        </w:tc>
        <w:tc>
          <w:tcPr>
            <w:tcW w:w="1938" w:type="dxa"/>
            <w:vAlign w:val="bottom"/>
            <w:hideMark/>
          </w:tcPr>
          <w:p w14:paraId="0B25F228" w14:textId="3B7A5D09"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27450.25</w:t>
            </w:r>
          </w:p>
        </w:tc>
        <w:tc>
          <w:tcPr>
            <w:tcW w:w="1276" w:type="dxa"/>
            <w:vAlign w:val="bottom"/>
            <w:hideMark/>
          </w:tcPr>
          <w:p w14:paraId="49C799D5" w14:textId="7739F355"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100.00</w:t>
            </w:r>
          </w:p>
        </w:tc>
        <w:tc>
          <w:tcPr>
            <w:tcW w:w="1843" w:type="dxa"/>
            <w:vAlign w:val="bottom"/>
            <w:hideMark/>
          </w:tcPr>
          <w:p w14:paraId="09656E27" w14:textId="76BA92D2"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27450.25</w:t>
            </w:r>
          </w:p>
        </w:tc>
      </w:tr>
      <w:tr w:rsidR="000D011D" w:rsidRPr="00F434EB" w14:paraId="7861898B" w14:textId="77777777" w:rsidTr="006D3131">
        <w:trPr>
          <w:jc w:val="center"/>
        </w:trPr>
        <w:tc>
          <w:tcPr>
            <w:tcW w:w="1218" w:type="dxa"/>
            <w:vAlign w:val="bottom"/>
            <w:hideMark/>
          </w:tcPr>
          <w:p w14:paraId="06F5C1C3" w14:textId="7558B062" w:rsidR="000D011D" w:rsidRPr="00F434EB" w:rsidRDefault="000D011D" w:rsidP="000D011D">
            <w:pPr>
              <w:rPr>
                <w:rFonts w:ascii="Calibri Light" w:eastAsiaTheme="minorEastAsia" w:hAnsi="Calibri Light" w:cs="Calibri Light"/>
                <w:kern w:val="0"/>
                <w:sz w:val="16"/>
                <w:szCs w:val="16"/>
                <w:lang w:eastAsia="ja-JP"/>
                <w14:ligatures w14:val="none"/>
              </w:rPr>
            </w:pPr>
            <w:proofErr w:type="spellStart"/>
            <w:r w:rsidRPr="00F434EB">
              <w:rPr>
                <w:rFonts w:ascii="Calibri Light" w:eastAsiaTheme="minorEastAsia" w:hAnsi="Calibri Light" w:cs="Calibri Light"/>
                <w:kern w:val="0"/>
                <w:sz w:val="16"/>
                <w:szCs w:val="16"/>
                <w:lang w:eastAsia="ja-JP"/>
                <w14:ligatures w14:val="none"/>
              </w:rPr>
              <w:t>User</w:t>
            </w:r>
            <w:proofErr w:type="spellEnd"/>
            <w:r w:rsidRPr="00F434EB">
              <w:rPr>
                <w:rFonts w:ascii="Calibri Light" w:eastAsiaTheme="minorEastAsia" w:hAnsi="Calibri Light" w:cs="Calibri Light"/>
                <w:kern w:val="0"/>
                <w:sz w:val="16"/>
                <w:szCs w:val="16"/>
                <w:lang w:eastAsia="ja-JP"/>
                <w14:ligatures w14:val="none"/>
              </w:rPr>
              <w:t xml:space="preserve"> 40</w:t>
            </w:r>
          </w:p>
        </w:tc>
        <w:tc>
          <w:tcPr>
            <w:tcW w:w="1521" w:type="dxa"/>
            <w:vAlign w:val="bottom"/>
            <w:hideMark/>
          </w:tcPr>
          <w:p w14:paraId="1D1714A2" w14:textId="7876A53E"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Carga</w:t>
            </w:r>
          </w:p>
        </w:tc>
        <w:tc>
          <w:tcPr>
            <w:tcW w:w="1938" w:type="dxa"/>
            <w:vAlign w:val="bottom"/>
            <w:hideMark/>
          </w:tcPr>
          <w:p w14:paraId="197F4692" w14:textId="05E066CE"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127620.25</w:t>
            </w:r>
          </w:p>
        </w:tc>
        <w:tc>
          <w:tcPr>
            <w:tcW w:w="1276" w:type="dxa"/>
            <w:vAlign w:val="bottom"/>
            <w:hideMark/>
          </w:tcPr>
          <w:p w14:paraId="42C31FF6" w14:textId="55925DAA"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52.50</w:t>
            </w:r>
          </w:p>
        </w:tc>
        <w:tc>
          <w:tcPr>
            <w:tcW w:w="1843" w:type="dxa"/>
            <w:vAlign w:val="bottom"/>
            <w:hideMark/>
          </w:tcPr>
          <w:p w14:paraId="52AE00CD" w14:textId="48DC37ED"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127620.25</w:t>
            </w:r>
          </w:p>
        </w:tc>
      </w:tr>
      <w:tr w:rsidR="000D011D" w:rsidRPr="00F434EB" w14:paraId="3DF0575C" w14:textId="77777777" w:rsidTr="006D3131">
        <w:trPr>
          <w:jc w:val="center"/>
        </w:trPr>
        <w:tc>
          <w:tcPr>
            <w:tcW w:w="1218" w:type="dxa"/>
            <w:vAlign w:val="bottom"/>
            <w:hideMark/>
          </w:tcPr>
          <w:p w14:paraId="50E687DD" w14:textId="7F099EB7" w:rsidR="000D011D" w:rsidRPr="00F434EB" w:rsidRDefault="000D011D" w:rsidP="000D011D">
            <w:pPr>
              <w:rPr>
                <w:rFonts w:ascii="Calibri Light" w:eastAsiaTheme="minorEastAsia" w:hAnsi="Calibri Light" w:cs="Calibri Light"/>
                <w:kern w:val="0"/>
                <w:sz w:val="16"/>
                <w:szCs w:val="16"/>
                <w:lang w:eastAsia="ja-JP"/>
                <w14:ligatures w14:val="none"/>
              </w:rPr>
            </w:pPr>
            <w:proofErr w:type="spellStart"/>
            <w:r w:rsidRPr="00F434EB">
              <w:rPr>
                <w:rFonts w:ascii="Calibri Light" w:eastAsiaTheme="minorEastAsia" w:hAnsi="Calibri Light" w:cs="Calibri Light"/>
                <w:kern w:val="0"/>
                <w:sz w:val="16"/>
                <w:szCs w:val="16"/>
                <w:lang w:eastAsia="ja-JP"/>
                <w14:ligatures w14:val="none"/>
              </w:rPr>
              <w:t>User</w:t>
            </w:r>
            <w:proofErr w:type="spellEnd"/>
            <w:r w:rsidRPr="00F434EB">
              <w:rPr>
                <w:rFonts w:ascii="Calibri Light" w:eastAsiaTheme="minorEastAsia" w:hAnsi="Calibri Light" w:cs="Calibri Light"/>
                <w:kern w:val="0"/>
                <w:sz w:val="16"/>
                <w:szCs w:val="16"/>
                <w:lang w:eastAsia="ja-JP"/>
                <w14:ligatures w14:val="none"/>
              </w:rPr>
              <w:t xml:space="preserve"> 40</w:t>
            </w:r>
          </w:p>
        </w:tc>
        <w:tc>
          <w:tcPr>
            <w:tcW w:w="1521" w:type="dxa"/>
            <w:vAlign w:val="bottom"/>
            <w:hideMark/>
          </w:tcPr>
          <w:p w14:paraId="36F7188E" w14:textId="30EF2DE5"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Lista</w:t>
            </w:r>
          </w:p>
        </w:tc>
        <w:tc>
          <w:tcPr>
            <w:tcW w:w="1938" w:type="dxa"/>
            <w:vAlign w:val="bottom"/>
            <w:hideMark/>
          </w:tcPr>
          <w:p w14:paraId="4075CF4F" w14:textId="0C2BF463"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142665.75</w:t>
            </w:r>
          </w:p>
        </w:tc>
        <w:tc>
          <w:tcPr>
            <w:tcW w:w="1276" w:type="dxa"/>
            <w:vAlign w:val="bottom"/>
            <w:hideMark/>
          </w:tcPr>
          <w:p w14:paraId="029EEDBC" w14:textId="1896B42A"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83.75</w:t>
            </w:r>
          </w:p>
        </w:tc>
        <w:tc>
          <w:tcPr>
            <w:tcW w:w="1843" w:type="dxa"/>
            <w:vAlign w:val="bottom"/>
            <w:hideMark/>
          </w:tcPr>
          <w:p w14:paraId="2612E538" w14:textId="2219DF87"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142665.75</w:t>
            </w:r>
          </w:p>
        </w:tc>
      </w:tr>
      <w:tr w:rsidR="000D011D" w:rsidRPr="00F434EB" w14:paraId="38EA9EFF" w14:textId="77777777" w:rsidTr="006D3131">
        <w:trPr>
          <w:jc w:val="center"/>
        </w:trPr>
        <w:tc>
          <w:tcPr>
            <w:tcW w:w="1218" w:type="dxa"/>
            <w:vAlign w:val="bottom"/>
            <w:hideMark/>
          </w:tcPr>
          <w:p w14:paraId="48542FE0" w14:textId="1E4F3F99" w:rsidR="000D011D" w:rsidRPr="00F434EB" w:rsidRDefault="000D011D" w:rsidP="000D011D">
            <w:pPr>
              <w:rPr>
                <w:rFonts w:ascii="Calibri Light" w:eastAsiaTheme="minorEastAsia" w:hAnsi="Calibri Light" w:cs="Calibri Light"/>
                <w:kern w:val="0"/>
                <w:sz w:val="16"/>
                <w:szCs w:val="16"/>
                <w:lang w:eastAsia="ja-JP"/>
                <w14:ligatures w14:val="none"/>
              </w:rPr>
            </w:pPr>
            <w:proofErr w:type="spellStart"/>
            <w:r w:rsidRPr="00F434EB">
              <w:rPr>
                <w:rFonts w:ascii="Calibri Light" w:eastAsiaTheme="minorEastAsia" w:hAnsi="Calibri Light" w:cs="Calibri Light"/>
                <w:kern w:val="0"/>
                <w:sz w:val="16"/>
                <w:szCs w:val="16"/>
                <w:lang w:eastAsia="ja-JP"/>
                <w14:ligatures w14:val="none"/>
              </w:rPr>
              <w:t>User</w:t>
            </w:r>
            <w:proofErr w:type="spellEnd"/>
            <w:r w:rsidRPr="00F434EB">
              <w:rPr>
                <w:rFonts w:ascii="Calibri Light" w:eastAsiaTheme="minorEastAsia" w:hAnsi="Calibri Light" w:cs="Calibri Light"/>
                <w:kern w:val="0"/>
                <w:sz w:val="16"/>
                <w:szCs w:val="16"/>
                <w:lang w:eastAsia="ja-JP"/>
                <w14:ligatures w14:val="none"/>
              </w:rPr>
              <w:t xml:space="preserve"> 40</w:t>
            </w:r>
          </w:p>
        </w:tc>
        <w:tc>
          <w:tcPr>
            <w:tcW w:w="1521" w:type="dxa"/>
            <w:vAlign w:val="bottom"/>
            <w:hideMark/>
          </w:tcPr>
          <w:p w14:paraId="60BD7AD7" w14:textId="1142D25F" w:rsidR="000D011D" w:rsidRPr="00F434EB" w:rsidRDefault="000D011D" w:rsidP="000D011D">
            <w:pPr>
              <w:rPr>
                <w:rFonts w:ascii="Calibri Light" w:eastAsiaTheme="minorEastAsia" w:hAnsi="Calibri Light" w:cs="Calibri Light"/>
                <w:kern w:val="0"/>
                <w:sz w:val="16"/>
                <w:szCs w:val="16"/>
                <w:lang w:eastAsia="ja-JP"/>
                <w14:ligatures w14:val="none"/>
              </w:rPr>
            </w:pPr>
            <w:proofErr w:type="spellStart"/>
            <w:r w:rsidRPr="00F434EB">
              <w:rPr>
                <w:rFonts w:ascii="Calibri Light" w:eastAsiaTheme="minorEastAsia" w:hAnsi="Calibri Light" w:cs="Calibri Light"/>
                <w:kern w:val="0"/>
                <w:sz w:val="16"/>
                <w:szCs w:val="16"/>
                <w:lang w:eastAsia="ja-JP"/>
                <w14:ligatures w14:val="none"/>
              </w:rPr>
              <w:t>Login</w:t>
            </w:r>
            <w:proofErr w:type="spellEnd"/>
          </w:p>
        </w:tc>
        <w:tc>
          <w:tcPr>
            <w:tcW w:w="1938" w:type="dxa"/>
            <w:vAlign w:val="bottom"/>
            <w:hideMark/>
          </w:tcPr>
          <w:p w14:paraId="601E7B78" w14:textId="0654F54C"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99769.75</w:t>
            </w:r>
          </w:p>
        </w:tc>
        <w:tc>
          <w:tcPr>
            <w:tcW w:w="1276" w:type="dxa"/>
            <w:vAlign w:val="bottom"/>
            <w:hideMark/>
          </w:tcPr>
          <w:p w14:paraId="0C73A3FB" w14:textId="04AA2054" w:rsidR="000D011D" w:rsidRPr="00F434EB" w:rsidRDefault="000D011D" w:rsidP="000D011D">
            <w:pPr>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91.25</w:t>
            </w:r>
          </w:p>
        </w:tc>
        <w:tc>
          <w:tcPr>
            <w:tcW w:w="1843" w:type="dxa"/>
            <w:vAlign w:val="bottom"/>
            <w:hideMark/>
          </w:tcPr>
          <w:p w14:paraId="4B66918D" w14:textId="58EF957C" w:rsidR="000D011D" w:rsidRPr="00F434EB" w:rsidRDefault="000D011D" w:rsidP="000D011D">
            <w:pPr>
              <w:keepNext/>
              <w:rPr>
                <w:rFonts w:ascii="Calibri Light" w:eastAsiaTheme="minorEastAsia" w:hAnsi="Calibri Light" w:cs="Calibri Light"/>
                <w:kern w:val="0"/>
                <w:sz w:val="16"/>
                <w:szCs w:val="16"/>
                <w:lang w:eastAsia="ja-JP"/>
                <w14:ligatures w14:val="none"/>
              </w:rPr>
            </w:pPr>
            <w:r w:rsidRPr="00F434EB">
              <w:rPr>
                <w:rFonts w:ascii="Calibri Light" w:eastAsiaTheme="minorEastAsia" w:hAnsi="Calibri Light" w:cs="Calibri Light"/>
                <w:kern w:val="0"/>
                <w:sz w:val="16"/>
                <w:szCs w:val="16"/>
                <w:lang w:eastAsia="ja-JP"/>
                <w14:ligatures w14:val="none"/>
              </w:rPr>
              <w:t>99769.75</w:t>
            </w:r>
          </w:p>
        </w:tc>
      </w:tr>
    </w:tbl>
    <w:p w14:paraId="5DD5FC77" w14:textId="784F97D3" w:rsidR="00231EAB" w:rsidRDefault="00DC3009" w:rsidP="00DC3009">
      <w:pPr>
        <w:pStyle w:val="Descripcin"/>
        <w:jc w:val="center"/>
        <w:rPr>
          <w:rFonts w:ascii="Calibri Light" w:hAnsi="Calibri Light" w:cs="Calibri Light"/>
          <w:sz w:val="22"/>
          <w:szCs w:val="22"/>
          <w:lang w:val="es-CO"/>
        </w:rPr>
      </w:pPr>
      <w:r w:rsidRPr="00842352">
        <w:rPr>
          <w:lang w:val="es-CO"/>
        </w:rPr>
        <w:t xml:space="preserve">Tabla </w:t>
      </w:r>
      <w:r>
        <w:fldChar w:fldCharType="begin"/>
      </w:r>
      <w:r w:rsidRPr="00842352">
        <w:rPr>
          <w:lang w:val="es-CO"/>
        </w:rPr>
        <w:instrText xml:space="preserve"> SEQ Tabla \* ARABIC </w:instrText>
      </w:r>
      <w:r>
        <w:fldChar w:fldCharType="separate"/>
      </w:r>
      <w:r w:rsidR="00387D4D">
        <w:rPr>
          <w:noProof/>
          <w:lang w:val="es-CO"/>
        </w:rPr>
        <w:t>2</w:t>
      </w:r>
      <w:r>
        <w:fldChar w:fldCharType="end"/>
      </w:r>
      <w:r w:rsidRPr="00842352">
        <w:rPr>
          <w:lang w:val="es-CO"/>
        </w:rPr>
        <w:t>. Resumen de rendimiento por cantidad de usuarios</w:t>
      </w:r>
    </w:p>
    <w:p w14:paraId="262D7C5F" w14:textId="6473063F" w:rsidR="00E54359" w:rsidRPr="008E6707" w:rsidRDefault="00D56357" w:rsidP="00E54359">
      <w:pPr>
        <w:ind w:left="142"/>
        <w:jc w:val="both"/>
        <w:rPr>
          <w:rFonts w:ascii="Calibri Light" w:hAnsi="Calibri Light" w:cs="Calibri Light"/>
          <w:sz w:val="22"/>
          <w:szCs w:val="22"/>
          <w:lang w:val="es-CO"/>
        </w:rPr>
      </w:pPr>
      <w:r w:rsidRPr="008E6707">
        <w:rPr>
          <w:rFonts w:ascii="Calibri Light" w:hAnsi="Calibri Light" w:cs="Calibri Light"/>
          <w:sz w:val="22"/>
          <w:szCs w:val="22"/>
          <w:lang w:val="es-CO"/>
        </w:rPr>
        <w:t>De forma consolidad</w:t>
      </w:r>
      <w:r w:rsidR="00795A3C" w:rsidRPr="008E6707">
        <w:rPr>
          <w:rFonts w:ascii="Calibri Light" w:hAnsi="Calibri Light" w:cs="Calibri Light"/>
          <w:sz w:val="22"/>
          <w:szCs w:val="22"/>
          <w:lang w:val="es-CO"/>
        </w:rPr>
        <w:t>a</w:t>
      </w:r>
      <w:r w:rsidRPr="008E6707">
        <w:rPr>
          <w:rFonts w:ascii="Calibri Light" w:hAnsi="Calibri Light" w:cs="Calibri Light"/>
          <w:sz w:val="22"/>
          <w:szCs w:val="22"/>
          <w:lang w:val="es-CO"/>
        </w:rPr>
        <w:t xml:space="preserve">, se puede detallar que </w:t>
      </w:r>
      <w:r w:rsidR="009C6208" w:rsidRPr="008E6707">
        <w:rPr>
          <w:rFonts w:ascii="Calibri Light" w:hAnsi="Calibri Light" w:cs="Calibri Light"/>
          <w:sz w:val="22"/>
          <w:szCs w:val="22"/>
          <w:lang w:val="es-CO"/>
        </w:rPr>
        <w:t xml:space="preserve">las acciones </w:t>
      </w:r>
      <w:r w:rsidR="009F3AD5" w:rsidRPr="008E6707">
        <w:rPr>
          <w:rFonts w:ascii="Calibri Light" w:hAnsi="Calibri Light" w:cs="Calibri Light"/>
          <w:sz w:val="22"/>
          <w:szCs w:val="22"/>
          <w:lang w:val="es-CO"/>
        </w:rPr>
        <w:t>asociadas</w:t>
      </w:r>
      <w:r w:rsidR="008D58C4" w:rsidRPr="008E6707">
        <w:rPr>
          <w:rFonts w:ascii="Calibri Light" w:hAnsi="Calibri Light" w:cs="Calibri Light"/>
          <w:sz w:val="22"/>
          <w:szCs w:val="22"/>
          <w:lang w:val="es-CO"/>
        </w:rPr>
        <w:t xml:space="preserve"> </w:t>
      </w:r>
      <w:r w:rsidR="009C6208" w:rsidRPr="008E6707">
        <w:rPr>
          <w:rFonts w:ascii="Calibri Light" w:hAnsi="Calibri Light" w:cs="Calibri Light"/>
          <w:sz w:val="22"/>
          <w:szCs w:val="22"/>
          <w:lang w:val="es-CO"/>
        </w:rPr>
        <w:t>tienen tiempos de respuesta y latencias relativamente bajos,</w:t>
      </w:r>
      <w:r w:rsidR="000C5EEA" w:rsidRPr="008E6707">
        <w:rPr>
          <w:rFonts w:ascii="Calibri Light" w:hAnsi="Calibri Light" w:cs="Calibri Light"/>
          <w:sz w:val="22"/>
          <w:szCs w:val="22"/>
          <w:lang w:val="es-CO"/>
        </w:rPr>
        <w:t xml:space="preserve"> para los grupos de 10 y 20 usuarios,</w:t>
      </w:r>
      <w:r w:rsidR="009C6208" w:rsidRPr="008E6707">
        <w:rPr>
          <w:rFonts w:ascii="Calibri Light" w:hAnsi="Calibri Light" w:cs="Calibri Light"/>
          <w:sz w:val="22"/>
          <w:szCs w:val="22"/>
          <w:lang w:val="es-CO"/>
        </w:rPr>
        <w:t xml:space="preserve"> lo que indica una buena configuración del entorno de prueba y una gestión eficiente de los recursos</w:t>
      </w:r>
      <w:r w:rsidR="00453C78" w:rsidRPr="008E6707">
        <w:rPr>
          <w:rFonts w:ascii="Calibri Light" w:hAnsi="Calibri Light" w:cs="Calibri Light"/>
          <w:sz w:val="22"/>
          <w:szCs w:val="22"/>
          <w:lang w:val="es-CO"/>
        </w:rPr>
        <w:t>, además hay</w:t>
      </w:r>
      <w:r w:rsidR="009C6208" w:rsidRPr="008E6707">
        <w:rPr>
          <w:rFonts w:ascii="Calibri Light" w:hAnsi="Calibri Light" w:cs="Calibri Light"/>
          <w:sz w:val="22"/>
          <w:szCs w:val="22"/>
          <w:lang w:val="es-CO"/>
        </w:rPr>
        <w:t xml:space="preserve"> consistencia en las acciones de '</w:t>
      </w:r>
      <w:proofErr w:type="spellStart"/>
      <w:r w:rsidR="009C6208" w:rsidRPr="008E6707">
        <w:rPr>
          <w:rFonts w:ascii="Calibri Light" w:hAnsi="Calibri Light" w:cs="Calibri Light"/>
          <w:sz w:val="22"/>
          <w:szCs w:val="22"/>
          <w:lang w:val="es-CO"/>
        </w:rPr>
        <w:t>Login</w:t>
      </w:r>
      <w:proofErr w:type="spellEnd"/>
      <w:r w:rsidR="009C6208" w:rsidRPr="008E6707">
        <w:rPr>
          <w:rFonts w:ascii="Calibri Light" w:hAnsi="Calibri Light" w:cs="Calibri Light"/>
          <w:sz w:val="22"/>
          <w:szCs w:val="22"/>
          <w:lang w:val="es-CO"/>
        </w:rPr>
        <w:t>', 'Carga', y 'Lista'.</w:t>
      </w:r>
      <w:r w:rsidR="00E32ECE" w:rsidRPr="008E6707">
        <w:rPr>
          <w:rFonts w:ascii="Calibri Light" w:hAnsi="Calibri Light" w:cs="Calibri Light"/>
          <w:sz w:val="22"/>
          <w:szCs w:val="22"/>
          <w:lang w:val="es-CO"/>
        </w:rPr>
        <w:t xml:space="preserve"> Sin embargo, para </w:t>
      </w:r>
      <w:r w:rsidR="000D4460" w:rsidRPr="008E6707">
        <w:rPr>
          <w:rFonts w:ascii="Calibri Light" w:hAnsi="Calibri Light" w:cs="Calibri Light"/>
          <w:sz w:val="22"/>
          <w:szCs w:val="22"/>
          <w:lang w:val="es-CO"/>
        </w:rPr>
        <w:t>el caso d</w:t>
      </w:r>
      <w:r w:rsidR="00933BBD" w:rsidRPr="008E6707">
        <w:rPr>
          <w:rFonts w:ascii="Calibri Light" w:hAnsi="Calibri Light" w:cs="Calibri Light"/>
          <w:sz w:val="22"/>
          <w:szCs w:val="22"/>
          <w:lang w:val="es-CO"/>
        </w:rPr>
        <w:t>el grupo de usuarios 30 y 40</w:t>
      </w:r>
      <w:r w:rsidR="007E345D" w:rsidRPr="008E6707">
        <w:rPr>
          <w:rFonts w:ascii="Calibri Light" w:hAnsi="Calibri Light" w:cs="Calibri Light"/>
          <w:sz w:val="22"/>
          <w:szCs w:val="22"/>
          <w:lang w:val="es-CO"/>
        </w:rPr>
        <w:t xml:space="preserve"> se presentan</w:t>
      </w:r>
      <w:r w:rsidR="009C6208" w:rsidRPr="008E6707">
        <w:rPr>
          <w:rFonts w:ascii="Calibri Light" w:hAnsi="Calibri Light" w:cs="Calibri Light"/>
          <w:sz w:val="22"/>
          <w:szCs w:val="22"/>
          <w:lang w:val="es-CO"/>
        </w:rPr>
        <w:t xml:space="preserve"> tiempos extremadamente altos tanto en respuesta como en latencia</w:t>
      </w:r>
      <w:r w:rsidR="00E54359" w:rsidRPr="008E6707">
        <w:rPr>
          <w:rFonts w:ascii="Calibri Light" w:hAnsi="Calibri Light" w:cs="Calibri Light"/>
          <w:sz w:val="22"/>
          <w:szCs w:val="22"/>
          <w:lang w:val="es-CO"/>
        </w:rPr>
        <w:t>, lo que afect</w:t>
      </w:r>
      <w:r w:rsidR="004304B9" w:rsidRPr="008E6707">
        <w:rPr>
          <w:rFonts w:ascii="Calibri Light" w:hAnsi="Calibri Light" w:cs="Calibri Light"/>
          <w:sz w:val="22"/>
          <w:szCs w:val="22"/>
          <w:lang w:val="es-CO"/>
        </w:rPr>
        <w:t>ó</w:t>
      </w:r>
      <w:r w:rsidR="00E54359" w:rsidRPr="008E6707">
        <w:rPr>
          <w:rFonts w:ascii="Calibri Light" w:hAnsi="Calibri Light" w:cs="Calibri Light"/>
          <w:sz w:val="22"/>
          <w:szCs w:val="22"/>
          <w:lang w:val="es-CO"/>
        </w:rPr>
        <w:t xml:space="preserve"> la tasa de éxito de </w:t>
      </w:r>
      <w:r w:rsidR="008D4EC7" w:rsidRPr="008E6707">
        <w:rPr>
          <w:rFonts w:ascii="Calibri Light" w:hAnsi="Calibri Light" w:cs="Calibri Light"/>
          <w:sz w:val="22"/>
          <w:szCs w:val="22"/>
          <w:lang w:val="es-CO"/>
        </w:rPr>
        <w:t>las acciones</w:t>
      </w:r>
      <w:r w:rsidR="004304B9" w:rsidRPr="008E6707">
        <w:rPr>
          <w:rFonts w:ascii="Calibri Light" w:hAnsi="Calibri Light" w:cs="Calibri Light"/>
          <w:sz w:val="22"/>
          <w:szCs w:val="22"/>
          <w:lang w:val="es-CO"/>
        </w:rPr>
        <w:t xml:space="preserve"> solicitadas</w:t>
      </w:r>
      <w:r w:rsidR="004415DD" w:rsidRPr="008E6707">
        <w:rPr>
          <w:rFonts w:ascii="Calibri Light" w:hAnsi="Calibri Light" w:cs="Calibri Light"/>
          <w:sz w:val="22"/>
          <w:szCs w:val="22"/>
          <w:lang w:val="es-CO"/>
        </w:rPr>
        <w:t>.</w:t>
      </w:r>
    </w:p>
    <w:p w14:paraId="62F3CD5B" w14:textId="3FF5C5EE" w:rsidR="005E04AE" w:rsidRPr="005E04AE" w:rsidRDefault="005E04AE" w:rsidP="005E04AE">
      <w:pPr>
        <w:ind w:left="142"/>
        <w:jc w:val="both"/>
        <w:rPr>
          <w:rFonts w:ascii="Calibri Light" w:hAnsi="Calibri Light" w:cs="Calibri Light"/>
          <w:sz w:val="22"/>
          <w:szCs w:val="22"/>
          <w:lang w:val="es-CO"/>
        </w:rPr>
      </w:pPr>
      <w:r w:rsidRPr="005E04AE">
        <w:rPr>
          <w:rFonts w:ascii="Calibri Light" w:hAnsi="Calibri Light" w:cs="Calibri Light"/>
          <w:sz w:val="22"/>
          <w:szCs w:val="22"/>
          <w:lang w:val="es-CO"/>
        </w:rPr>
        <w:t>Por otro lado, al utilizar el “</w:t>
      </w:r>
      <w:proofErr w:type="spellStart"/>
      <w:r w:rsidRPr="005E04AE">
        <w:rPr>
          <w:rFonts w:ascii="Calibri Light" w:hAnsi="Calibri Light" w:cs="Calibri Light"/>
          <w:sz w:val="22"/>
          <w:szCs w:val="22"/>
          <w:lang w:val="es-CO"/>
        </w:rPr>
        <w:t>summary</w:t>
      </w:r>
      <w:proofErr w:type="spellEnd"/>
      <w:r w:rsidRPr="005E04AE">
        <w:rPr>
          <w:rFonts w:ascii="Calibri Light" w:hAnsi="Calibri Light" w:cs="Calibri Light"/>
          <w:sz w:val="22"/>
          <w:szCs w:val="22"/>
          <w:lang w:val="es-CO"/>
        </w:rPr>
        <w:t xml:space="preserve"> </w:t>
      </w:r>
      <w:proofErr w:type="spellStart"/>
      <w:r w:rsidRPr="005E04AE">
        <w:rPr>
          <w:rFonts w:ascii="Calibri Light" w:hAnsi="Calibri Light" w:cs="Calibri Light"/>
          <w:sz w:val="22"/>
          <w:szCs w:val="22"/>
          <w:lang w:val="es-CO"/>
        </w:rPr>
        <w:t>report</w:t>
      </w:r>
      <w:proofErr w:type="spellEnd"/>
      <w:r w:rsidRPr="005E04AE">
        <w:rPr>
          <w:rFonts w:ascii="Calibri Light" w:hAnsi="Calibri Light" w:cs="Calibri Light"/>
          <w:sz w:val="22"/>
          <w:szCs w:val="22"/>
          <w:lang w:val="es-CO"/>
        </w:rPr>
        <w:t xml:space="preserve">”, los tiempos de respuesta para ciertas operaciones aumentan significativamente en las acciones a partir del grupo de usuario 30. Específicamente, observamos un aumento en la latencia de más del 1000% para ciertas tareas. Por ejemplo, la acción de carga para los usuarios de </w:t>
      </w:r>
      <w:proofErr w:type="spellStart"/>
      <w:r w:rsidRPr="005E04AE">
        <w:rPr>
          <w:rFonts w:ascii="Calibri Light" w:hAnsi="Calibri Light" w:cs="Calibri Light"/>
          <w:sz w:val="22"/>
          <w:szCs w:val="22"/>
          <w:lang w:val="es-CO"/>
        </w:rPr>
        <w:t>User</w:t>
      </w:r>
      <w:proofErr w:type="spellEnd"/>
      <w:r w:rsidRPr="005E04AE">
        <w:rPr>
          <w:rFonts w:ascii="Calibri Light" w:hAnsi="Calibri Light" w:cs="Calibri Light"/>
          <w:sz w:val="22"/>
          <w:szCs w:val="22"/>
          <w:lang w:val="es-CO"/>
        </w:rPr>
        <w:t xml:space="preserve"> 30 tiene un tiempo promedio de respuesta de 9325.50 ms. Sin embargo, en comparación directa, </w:t>
      </w:r>
      <w:proofErr w:type="spellStart"/>
      <w:r w:rsidRPr="005E04AE">
        <w:rPr>
          <w:rFonts w:ascii="Calibri Light" w:hAnsi="Calibri Light" w:cs="Calibri Light"/>
          <w:sz w:val="22"/>
          <w:szCs w:val="22"/>
          <w:lang w:val="es-CO"/>
        </w:rPr>
        <w:t>User</w:t>
      </w:r>
      <w:proofErr w:type="spellEnd"/>
      <w:r w:rsidRPr="005E04AE">
        <w:rPr>
          <w:rFonts w:ascii="Calibri Light" w:hAnsi="Calibri Light" w:cs="Calibri Light"/>
          <w:sz w:val="22"/>
          <w:szCs w:val="22"/>
          <w:lang w:val="es-CO"/>
        </w:rPr>
        <w:t xml:space="preserve"> 40, bajo un escenario más demandante, registra un tiempo de respuesta aún mayor, llegando a 127620.25 ms para una tarea similar. Este aumento masivo en los tiempos de respuesta implica una significativa degradación del rendimiento a medida que el número total de usuarios simultáneos y archivos cargados aumenta, lo que indica que el sistema llegó a su capacidad límite y posiblemente está sufriendo de saturación bajo cargas muy altas.</w:t>
      </w:r>
    </w:p>
    <w:p w14:paraId="070F124E" w14:textId="11573B53" w:rsidR="005E04AE" w:rsidRPr="005E04AE" w:rsidRDefault="005E04AE" w:rsidP="005E04AE">
      <w:pPr>
        <w:ind w:left="142"/>
        <w:jc w:val="both"/>
        <w:rPr>
          <w:rFonts w:ascii="Calibri Light" w:hAnsi="Calibri Light" w:cs="Calibri Light"/>
          <w:sz w:val="22"/>
          <w:szCs w:val="22"/>
          <w:lang w:val="es-CO"/>
        </w:rPr>
      </w:pPr>
      <w:r w:rsidRPr="005E04AE">
        <w:rPr>
          <w:rFonts w:ascii="Calibri Light" w:hAnsi="Calibri Light" w:cs="Calibri Light"/>
          <w:sz w:val="22"/>
          <w:szCs w:val="22"/>
          <w:lang w:val="es-CO"/>
        </w:rPr>
        <w:t xml:space="preserve">Este aumento en la respuesta es consistente con los valores de </w:t>
      </w:r>
      <w:proofErr w:type="spellStart"/>
      <w:r w:rsidRPr="005E04AE">
        <w:rPr>
          <w:rFonts w:ascii="Calibri Light" w:hAnsi="Calibri Light" w:cs="Calibri Light"/>
          <w:sz w:val="22"/>
          <w:szCs w:val="22"/>
          <w:lang w:val="es-CO"/>
        </w:rPr>
        <w:t>throughput</w:t>
      </w:r>
      <w:proofErr w:type="spellEnd"/>
      <w:r w:rsidRPr="005E04AE">
        <w:rPr>
          <w:rFonts w:ascii="Calibri Light" w:hAnsi="Calibri Light" w:cs="Calibri Light"/>
          <w:sz w:val="22"/>
          <w:szCs w:val="22"/>
          <w:lang w:val="es-CO"/>
        </w:rPr>
        <w:t xml:space="preserve">, que son notablemente bajos para operaciones más intensivas. Los valores de </w:t>
      </w:r>
      <w:proofErr w:type="spellStart"/>
      <w:r w:rsidRPr="005E04AE">
        <w:rPr>
          <w:rFonts w:ascii="Calibri Light" w:hAnsi="Calibri Light" w:cs="Calibri Light"/>
          <w:sz w:val="22"/>
          <w:szCs w:val="22"/>
          <w:lang w:val="es-CO"/>
        </w:rPr>
        <w:t>Sent</w:t>
      </w:r>
      <w:proofErr w:type="spellEnd"/>
      <w:r w:rsidRPr="005E04AE">
        <w:rPr>
          <w:rFonts w:ascii="Calibri Light" w:hAnsi="Calibri Light" w:cs="Calibri Light"/>
          <w:sz w:val="22"/>
          <w:szCs w:val="22"/>
          <w:lang w:val="es-CO"/>
        </w:rPr>
        <w:t xml:space="preserve"> KB/</w:t>
      </w:r>
      <w:proofErr w:type="spellStart"/>
      <w:r w:rsidRPr="005E04AE">
        <w:rPr>
          <w:rFonts w:ascii="Calibri Light" w:hAnsi="Calibri Light" w:cs="Calibri Light"/>
          <w:sz w:val="22"/>
          <w:szCs w:val="22"/>
          <w:lang w:val="es-CO"/>
        </w:rPr>
        <w:t>sec</w:t>
      </w:r>
      <w:proofErr w:type="spellEnd"/>
      <w:r w:rsidRPr="005E04AE">
        <w:rPr>
          <w:rFonts w:ascii="Calibri Light" w:hAnsi="Calibri Light" w:cs="Calibri Light"/>
          <w:sz w:val="22"/>
          <w:szCs w:val="22"/>
          <w:lang w:val="es-CO"/>
        </w:rPr>
        <w:t xml:space="preserve"> y </w:t>
      </w:r>
      <w:proofErr w:type="spellStart"/>
      <w:r w:rsidRPr="005E04AE">
        <w:rPr>
          <w:rFonts w:ascii="Calibri Light" w:hAnsi="Calibri Light" w:cs="Calibri Light"/>
          <w:sz w:val="22"/>
          <w:szCs w:val="22"/>
          <w:lang w:val="es-CO"/>
        </w:rPr>
        <w:t>Received</w:t>
      </w:r>
      <w:proofErr w:type="spellEnd"/>
      <w:r w:rsidRPr="005E04AE">
        <w:rPr>
          <w:rFonts w:ascii="Calibri Light" w:hAnsi="Calibri Light" w:cs="Calibri Light"/>
          <w:sz w:val="22"/>
          <w:szCs w:val="22"/>
          <w:lang w:val="es-CO"/>
        </w:rPr>
        <w:t xml:space="preserve"> KB/</w:t>
      </w:r>
      <w:proofErr w:type="spellStart"/>
      <w:r w:rsidRPr="005E04AE">
        <w:rPr>
          <w:rFonts w:ascii="Calibri Light" w:hAnsi="Calibri Light" w:cs="Calibri Light"/>
          <w:sz w:val="22"/>
          <w:szCs w:val="22"/>
          <w:lang w:val="es-CO"/>
        </w:rPr>
        <w:t>sec</w:t>
      </w:r>
      <w:proofErr w:type="spellEnd"/>
      <w:r w:rsidRPr="005E04AE">
        <w:rPr>
          <w:rFonts w:ascii="Calibri Light" w:hAnsi="Calibri Light" w:cs="Calibri Light"/>
          <w:sz w:val="22"/>
          <w:szCs w:val="22"/>
          <w:lang w:val="es-CO"/>
        </w:rPr>
        <w:t xml:space="preserve"> decrecen notablemente en el grupo de usuario 40, lo que indica que hay menos eficiencia en la transferencia de datos o que el sistema está bajo una carga más pesada, lo que afecta la tasa de transferencia de datos.</w:t>
      </w:r>
    </w:p>
    <w:p w14:paraId="2B82AE9B" w14:textId="0592513F" w:rsidR="005E04AE" w:rsidRPr="005E04AE" w:rsidRDefault="005E04AE" w:rsidP="005E04AE">
      <w:pPr>
        <w:ind w:left="142"/>
        <w:jc w:val="both"/>
        <w:rPr>
          <w:rFonts w:ascii="Calibri Light" w:hAnsi="Calibri Light" w:cs="Calibri Light"/>
          <w:sz w:val="22"/>
          <w:szCs w:val="22"/>
          <w:lang w:val="es-CO"/>
        </w:rPr>
      </w:pPr>
      <w:r w:rsidRPr="005E04AE">
        <w:rPr>
          <w:rFonts w:ascii="Calibri Light" w:hAnsi="Calibri Light" w:cs="Calibri Light"/>
          <w:sz w:val="22"/>
          <w:szCs w:val="22"/>
          <w:lang w:val="es-CO"/>
        </w:rPr>
        <w:lastRenderedPageBreak/>
        <w:t>La variabilidad entre las métricas de acciones de carga y lista para los diferentes grupos de usuarios podría deberse a diferentes tamaños de carga, diferentes tiempos de respuesta del servidor, o incluso a la naturaleza de los datos solicitados o enviados.</w:t>
      </w:r>
    </w:p>
    <w:p w14:paraId="0962C865" w14:textId="77777777" w:rsidR="005E04AE" w:rsidRDefault="005E04AE" w:rsidP="005E04AE">
      <w:pPr>
        <w:ind w:left="142"/>
        <w:jc w:val="both"/>
        <w:rPr>
          <w:rFonts w:ascii="Calibri Light" w:hAnsi="Calibri Light" w:cs="Calibri Light"/>
          <w:sz w:val="22"/>
          <w:szCs w:val="22"/>
          <w:lang w:val="es-CO"/>
        </w:rPr>
      </w:pPr>
      <w:r w:rsidRPr="005E04AE">
        <w:rPr>
          <w:rFonts w:ascii="Calibri Light" w:hAnsi="Calibri Light" w:cs="Calibri Light"/>
          <w:sz w:val="22"/>
          <w:szCs w:val="22"/>
          <w:lang w:val="es-CO"/>
        </w:rPr>
        <w:t xml:space="preserve">En cuanto a los tiempos de </w:t>
      </w:r>
      <w:proofErr w:type="spellStart"/>
      <w:r w:rsidRPr="005E04AE">
        <w:rPr>
          <w:rFonts w:ascii="Calibri Light" w:hAnsi="Calibri Light" w:cs="Calibri Light"/>
          <w:sz w:val="22"/>
          <w:szCs w:val="22"/>
          <w:lang w:val="es-CO"/>
        </w:rPr>
        <w:t>login</w:t>
      </w:r>
      <w:proofErr w:type="spellEnd"/>
      <w:r w:rsidRPr="005E04AE">
        <w:rPr>
          <w:rFonts w:ascii="Calibri Light" w:hAnsi="Calibri Light" w:cs="Calibri Light"/>
          <w:sz w:val="22"/>
          <w:szCs w:val="22"/>
          <w:lang w:val="es-CO"/>
        </w:rPr>
        <w:t xml:space="preserve">, los datos muestran que, para el grupo </w:t>
      </w:r>
      <w:proofErr w:type="spellStart"/>
      <w:r w:rsidRPr="005E04AE">
        <w:rPr>
          <w:rFonts w:ascii="Calibri Light" w:hAnsi="Calibri Light" w:cs="Calibri Light"/>
          <w:sz w:val="22"/>
          <w:szCs w:val="22"/>
          <w:lang w:val="es-CO"/>
        </w:rPr>
        <w:t>User</w:t>
      </w:r>
      <w:proofErr w:type="spellEnd"/>
      <w:r w:rsidRPr="005E04AE">
        <w:rPr>
          <w:rFonts w:ascii="Calibri Light" w:hAnsi="Calibri Light" w:cs="Calibri Light"/>
          <w:sz w:val="22"/>
          <w:szCs w:val="22"/>
          <w:lang w:val="es-CO"/>
        </w:rPr>
        <w:t xml:space="preserve"> 40, los tiempos de respuesta superan los 99 segundos para ciertos conjuntos de usuarios, lo cual no cumple con la meta establecida en el plan de carga. Aunque los tiempos de carga no se logran medir de forma directa, con base en los datos de </w:t>
      </w:r>
      <w:proofErr w:type="spellStart"/>
      <w:r w:rsidRPr="005E04AE">
        <w:rPr>
          <w:rFonts w:ascii="Calibri Light" w:hAnsi="Calibri Light" w:cs="Calibri Light"/>
          <w:sz w:val="22"/>
          <w:szCs w:val="22"/>
          <w:lang w:val="es-CO"/>
        </w:rPr>
        <w:t>Avg</w:t>
      </w:r>
      <w:proofErr w:type="spellEnd"/>
      <w:r w:rsidRPr="005E04AE">
        <w:rPr>
          <w:rFonts w:ascii="Calibri Light" w:hAnsi="Calibri Light" w:cs="Calibri Light"/>
          <w:sz w:val="22"/>
          <w:szCs w:val="22"/>
          <w:lang w:val="es-CO"/>
        </w:rPr>
        <w:t xml:space="preserve">. Bytes y </w:t>
      </w:r>
      <w:proofErr w:type="spellStart"/>
      <w:r w:rsidRPr="005E04AE">
        <w:rPr>
          <w:rFonts w:ascii="Calibri Light" w:hAnsi="Calibri Light" w:cs="Calibri Light"/>
          <w:sz w:val="22"/>
          <w:szCs w:val="22"/>
          <w:lang w:val="es-CO"/>
        </w:rPr>
        <w:t>Throughput</w:t>
      </w:r>
      <w:proofErr w:type="spellEnd"/>
      <w:r w:rsidRPr="005E04AE">
        <w:rPr>
          <w:rFonts w:ascii="Calibri Light" w:hAnsi="Calibri Light" w:cs="Calibri Light"/>
          <w:sz w:val="22"/>
          <w:szCs w:val="22"/>
          <w:lang w:val="es-CO"/>
        </w:rPr>
        <w:t xml:space="preserve"> que son bajos, esto es indicativo de tiempos de carga más lentos, entonces este podría ser un área de preocupación.</w:t>
      </w:r>
    </w:p>
    <w:p w14:paraId="3EC53FFF" w14:textId="77777777" w:rsidR="00CA04EF" w:rsidRDefault="00CA04EF" w:rsidP="005E04AE">
      <w:pPr>
        <w:ind w:left="142"/>
        <w:jc w:val="both"/>
        <w:rPr>
          <w:rFonts w:ascii="Calibri Light" w:hAnsi="Calibri Light" w:cs="Calibri Light"/>
          <w:sz w:val="22"/>
          <w:szCs w:val="22"/>
          <w:lang w:val="es-CO"/>
        </w:rPr>
      </w:pPr>
    </w:p>
    <w:p w14:paraId="29703708" w14:textId="77777777" w:rsidR="009263F7" w:rsidRDefault="009263F7" w:rsidP="009263F7">
      <w:pPr>
        <w:pStyle w:val="Ttulo2"/>
        <w:rPr>
          <w:sz w:val="28"/>
          <w:szCs w:val="28"/>
          <w:lang w:val="es-CO"/>
        </w:rPr>
      </w:pPr>
      <w:r w:rsidRPr="00947C73">
        <w:rPr>
          <w:sz w:val="28"/>
          <w:szCs w:val="28"/>
          <w:lang w:val="es-CO"/>
        </w:rPr>
        <w:t>Resultados y Análisis</w:t>
      </w:r>
    </w:p>
    <w:p w14:paraId="2F2126FA" w14:textId="77777777" w:rsidR="00F92421" w:rsidRPr="00645FB3" w:rsidRDefault="00F92421" w:rsidP="00645FB3">
      <w:pPr>
        <w:ind w:left="142"/>
        <w:jc w:val="both"/>
        <w:rPr>
          <w:rFonts w:ascii="Calibri Light" w:hAnsi="Calibri Light" w:cs="Calibri Light"/>
          <w:sz w:val="22"/>
          <w:szCs w:val="22"/>
          <w:lang w:val="es-CO"/>
        </w:rPr>
      </w:pPr>
    </w:p>
    <w:p w14:paraId="4739F863" w14:textId="71C2ECE0" w:rsidR="00F92421" w:rsidRPr="00AD712F" w:rsidRDefault="00F92421" w:rsidP="00645FB3">
      <w:pPr>
        <w:ind w:left="142"/>
        <w:jc w:val="both"/>
        <w:rPr>
          <w:rFonts w:ascii="Calibri Light" w:hAnsi="Calibri Light" w:cs="Calibri Light"/>
          <w:sz w:val="22"/>
          <w:szCs w:val="22"/>
          <w:lang w:val="es-CO"/>
        </w:rPr>
      </w:pPr>
      <w:r w:rsidRPr="00645FB3">
        <w:rPr>
          <w:rFonts w:ascii="Calibri Light" w:hAnsi="Calibri Light" w:cs="Calibri Light"/>
          <w:sz w:val="22"/>
          <w:szCs w:val="22"/>
          <w:lang w:val="es-CO"/>
        </w:rPr>
        <w:t>Es vital investigar más a fondo los casos con mayores tasas de error para entender las causas y determinar si son errores sistémicos, problemas de implementación o defectos en el diseño de las pruebas.</w:t>
      </w:r>
      <w:r w:rsidR="004F63CA">
        <w:rPr>
          <w:rFonts w:ascii="Calibri Light" w:hAnsi="Calibri Light" w:cs="Calibri Light"/>
          <w:sz w:val="22"/>
          <w:szCs w:val="22"/>
          <w:lang w:val="es-CO"/>
        </w:rPr>
        <w:t xml:space="preserve"> Según el análisis </w:t>
      </w:r>
      <w:r w:rsidR="004F63CA" w:rsidRPr="004F63CA">
        <w:rPr>
          <w:rFonts w:ascii="Calibri Light" w:hAnsi="Calibri Light" w:cs="Calibri Light"/>
          <w:sz w:val="22"/>
          <w:szCs w:val="22"/>
          <w:lang w:val="es-CO"/>
        </w:rPr>
        <w:t>de la carga de bytes y su impacto en la duración de las pruebas podría ayudar a optimizar el uso de recursos, especialmente durante horas de alta carga o para pruebas que manejan grandes volúmenes de datos.</w:t>
      </w:r>
      <w:r w:rsidR="00AD712F">
        <w:rPr>
          <w:rFonts w:ascii="Calibri Light" w:hAnsi="Calibri Light" w:cs="Calibri Light"/>
          <w:sz w:val="22"/>
          <w:szCs w:val="22"/>
          <w:lang w:val="es-CO"/>
        </w:rPr>
        <w:t xml:space="preserve"> Desde luego se evi</w:t>
      </w:r>
      <w:r w:rsidR="00437E5F">
        <w:rPr>
          <w:rFonts w:ascii="Calibri Light" w:hAnsi="Calibri Light" w:cs="Calibri Light"/>
          <w:sz w:val="22"/>
          <w:szCs w:val="22"/>
          <w:lang w:val="es-CO"/>
        </w:rPr>
        <w:t xml:space="preserve">dencia </w:t>
      </w:r>
      <w:r w:rsidR="00AD712F">
        <w:rPr>
          <w:rFonts w:ascii="Calibri Light" w:hAnsi="Calibri Light" w:cs="Calibri Light"/>
          <w:sz w:val="22"/>
          <w:szCs w:val="22"/>
          <w:lang w:val="es-CO"/>
        </w:rPr>
        <w:t>que existe una</w:t>
      </w:r>
      <w:r w:rsidR="00AD712F" w:rsidRPr="00AD712F">
        <w:rPr>
          <w:rFonts w:ascii="Calibri Light" w:hAnsi="Calibri Light" w:cs="Calibri Light"/>
          <w:sz w:val="22"/>
          <w:szCs w:val="22"/>
          <w:lang w:val="es-CO"/>
        </w:rPr>
        <w:t xml:space="preserve"> correlación entre el peso de bytes y la duración de las pruebas requiere una revisión continua para asegurar que el sistema está escalado adecuadamente y que las pruebas están diseñadas para maximizar la precisión sin comprometer el rendimiento.</w:t>
      </w:r>
    </w:p>
    <w:p w14:paraId="748D622D" w14:textId="29001F98" w:rsidR="007E345D" w:rsidRDefault="00C34D37" w:rsidP="00947C73">
      <w:pPr>
        <w:ind w:left="142"/>
        <w:jc w:val="both"/>
        <w:rPr>
          <w:rFonts w:ascii="Calibri Light" w:hAnsi="Calibri Light" w:cs="Calibri Light"/>
          <w:sz w:val="22"/>
          <w:szCs w:val="22"/>
          <w:lang w:val="es-CO"/>
        </w:rPr>
      </w:pPr>
      <w:r>
        <w:rPr>
          <w:rFonts w:ascii="Calibri Light" w:hAnsi="Calibri Light" w:cs="Calibri Light"/>
          <w:sz w:val="22"/>
          <w:szCs w:val="22"/>
          <w:lang w:val="es-CO"/>
        </w:rPr>
        <w:t>Se requiere revisar de forma detallada la d</w:t>
      </w:r>
      <w:r w:rsidRPr="00C34D37">
        <w:rPr>
          <w:rFonts w:ascii="Calibri Light" w:hAnsi="Calibri Light" w:cs="Calibri Light"/>
          <w:sz w:val="22"/>
          <w:szCs w:val="22"/>
          <w:lang w:val="es-CO"/>
        </w:rPr>
        <w:t xml:space="preserve">istribución de </w:t>
      </w:r>
      <w:r w:rsidR="004328F9">
        <w:rPr>
          <w:rFonts w:ascii="Calibri Light" w:hAnsi="Calibri Light" w:cs="Calibri Light"/>
          <w:sz w:val="22"/>
          <w:szCs w:val="22"/>
          <w:lang w:val="es-CO"/>
        </w:rPr>
        <w:t>c</w:t>
      </w:r>
      <w:r w:rsidRPr="00C34D37">
        <w:rPr>
          <w:rFonts w:ascii="Calibri Light" w:hAnsi="Calibri Light" w:cs="Calibri Light"/>
          <w:sz w:val="22"/>
          <w:szCs w:val="22"/>
          <w:lang w:val="es-CO"/>
        </w:rPr>
        <w:t xml:space="preserve">argas de </w:t>
      </w:r>
      <w:r w:rsidR="00403A22">
        <w:rPr>
          <w:rFonts w:ascii="Calibri Light" w:hAnsi="Calibri Light" w:cs="Calibri Light"/>
          <w:sz w:val="22"/>
          <w:szCs w:val="22"/>
          <w:lang w:val="es-CO"/>
        </w:rPr>
        <w:t>t</w:t>
      </w:r>
      <w:r w:rsidR="00403A22" w:rsidRPr="00C34D37">
        <w:rPr>
          <w:rFonts w:ascii="Calibri Light" w:hAnsi="Calibri Light" w:cs="Calibri Light"/>
          <w:sz w:val="22"/>
          <w:szCs w:val="22"/>
          <w:lang w:val="es-CO"/>
        </w:rPr>
        <w:t>rabajo</w:t>
      </w:r>
      <w:r w:rsidR="00403A22">
        <w:rPr>
          <w:rFonts w:ascii="Calibri Light" w:hAnsi="Calibri Light" w:cs="Calibri Light"/>
          <w:sz w:val="22"/>
          <w:szCs w:val="22"/>
          <w:lang w:val="es-CO"/>
        </w:rPr>
        <w:t xml:space="preserve"> </w:t>
      </w:r>
      <w:r w:rsidR="00403A22" w:rsidRPr="00403A22">
        <w:rPr>
          <w:rFonts w:ascii="Calibri Light" w:hAnsi="Calibri Light" w:cs="Calibri Light"/>
          <w:sz w:val="22"/>
          <w:szCs w:val="22"/>
          <w:lang w:val="es-CO"/>
        </w:rPr>
        <w:t>revelan diferencias significativas en los pesos de bytes y los tiempos de duración de las pruebas entre diferentes usuarios y tipos de pruebas</w:t>
      </w:r>
      <w:r w:rsidR="00403A22">
        <w:rPr>
          <w:rFonts w:ascii="Calibri Light" w:hAnsi="Calibri Light" w:cs="Calibri Light"/>
          <w:sz w:val="22"/>
          <w:szCs w:val="22"/>
          <w:lang w:val="es-CO"/>
        </w:rPr>
        <w:t xml:space="preserve">, lo que implicaría revisar </w:t>
      </w:r>
      <w:r w:rsidR="00403A22" w:rsidRPr="00403A22">
        <w:rPr>
          <w:rFonts w:ascii="Calibri Light" w:hAnsi="Calibri Light" w:cs="Calibri Light"/>
          <w:sz w:val="22"/>
          <w:szCs w:val="22"/>
          <w:lang w:val="es-CO"/>
        </w:rPr>
        <w:t>algunas funcionalidades de</w:t>
      </w:r>
      <w:r w:rsidR="00403A22">
        <w:rPr>
          <w:rFonts w:ascii="Calibri Light" w:hAnsi="Calibri Light" w:cs="Calibri Light"/>
          <w:sz w:val="22"/>
          <w:szCs w:val="22"/>
          <w:lang w:val="es-CO"/>
        </w:rPr>
        <w:t xml:space="preserve"> la arquitectura que</w:t>
      </w:r>
      <w:r w:rsidR="00403A22" w:rsidRPr="00403A22">
        <w:rPr>
          <w:rFonts w:ascii="Calibri Light" w:hAnsi="Calibri Light" w:cs="Calibri Light"/>
          <w:sz w:val="22"/>
          <w:szCs w:val="22"/>
          <w:lang w:val="es-CO"/>
        </w:rPr>
        <w:t xml:space="preserve"> pueden estar requiriendo recursos considerables</w:t>
      </w:r>
      <w:r w:rsidR="00467BA9">
        <w:rPr>
          <w:rFonts w:ascii="Calibri Light" w:hAnsi="Calibri Light" w:cs="Calibri Light"/>
          <w:sz w:val="22"/>
          <w:szCs w:val="22"/>
          <w:lang w:val="es-CO"/>
        </w:rPr>
        <w:t xml:space="preserve">, </w:t>
      </w:r>
      <w:r w:rsidR="00403A22" w:rsidRPr="00403A22">
        <w:rPr>
          <w:rFonts w:ascii="Calibri Light" w:hAnsi="Calibri Light" w:cs="Calibri Light"/>
          <w:sz w:val="22"/>
          <w:szCs w:val="22"/>
          <w:lang w:val="es-CO"/>
        </w:rPr>
        <w:t>lo cual podría influir en la duración y posiblemente en la eficiencia de las pruebas.</w:t>
      </w:r>
    </w:p>
    <w:p w14:paraId="3C44F83C" w14:textId="15F0461C" w:rsidR="00B81201" w:rsidRPr="00403A22" w:rsidRDefault="00B81201" w:rsidP="00B81201">
      <w:pPr>
        <w:ind w:left="142"/>
        <w:jc w:val="both"/>
        <w:rPr>
          <w:rFonts w:ascii="Calibri Light" w:hAnsi="Calibri Light" w:cs="Calibri Light"/>
          <w:sz w:val="22"/>
          <w:szCs w:val="22"/>
          <w:lang w:val="es-CO"/>
        </w:rPr>
      </w:pPr>
      <w:r>
        <w:rPr>
          <w:rFonts w:ascii="Calibri Light" w:hAnsi="Calibri Light" w:cs="Calibri Light"/>
          <w:sz w:val="22"/>
          <w:szCs w:val="22"/>
          <w:lang w:val="es-CO"/>
        </w:rPr>
        <w:t>Finalmente, en a</w:t>
      </w:r>
      <w:r w:rsidRPr="00B81201">
        <w:rPr>
          <w:rFonts w:ascii="Calibri Light" w:hAnsi="Calibri Light" w:cs="Calibri Light"/>
          <w:sz w:val="22"/>
          <w:szCs w:val="22"/>
          <w:lang w:val="es-CO"/>
        </w:rPr>
        <w:t>lgunos tipos de pruebas como "</w:t>
      </w:r>
      <w:proofErr w:type="spellStart"/>
      <w:r w:rsidRPr="00B81201">
        <w:rPr>
          <w:rFonts w:ascii="Calibri Light" w:hAnsi="Calibri Light" w:cs="Calibri Light"/>
          <w:sz w:val="22"/>
          <w:szCs w:val="22"/>
          <w:lang w:val="es-CO"/>
        </w:rPr>
        <w:t>User</w:t>
      </w:r>
      <w:proofErr w:type="spellEnd"/>
      <w:r w:rsidRPr="00B81201">
        <w:rPr>
          <w:rFonts w:ascii="Calibri Light" w:hAnsi="Calibri Light" w:cs="Calibri Light"/>
          <w:sz w:val="22"/>
          <w:szCs w:val="22"/>
          <w:lang w:val="es-CO"/>
        </w:rPr>
        <w:t xml:space="preserve"> 30-Lista" y "</w:t>
      </w:r>
      <w:proofErr w:type="spellStart"/>
      <w:r w:rsidRPr="00B81201">
        <w:rPr>
          <w:rFonts w:ascii="Calibri Light" w:hAnsi="Calibri Light" w:cs="Calibri Light"/>
          <w:sz w:val="22"/>
          <w:szCs w:val="22"/>
          <w:lang w:val="es-CO"/>
        </w:rPr>
        <w:t>User</w:t>
      </w:r>
      <w:proofErr w:type="spellEnd"/>
      <w:r w:rsidRPr="00B81201">
        <w:rPr>
          <w:rFonts w:ascii="Calibri Light" w:hAnsi="Calibri Light" w:cs="Calibri Light"/>
          <w:sz w:val="22"/>
          <w:szCs w:val="22"/>
          <w:lang w:val="es-CO"/>
        </w:rPr>
        <w:t xml:space="preserve"> 40-Carga"</w:t>
      </w:r>
      <w:r>
        <w:rPr>
          <w:rFonts w:ascii="Calibri Light" w:hAnsi="Calibri Light" w:cs="Calibri Light"/>
          <w:sz w:val="22"/>
          <w:szCs w:val="22"/>
          <w:lang w:val="es-CO"/>
        </w:rPr>
        <w:t xml:space="preserve"> se</w:t>
      </w:r>
      <w:r w:rsidRPr="00B81201">
        <w:rPr>
          <w:rFonts w:ascii="Calibri Light" w:hAnsi="Calibri Light" w:cs="Calibri Light"/>
          <w:sz w:val="22"/>
          <w:szCs w:val="22"/>
          <w:lang w:val="es-CO"/>
        </w:rPr>
        <w:t xml:space="preserve"> mostr</w:t>
      </w:r>
      <w:r>
        <w:rPr>
          <w:rFonts w:ascii="Calibri Light" w:hAnsi="Calibri Light" w:cs="Calibri Light"/>
          <w:sz w:val="22"/>
          <w:szCs w:val="22"/>
          <w:lang w:val="es-CO"/>
        </w:rPr>
        <w:t>ó</w:t>
      </w:r>
      <w:r w:rsidRPr="00B81201">
        <w:rPr>
          <w:rFonts w:ascii="Calibri Light" w:hAnsi="Calibri Light" w:cs="Calibri Light"/>
          <w:sz w:val="22"/>
          <w:szCs w:val="22"/>
          <w:lang w:val="es-CO"/>
        </w:rPr>
        <w:t xml:space="preserve"> un número más alto de errores, lo que indica áreas críticas que requieren atención adicional, ya sea en términos de revisión de código, optimización de la configuración de la infraestructura subyacente.</w:t>
      </w:r>
      <w:r>
        <w:rPr>
          <w:rFonts w:ascii="Calibri Light" w:hAnsi="Calibri Light" w:cs="Calibri Light"/>
          <w:sz w:val="22"/>
          <w:szCs w:val="22"/>
          <w:lang w:val="es-CO"/>
        </w:rPr>
        <w:t xml:space="preserve"> </w:t>
      </w:r>
      <w:r w:rsidRPr="00B81201">
        <w:rPr>
          <w:rFonts w:ascii="Calibri Light" w:hAnsi="Calibri Light" w:cs="Calibri Light"/>
          <w:sz w:val="22"/>
          <w:szCs w:val="22"/>
          <w:lang w:val="es-CO"/>
        </w:rPr>
        <w:t>Existe un espacio claro para la optimización y mejora continua, tanto en la reducción del porcentaje de errores como en la mejora de la eficiencia del proceso de pruebas</w:t>
      </w:r>
      <w:r>
        <w:rPr>
          <w:rFonts w:ascii="Calibri Light" w:hAnsi="Calibri Light" w:cs="Calibri Light"/>
          <w:sz w:val="22"/>
          <w:szCs w:val="22"/>
          <w:lang w:val="es-CO"/>
        </w:rPr>
        <w:t>, por lo que se requiere i</w:t>
      </w:r>
      <w:r w:rsidRPr="00B81201">
        <w:rPr>
          <w:rFonts w:ascii="Calibri Light" w:hAnsi="Calibri Light" w:cs="Calibri Light"/>
          <w:sz w:val="22"/>
          <w:szCs w:val="22"/>
          <w:lang w:val="es-CO"/>
        </w:rPr>
        <w:t>mplementar estrategias para manejar pruebas que involucran grandes volúmenes de datos, ajustar la planificación de pruebas según la disponibilidad de recursos y la carga del sistema, y abordar las áreas con altas tasas de error son pasos cruciales hacia la mejora del rendimiento del software y la efectividad de las pruebas.</w:t>
      </w:r>
    </w:p>
    <w:sectPr w:rsidR="00B81201" w:rsidRPr="00403A2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02F2"/>
    <w:multiLevelType w:val="multilevel"/>
    <w:tmpl w:val="6896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450FF"/>
    <w:multiLevelType w:val="hybridMultilevel"/>
    <w:tmpl w:val="F55A2FA0"/>
    <w:lvl w:ilvl="0" w:tplc="2A94C15C">
      <w:start w:val="1"/>
      <w:numFmt w:val="bullet"/>
      <w:lvlText w:val=""/>
      <w:lvlJc w:val="left"/>
      <w:pPr>
        <w:ind w:left="1068"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423B30"/>
    <w:multiLevelType w:val="hybridMultilevel"/>
    <w:tmpl w:val="183E8736"/>
    <w:lvl w:ilvl="0" w:tplc="2A94C15C">
      <w:start w:val="1"/>
      <w:numFmt w:val="bullet"/>
      <w:lvlText w:val=""/>
      <w:lvlJc w:val="left"/>
      <w:pPr>
        <w:ind w:left="1068" w:hanging="360"/>
      </w:pPr>
      <w:rPr>
        <w:rFonts w:ascii="Symbol" w:hAnsi="Symbol" w:hint="default"/>
      </w:rPr>
    </w:lvl>
    <w:lvl w:ilvl="1" w:tplc="84ECB6C4">
      <w:start w:val="1"/>
      <w:numFmt w:val="bullet"/>
      <w:lvlText w:val="o"/>
      <w:lvlJc w:val="left"/>
      <w:pPr>
        <w:ind w:left="1788" w:hanging="360"/>
      </w:pPr>
      <w:rPr>
        <w:rFonts w:ascii="Courier New" w:hAnsi="Courier New" w:hint="default"/>
      </w:rPr>
    </w:lvl>
    <w:lvl w:ilvl="2" w:tplc="1978511C">
      <w:start w:val="1"/>
      <w:numFmt w:val="bullet"/>
      <w:lvlText w:val=""/>
      <w:lvlJc w:val="left"/>
      <w:pPr>
        <w:ind w:left="2508" w:hanging="360"/>
      </w:pPr>
      <w:rPr>
        <w:rFonts w:ascii="Wingdings" w:hAnsi="Wingdings" w:hint="default"/>
      </w:rPr>
    </w:lvl>
    <w:lvl w:ilvl="3" w:tplc="FE860850">
      <w:start w:val="1"/>
      <w:numFmt w:val="bullet"/>
      <w:lvlText w:val=""/>
      <w:lvlJc w:val="left"/>
      <w:pPr>
        <w:ind w:left="3228" w:hanging="360"/>
      </w:pPr>
      <w:rPr>
        <w:rFonts w:ascii="Symbol" w:hAnsi="Symbol" w:hint="default"/>
      </w:rPr>
    </w:lvl>
    <w:lvl w:ilvl="4" w:tplc="3B489874">
      <w:start w:val="1"/>
      <w:numFmt w:val="bullet"/>
      <w:lvlText w:val="o"/>
      <w:lvlJc w:val="left"/>
      <w:pPr>
        <w:ind w:left="3948" w:hanging="360"/>
      </w:pPr>
      <w:rPr>
        <w:rFonts w:ascii="Courier New" w:hAnsi="Courier New" w:hint="default"/>
      </w:rPr>
    </w:lvl>
    <w:lvl w:ilvl="5" w:tplc="FFC0119A">
      <w:start w:val="1"/>
      <w:numFmt w:val="bullet"/>
      <w:lvlText w:val=""/>
      <w:lvlJc w:val="left"/>
      <w:pPr>
        <w:ind w:left="4668" w:hanging="360"/>
      </w:pPr>
      <w:rPr>
        <w:rFonts w:ascii="Wingdings" w:hAnsi="Wingdings" w:hint="default"/>
      </w:rPr>
    </w:lvl>
    <w:lvl w:ilvl="6" w:tplc="9DB49478">
      <w:start w:val="1"/>
      <w:numFmt w:val="bullet"/>
      <w:lvlText w:val=""/>
      <w:lvlJc w:val="left"/>
      <w:pPr>
        <w:ind w:left="5388" w:hanging="360"/>
      </w:pPr>
      <w:rPr>
        <w:rFonts w:ascii="Symbol" w:hAnsi="Symbol" w:hint="default"/>
      </w:rPr>
    </w:lvl>
    <w:lvl w:ilvl="7" w:tplc="5AE0B84A">
      <w:start w:val="1"/>
      <w:numFmt w:val="bullet"/>
      <w:lvlText w:val="o"/>
      <w:lvlJc w:val="left"/>
      <w:pPr>
        <w:ind w:left="6108" w:hanging="360"/>
      </w:pPr>
      <w:rPr>
        <w:rFonts w:ascii="Courier New" w:hAnsi="Courier New" w:hint="default"/>
      </w:rPr>
    </w:lvl>
    <w:lvl w:ilvl="8" w:tplc="9E885D7E">
      <w:start w:val="1"/>
      <w:numFmt w:val="bullet"/>
      <w:lvlText w:val=""/>
      <w:lvlJc w:val="left"/>
      <w:pPr>
        <w:ind w:left="6828" w:hanging="360"/>
      </w:pPr>
      <w:rPr>
        <w:rFonts w:ascii="Wingdings" w:hAnsi="Wingdings" w:hint="default"/>
      </w:rPr>
    </w:lvl>
  </w:abstractNum>
  <w:abstractNum w:abstractNumId="3" w15:restartNumberingAfterBreak="0">
    <w:nsid w:val="25C40BA2"/>
    <w:multiLevelType w:val="multilevel"/>
    <w:tmpl w:val="FCF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44BF8D"/>
    <w:multiLevelType w:val="hybridMultilevel"/>
    <w:tmpl w:val="8514B990"/>
    <w:lvl w:ilvl="0" w:tplc="496AF3F8">
      <w:start w:val="1"/>
      <w:numFmt w:val="bullet"/>
      <w:lvlText w:val=""/>
      <w:lvlJc w:val="left"/>
      <w:pPr>
        <w:ind w:left="720" w:hanging="360"/>
      </w:pPr>
      <w:rPr>
        <w:rFonts w:ascii="Symbol" w:hAnsi="Symbol" w:hint="default"/>
      </w:rPr>
    </w:lvl>
    <w:lvl w:ilvl="1" w:tplc="30B4D86E">
      <w:start w:val="1"/>
      <w:numFmt w:val="bullet"/>
      <w:lvlText w:val="o"/>
      <w:lvlJc w:val="left"/>
      <w:pPr>
        <w:ind w:left="1440" w:hanging="360"/>
      </w:pPr>
      <w:rPr>
        <w:rFonts w:ascii="Courier New" w:hAnsi="Courier New" w:hint="default"/>
      </w:rPr>
    </w:lvl>
    <w:lvl w:ilvl="2" w:tplc="A3F0A2FC">
      <w:start w:val="1"/>
      <w:numFmt w:val="bullet"/>
      <w:lvlText w:val=""/>
      <w:lvlJc w:val="left"/>
      <w:pPr>
        <w:ind w:left="2160" w:hanging="360"/>
      </w:pPr>
      <w:rPr>
        <w:rFonts w:ascii="Wingdings" w:hAnsi="Wingdings" w:hint="default"/>
      </w:rPr>
    </w:lvl>
    <w:lvl w:ilvl="3" w:tplc="377619E6">
      <w:start w:val="1"/>
      <w:numFmt w:val="bullet"/>
      <w:lvlText w:val=""/>
      <w:lvlJc w:val="left"/>
      <w:pPr>
        <w:ind w:left="2880" w:hanging="360"/>
      </w:pPr>
      <w:rPr>
        <w:rFonts w:ascii="Symbol" w:hAnsi="Symbol" w:hint="default"/>
      </w:rPr>
    </w:lvl>
    <w:lvl w:ilvl="4" w:tplc="CBBED9C2">
      <w:start w:val="1"/>
      <w:numFmt w:val="bullet"/>
      <w:lvlText w:val="o"/>
      <w:lvlJc w:val="left"/>
      <w:pPr>
        <w:ind w:left="3600" w:hanging="360"/>
      </w:pPr>
      <w:rPr>
        <w:rFonts w:ascii="Courier New" w:hAnsi="Courier New" w:hint="default"/>
      </w:rPr>
    </w:lvl>
    <w:lvl w:ilvl="5" w:tplc="A29850C4">
      <w:start w:val="1"/>
      <w:numFmt w:val="bullet"/>
      <w:lvlText w:val=""/>
      <w:lvlJc w:val="left"/>
      <w:pPr>
        <w:ind w:left="4320" w:hanging="360"/>
      </w:pPr>
      <w:rPr>
        <w:rFonts w:ascii="Wingdings" w:hAnsi="Wingdings" w:hint="default"/>
      </w:rPr>
    </w:lvl>
    <w:lvl w:ilvl="6" w:tplc="DBC820BC">
      <w:start w:val="1"/>
      <w:numFmt w:val="bullet"/>
      <w:lvlText w:val=""/>
      <w:lvlJc w:val="left"/>
      <w:pPr>
        <w:ind w:left="5040" w:hanging="360"/>
      </w:pPr>
      <w:rPr>
        <w:rFonts w:ascii="Symbol" w:hAnsi="Symbol" w:hint="default"/>
      </w:rPr>
    </w:lvl>
    <w:lvl w:ilvl="7" w:tplc="0D98013E">
      <w:start w:val="1"/>
      <w:numFmt w:val="bullet"/>
      <w:lvlText w:val="o"/>
      <w:lvlJc w:val="left"/>
      <w:pPr>
        <w:ind w:left="5760" w:hanging="360"/>
      </w:pPr>
      <w:rPr>
        <w:rFonts w:ascii="Courier New" w:hAnsi="Courier New" w:hint="default"/>
      </w:rPr>
    </w:lvl>
    <w:lvl w:ilvl="8" w:tplc="F6A47E5E">
      <w:start w:val="1"/>
      <w:numFmt w:val="bullet"/>
      <w:lvlText w:val=""/>
      <w:lvlJc w:val="left"/>
      <w:pPr>
        <w:ind w:left="6480" w:hanging="360"/>
      </w:pPr>
      <w:rPr>
        <w:rFonts w:ascii="Wingdings" w:hAnsi="Wingdings" w:hint="default"/>
      </w:rPr>
    </w:lvl>
  </w:abstractNum>
  <w:abstractNum w:abstractNumId="5" w15:restartNumberingAfterBreak="0">
    <w:nsid w:val="32F76404"/>
    <w:multiLevelType w:val="multilevel"/>
    <w:tmpl w:val="7DC2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1E1831"/>
    <w:multiLevelType w:val="hybridMultilevel"/>
    <w:tmpl w:val="E1E21D30"/>
    <w:lvl w:ilvl="0" w:tplc="240A000F">
      <w:start w:val="1"/>
      <w:numFmt w:val="decimal"/>
      <w:lvlText w:val="%1."/>
      <w:lvlJc w:val="left"/>
      <w:pPr>
        <w:ind w:left="1440" w:hanging="360"/>
      </w:pPr>
      <w:rPr>
        <w:rFont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3A1E4A1C"/>
    <w:multiLevelType w:val="multilevel"/>
    <w:tmpl w:val="A5A8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B80711"/>
    <w:multiLevelType w:val="multilevel"/>
    <w:tmpl w:val="A710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AA0511"/>
    <w:multiLevelType w:val="hybridMultilevel"/>
    <w:tmpl w:val="088A1308"/>
    <w:lvl w:ilvl="0" w:tplc="2A94C15C">
      <w:start w:val="1"/>
      <w:numFmt w:val="bullet"/>
      <w:lvlText w:val=""/>
      <w:lvlJc w:val="left"/>
      <w:pPr>
        <w:ind w:left="1068"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A1F5AF0"/>
    <w:multiLevelType w:val="multilevel"/>
    <w:tmpl w:val="DF66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3090609">
    <w:abstractNumId w:val="2"/>
  </w:num>
  <w:num w:numId="2" w16cid:durableId="996224496">
    <w:abstractNumId w:val="4"/>
  </w:num>
  <w:num w:numId="3" w16cid:durableId="1594968867">
    <w:abstractNumId w:val="9"/>
  </w:num>
  <w:num w:numId="4" w16cid:durableId="972175406">
    <w:abstractNumId w:val="1"/>
  </w:num>
  <w:num w:numId="5" w16cid:durableId="1358433688">
    <w:abstractNumId w:val="8"/>
  </w:num>
  <w:num w:numId="6" w16cid:durableId="708142642">
    <w:abstractNumId w:val="0"/>
  </w:num>
  <w:num w:numId="7" w16cid:durableId="939485338">
    <w:abstractNumId w:val="7"/>
  </w:num>
  <w:num w:numId="8" w16cid:durableId="1294210706">
    <w:abstractNumId w:val="10"/>
  </w:num>
  <w:num w:numId="9" w16cid:durableId="798955025">
    <w:abstractNumId w:val="5"/>
  </w:num>
  <w:num w:numId="10" w16cid:durableId="2129157401">
    <w:abstractNumId w:val="3"/>
  </w:num>
  <w:num w:numId="11" w16cid:durableId="3485269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579795"/>
    <w:rsid w:val="00001AB4"/>
    <w:rsid w:val="00007472"/>
    <w:rsid w:val="0001323B"/>
    <w:rsid w:val="00013EC2"/>
    <w:rsid w:val="00021B09"/>
    <w:rsid w:val="0003173C"/>
    <w:rsid w:val="00032195"/>
    <w:rsid w:val="00044F0B"/>
    <w:rsid w:val="000546BA"/>
    <w:rsid w:val="00072CD9"/>
    <w:rsid w:val="00092234"/>
    <w:rsid w:val="000923CC"/>
    <w:rsid w:val="00096E8E"/>
    <w:rsid w:val="000A1393"/>
    <w:rsid w:val="000A3B47"/>
    <w:rsid w:val="000C41AF"/>
    <w:rsid w:val="000C5EEA"/>
    <w:rsid w:val="000C7DA3"/>
    <w:rsid w:val="000D011D"/>
    <w:rsid w:val="000D2E30"/>
    <w:rsid w:val="000D4460"/>
    <w:rsid w:val="000D6AEB"/>
    <w:rsid w:val="000F26DC"/>
    <w:rsid w:val="00115E06"/>
    <w:rsid w:val="00124A3A"/>
    <w:rsid w:val="00131643"/>
    <w:rsid w:val="00140B1C"/>
    <w:rsid w:val="00141F50"/>
    <w:rsid w:val="00151596"/>
    <w:rsid w:val="00157E9E"/>
    <w:rsid w:val="0016134C"/>
    <w:rsid w:val="00182808"/>
    <w:rsid w:val="00186A73"/>
    <w:rsid w:val="00186C70"/>
    <w:rsid w:val="001964EA"/>
    <w:rsid w:val="001B5B78"/>
    <w:rsid w:val="001C2EA5"/>
    <w:rsid w:val="001C3CDE"/>
    <w:rsid w:val="001D17DB"/>
    <w:rsid w:val="001E0171"/>
    <w:rsid w:val="001E46B9"/>
    <w:rsid w:val="001F0CF6"/>
    <w:rsid w:val="0020673B"/>
    <w:rsid w:val="002109D5"/>
    <w:rsid w:val="00215E27"/>
    <w:rsid w:val="00220D58"/>
    <w:rsid w:val="002225A2"/>
    <w:rsid w:val="00227927"/>
    <w:rsid w:val="00231EAB"/>
    <w:rsid w:val="00235805"/>
    <w:rsid w:val="00243B44"/>
    <w:rsid w:val="00244410"/>
    <w:rsid w:val="0025012A"/>
    <w:rsid w:val="002565A6"/>
    <w:rsid w:val="00260A94"/>
    <w:rsid w:val="00276C2C"/>
    <w:rsid w:val="00277F99"/>
    <w:rsid w:val="00281490"/>
    <w:rsid w:val="00281577"/>
    <w:rsid w:val="00286CA9"/>
    <w:rsid w:val="00287696"/>
    <w:rsid w:val="00296CB4"/>
    <w:rsid w:val="002A145E"/>
    <w:rsid w:val="002B62B2"/>
    <w:rsid w:val="002B76B8"/>
    <w:rsid w:val="002C5154"/>
    <w:rsid w:val="002C5BEE"/>
    <w:rsid w:val="002C5EE1"/>
    <w:rsid w:val="002E062B"/>
    <w:rsid w:val="002F1EAF"/>
    <w:rsid w:val="002F2AC9"/>
    <w:rsid w:val="00301073"/>
    <w:rsid w:val="00323894"/>
    <w:rsid w:val="00327DAE"/>
    <w:rsid w:val="003316B3"/>
    <w:rsid w:val="003357DF"/>
    <w:rsid w:val="00340B42"/>
    <w:rsid w:val="0038348F"/>
    <w:rsid w:val="00384AFA"/>
    <w:rsid w:val="00387D4D"/>
    <w:rsid w:val="0039328E"/>
    <w:rsid w:val="00394FB6"/>
    <w:rsid w:val="003B2197"/>
    <w:rsid w:val="003B6551"/>
    <w:rsid w:val="003D46D3"/>
    <w:rsid w:val="003E0AEF"/>
    <w:rsid w:val="003E1619"/>
    <w:rsid w:val="003E3F91"/>
    <w:rsid w:val="003F270F"/>
    <w:rsid w:val="003F60A3"/>
    <w:rsid w:val="004029C6"/>
    <w:rsid w:val="00402CC5"/>
    <w:rsid w:val="00403A22"/>
    <w:rsid w:val="0041160B"/>
    <w:rsid w:val="00416F26"/>
    <w:rsid w:val="00420417"/>
    <w:rsid w:val="004300A8"/>
    <w:rsid w:val="004304B9"/>
    <w:rsid w:val="00430EDE"/>
    <w:rsid w:val="00431070"/>
    <w:rsid w:val="004322A7"/>
    <w:rsid w:val="004328F9"/>
    <w:rsid w:val="004354FD"/>
    <w:rsid w:val="00437E5F"/>
    <w:rsid w:val="004415DD"/>
    <w:rsid w:val="004475CE"/>
    <w:rsid w:val="00453C78"/>
    <w:rsid w:val="00464916"/>
    <w:rsid w:val="00467BA9"/>
    <w:rsid w:val="004727C5"/>
    <w:rsid w:val="004A1B36"/>
    <w:rsid w:val="004C6427"/>
    <w:rsid w:val="004E564B"/>
    <w:rsid w:val="004E6F31"/>
    <w:rsid w:val="004F6001"/>
    <w:rsid w:val="004F63CA"/>
    <w:rsid w:val="004F6F82"/>
    <w:rsid w:val="00521EEC"/>
    <w:rsid w:val="005237FD"/>
    <w:rsid w:val="00530584"/>
    <w:rsid w:val="00544364"/>
    <w:rsid w:val="00557D54"/>
    <w:rsid w:val="005A269C"/>
    <w:rsid w:val="005B7AEA"/>
    <w:rsid w:val="005C0153"/>
    <w:rsid w:val="005D3BAB"/>
    <w:rsid w:val="005D710B"/>
    <w:rsid w:val="005E04AE"/>
    <w:rsid w:val="005E3689"/>
    <w:rsid w:val="005F19CA"/>
    <w:rsid w:val="0061780D"/>
    <w:rsid w:val="00625E10"/>
    <w:rsid w:val="00633017"/>
    <w:rsid w:val="00633536"/>
    <w:rsid w:val="00645FB3"/>
    <w:rsid w:val="00697DAC"/>
    <w:rsid w:val="006A14D3"/>
    <w:rsid w:val="006B3045"/>
    <w:rsid w:val="006C4A90"/>
    <w:rsid w:val="006D253D"/>
    <w:rsid w:val="006D3131"/>
    <w:rsid w:val="006E15FD"/>
    <w:rsid w:val="006F1B9A"/>
    <w:rsid w:val="0070743A"/>
    <w:rsid w:val="00712F05"/>
    <w:rsid w:val="00731B1F"/>
    <w:rsid w:val="00733BFC"/>
    <w:rsid w:val="00736F82"/>
    <w:rsid w:val="00744C4B"/>
    <w:rsid w:val="00754DA4"/>
    <w:rsid w:val="007565E0"/>
    <w:rsid w:val="00794260"/>
    <w:rsid w:val="00795A3C"/>
    <w:rsid w:val="007A747B"/>
    <w:rsid w:val="007B23D4"/>
    <w:rsid w:val="007C3557"/>
    <w:rsid w:val="007C5CFC"/>
    <w:rsid w:val="007E0037"/>
    <w:rsid w:val="007E345D"/>
    <w:rsid w:val="007E604C"/>
    <w:rsid w:val="00800C8B"/>
    <w:rsid w:val="008024FB"/>
    <w:rsid w:val="008236CE"/>
    <w:rsid w:val="00825952"/>
    <w:rsid w:val="00826982"/>
    <w:rsid w:val="00842352"/>
    <w:rsid w:val="0084557F"/>
    <w:rsid w:val="00855371"/>
    <w:rsid w:val="008A6D5A"/>
    <w:rsid w:val="008C3B7B"/>
    <w:rsid w:val="008C4ED5"/>
    <w:rsid w:val="008D173F"/>
    <w:rsid w:val="008D4EC7"/>
    <w:rsid w:val="008D58C4"/>
    <w:rsid w:val="008E0063"/>
    <w:rsid w:val="008E6707"/>
    <w:rsid w:val="00904363"/>
    <w:rsid w:val="009263F7"/>
    <w:rsid w:val="00926B7B"/>
    <w:rsid w:val="00933BBD"/>
    <w:rsid w:val="009466BE"/>
    <w:rsid w:val="00947C73"/>
    <w:rsid w:val="00950A1D"/>
    <w:rsid w:val="00965E0E"/>
    <w:rsid w:val="00967D5E"/>
    <w:rsid w:val="009952D0"/>
    <w:rsid w:val="009B1EFA"/>
    <w:rsid w:val="009B2F44"/>
    <w:rsid w:val="009B764E"/>
    <w:rsid w:val="009C6208"/>
    <w:rsid w:val="009D06E4"/>
    <w:rsid w:val="009D146A"/>
    <w:rsid w:val="009F3AD5"/>
    <w:rsid w:val="00A31453"/>
    <w:rsid w:val="00A3638F"/>
    <w:rsid w:val="00A626D6"/>
    <w:rsid w:val="00A74B86"/>
    <w:rsid w:val="00A74DBB"/>
    <w:rsid w:val="00A93C48"/>
    <w:rsid w:val="00AC1550"/>
    <w:rsid w:val="00AD712F"/>
    <w:rsid w:val="00AE39E4"/>
    <w:rsid w:val="00AE7B06"/>
    <w:rsid w:val="00AF0E76"/>
    <w:rsid w:val="00AF27AD"/>
    <w:rsid w:val="00AF4623"/>
    <w:rsid w:val="00B01489"/>
    <w:rsid w:val="00B358E2"/>
    <w:rsid w:val="00B4037E"/>
    <w:rsid w:val="00B45A2D"/>
    <w:rsid w:val="00B56ED3"/>
    <w:rsid w:val="00B74892"/>
    <w:rsid w:val="00B77FD5"/>
    <w:rsid w:val="00B81201"/>
    <w:rsid w:val="00B85F1D"/>
    <w:rsid w:val="00B93F8A"/>
    <w:rsid w:val="00BA5944"/>
    <w:rsid w:val="00BC2A86"/>
    <w:rsid w:val="00BC327B"/>
    <w:rsid w:val="00BD13C8"/>
    <w:rsid w:val="00BE145A"/>
    <w:rsid w:val="00C10805"/>
    <w:rsid w:val="00C234F0"/>
    <w:rsid w:val="00C34271"/>
    <w:rsid w:val="00C34D37"/>
    <w:rsid w:val="00C34FD8"/>
    <w:rsid w:val="00C510D8"/>
    <w:rsid w:val="00C55542"/>
    <w:rsid w:val="00C8412F"/>
    <w:rsid w:val="00C976FF"/>
    <w:rsid w:val="00CA04EF"/>
    <w:rsid w:val="00CA43D5"/>
    <w:rsid w:val="00CB02EE"/>
    <w:rsid w:val="00CB093F"/>
    <w:rsid w:val="00CB11FB"/>
    <w:rsid w:val="00CB6A15"/>
    <w:rsid w:val="00CD01DB"/>
    <w:rsid w:val="00CD754F"/>
    <w:rsid w:val="00CE6537"/>
    <w:rsid w:val="00CF229B"/>
    <w:rsid w:val="00CF7496"/>
    <w:rsid w:val="00D1216F"/>
    <w:rsid w:val="00D140C0"/>
    <w:rsid w:val="00D16866"/>
    <w:rsid w:val="00D24106"/>
    <w:rsid w:val="00D25228"/>
    <w:rsid w:val="00D306B8"/>
    <w:rsid w:val="00D37E7C"/>
    <w:rsid w:val="00D513AF"/>
    <w:rsid w:val="00D51E79"/>
    <w:rsid w:val="00D56357"/>
    <w:rsid w:val="00D578E3"/>
    <w:rsid w:val="00D57BBB"/>
    <w:rsid w:val="00D60C9B"/>
    <w:rsid w:val="00D81B4B"/>
    <w:rsid w:val="00D82CF4"/>
    <w:rsid w:val="00D92C32"/>
    <w:rsid w:val="00D93971"/>
    <w:rsid w:val="00D94F61"/>
    <w:rsid w:val="00DA19A4"/>
    <w:rsid w:val="00DA3030"/>
    <w:rsid w:val="00DA668E"/>
    <w:rsid w:val="00DB276E"/>
    <w:rsid w:val="00DC018F"/>
    <w:rsid w:val="00DC3009"/>
    <w:rsid w:val="00DC4604"/>
    <w:rsid w:val="00DD7BD2"/>
    <w:rsid w:val="00DE6E7F"/>
    <w:rsid w:val="00E12B51"/>
    <w:rsid w:val="00E12D75"/>
    <w:rsid w:val="00E214A1"/>
    <w:rsid w:val="00E2571B"/>
    <w:rsid w:val="00E31490"/>
    <w:rsid w:val="00E32ECE"/>
    <w:rsid w:val="00E42159"/>
    <w:rsid w:val="00E43E06"/>
    <w:rsid w:val="00E54359"/>
    <w:rsid w:val="00E66834"/>
    <w:rsid w:val="00EC54B9"/>
    <w:rsid w:val="00EC5B44"/>
    <w:rsid w:val="00EE1217"/>
    <w:rsid w:val="00EE1CC1"/>
    <w:rsid w:val="00EE6256"/>
    <w:rsid w:val="00EF6305"/>
    <w:rsid w:val="00F01B31"/>
    <w:rsid w:val="00F250E8"/>
    <w:rsid w:val="00F40722"/>
    <w:rsid w:val="00F434BD"/>
    <w:rsid w:val="00F434EB"/>
    <w:rsid w:val="00F43B4D"/>
    <w:rsid w:val="00F55DE1"/>
    <w:rsid w:val="00F602B5"/>
    <w:rsid w:val="00F60700"/>
    <w:rsid w:val="00F846CB"/>
    <w:rsid w:val="00F92421"/>
    <w:rsid w:val="00FB29EB"/>
    <w:rsid w:val="00FB667A"/>
    <w:rsid w:val="00FB67E1"/>
    <w:rsid w:val="00FC381B"/>
    <w:rsid w:val="00FC6AE0"/>
    <w:rsid w:val="00FD3859"/>
    <w:rsid w:val="00FE0DE9"/>
    <w:rsid w:val="00FF3C2C"/>
    <w:rsid w:val="02DB60F0"/>
    <w:rsid w:val="0530341F"/>
    <w:rsid w:val="07B4B342"/>
    <w:rsid w:val="195C3F22"/>
    <w:rsid w:val="1E5654D3"/>
    <w:rsid w:val="215F31AB"/>
    <w:rsid w:val="2A7F400C"/>
    <w:rsid w:val="3711C1B0"/>
    <w:rsid w:val="4016FA09"/>
    <w:rsid w:val="43F2D46E"/>
    <w:rsid w:val="44753A68"/>
    <w:rsid w:val="4831DB72"/>
    <w:rsid w:val="4AA54679"/>
    <w:rsid w:val="4BDEB04B"/>
    <w:rsid w:val="4D579795"/>
    <w:rsid w:val="5421F85C"/>
    <w:rsid w:val="5645F033"/>
    <w:rsid w:val="5CCFBADA"/>
    <w:rsid w:val="607012F3"/>
    <w:rsid w:val="631AAE26"/>
    <w:rsid w:val="6598B9A8"/>
    <w:rsid w:val="6744EA75"/>
    <w:rsid w:val="68579741"/>
    <w:rsid w:val="6873E7BB"/>
    <w:rsid w:val="6927B49B"/>
    <w:rsid w:val="6A69DE23"/>
    <w:rsid w:val="77BFB67A"/>
    <w:rsid w:val="7889AF8C"/>
    <w:rsid w:val="7BF77353"/>
    <w:rsid w:val="7CD49492"/>
    <w:rsid w:val="7EA57997"/>
    <w:rsid w:val="7FB3D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9795"/>
  <w15:chartTrackingRefBased/>
  <w15:docId w15:val="{74C6C336-56FF-4DD9-BF13-AFA78AB5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character" w:styleId="Hipervnculo">
    <w:name w:val="Hyperlink"/>
    <w:basedOn w:val="Fuentedeprrafopredeter"/>
    <w:uiPriority w:val="99"/>
    <w:unhideWhenUsed/>
    <w:rsid w:val="007E604C"/>
    <w:rPr>
      <w:color w:val="467886" w:themeColor="hyperlink"/>
      <w:u w:val="single"/>
    </w:rPr>
  </w:style>
  <w:style w:type="paragraph" w:customStyle="1" w:styleId="NombreAutor">
    <w:name w:val="NombreAutor"/>
    <w:basedOn w:val="Normal"/>
    <w:rsid w:val="007E604C"/>
    <w:pPr>
      <w:widowControl w:val="0"/>
      <w:spacing w:after="0" w:line="300" w:lineRule="atLeast"/>
      <w:jc w:val="center"/>
    </w:pPr>
    <w:rPr>
      <w:rFonts w:ascii="Times New Roman" w:eastAsia="Times New Roman" w:hAnsi="Times New Roman" w:cs="Times New Roman"/>
      <w:lang w:val="es-ES" w:eastAsia="en-US"/>
    </w:rPr>
  </w:style>
  <w:style w:type="paragraph" w:styleId="Prrafodelista">
    <w:name w:val="List Paragraph"/>
    <w:basedOn w:val="Normal"/>
    <w:uiPriority w:val="34"/>
    <w:qFormat/>
    <w:rsid w:val="003D46D3"/>
    <w:pPr>
      <w:spacing w:line="259" w:lineRule="auto"/>
      <w:ind w:left="720"/>
      <w:contextualSpacing/>
    </w:pPr>
    <w:rPr>
      <w:rFonts w:eastAsiaTheme="minorHAnsi"/>
      <w:kern w:val="2"/>
      <w:sz w:val="22"/>
      <w:szCs w:val="22"/>
      <w:lang w:val="es-CO" w:eastAsia="en-US"/>
      <w14:ligatures w14:val="standardContextual"/>
    </w:rPr>
  </w:style>
  <w:style w:type="table" w:styleId="Tablaconcuadrcula">
    <w:name w:val="Table Grid"/>
    <w:basedOn w:val="Tablanormal"/>
    <w:uiPriority w:val="39"/>
    <w:rsid w:val="003D46D3"/>
    <w:pPr>
      <w:spacing w:after="0" w:line="240" w:lineRule="auto"/>
    </w:pPr>
    <w:rPr>
      <w:rFonts w:eastAsiaTheme="minorHAnsi"/>
      <w:kern w:val="2"/>
      <w:lang w:val="es-CO"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510D8"/>
    <w:pPr>
      <w:spacing w:after="200" w:line="240" w:lineRule="auto"/>
    </w:pPr>
    <w:rPr>
      <w:i/>
      <w:iCs/>
      <w:color w:val="0E2841" w:themeColor="text2"/>
      <w:sz w:val="18"/>
      <w:szCs w:val="18"/>
    </w:rPr>
  </w:style>
  <w:style w:type="paragraph" w:customStyle="1" w:styleId="paragraph">
    <w:name w:val="paragraph"/>
    <w:basedOn w:val="Normal"/>
    <w:rsid w:val="00FD3859"/>
    <w:pPr>
      <w:spacing w:before="100" w:beforeAutospacing="1" w:after="100" w:afterAutospacing="1" w:line="240" w:lineRule="auto"/>
    </w:pPr>
    <w:rPr>
      <w:rFonts w:ascii="Times New Roman" w:eastAsia="Times New Roman" w:hAnsi="Times New Roman" w:cs="Times New Roman"/>
      <w:lang w:val="es-CO" w:eastAsia="es-CO"/>
    </w:rPr>
  </w:style>
  <w:style w:type="character" w:customStyle="1" w:styleId="normaltextrun">
    <w:name w:val="normaltextrun"/>
    <w:basedOn w:val="Fuentedeprrafopredeter"/>
    <w:rsid w:val="00FD3859"/>
  </w:style>
  <w:style w:type="character" w:customStyle="1" w:styleId="eop">
    <w:name w:val="eop"/>
    <w:basedOn w:val="Fuentedeprrafopredeter"/>
    <w:rsid w:val="00FD3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03">
      <w:bodyDiv w:val="1"/>
      <w:marLeft w:val="0"/>
      <w:marRight w:val="0"/>
      <w:marTop w:val="0"/>
      <w:marBottom w:val="0"/>
      <w:divBdr>
        <w:top w:val="none" w:sz="0" w:space="0" w:color="auto"/>
        <w:left w:val="none" w:sz="0" w:space="0" w:color="auto"/>
        <w:bottom w:val="none" w:sz="0" w:space="0" w:color="auto"/>
        <w:right w:val="none" w:sz="0" w:space="0" w:color="auto"/>
      </w:divBdr>
    </w:div>
    <w:div w:id="11419641">
      <w:bodyDiv w:val="1"/>
      <w:marLeft w:val="0"/>
      <w:marRight w:val="0"/>
      <w:marTop w:val="0"/>
      <w:marBottom w:val="0"/>
      <w:divBdr>
        <w:top w:val="none" w:sz="0" w:space="0" w:color="auto"/>
        <w:left w:val="none" w:sz="0" w:space="0" w:color="auto"/>
        <w:bottom w:val="none" w:sz="0" w:space="0" w:color="auto"/>
        <w:right w:val="none" w:sz="0" w:space="0" w:color="auto"/>
      </w:divBdr>
    </w:div>
    <w:div w:id="69621243">
      <w:bodyDiv w:val="1"/>
      <w:marLeft w:val="0"/>
      <w:marRight w:val="0"/>
      <w:marTop w:val="0"/>
      <w:marBottom w:val="0"/>
      <w:divBdr>
        <w:top w:val="none" w:sz="0" w:space="0" w:color="auto"/>
        <w:left w:val="none" w:sz="0" w:space="0" w:color="auto"/>
        <w:bottom w:val="none" w:sz="0" w:space="0" w:color="auto"/>
        <w:right w:val="none" w:sz="0" w:space="0" w:color="auto"/>
      </w:divBdr>
    </w:div>
    <w:div w:id="152569586">
      <w:bodyDiv w:val="1"/>
      <w:marLeft w:val="0"/>
      <w:marRight w:val="0"/>
      <w:marTop w:val="0"/>
      <w:marBottom w:val="0"/>
      <w:divBdr>
        <w:top w:val="none" w:sz="0" w:space="0" w:color="auto"/>
        <w:left w:val="none" w:sz="0" w:space="0" w:color="auto"/>
        <w:bottom w:val="none" w:sz="0" w:space="0" w:color="auto"/>
        <w:right w:val="none" w:sz="0" w:space="0" w:color="auto"/>
      </w:divBdr>
    </w:div>
    <w:div w:id="491337428">
      <w:bodyDiv w:val="1"/>
      <w:marLeft w:val="0"/>
      <w:marRight w:val="0"/>
      <w:marTop w:val="0"/>
      <w:marBottom w:val="0"/>
      <w:divBdr>
        <w:top w:val="none" w:sz="0" w:space="0" w:color="auto"/>
        <w:left w:val="none" w:sz="0" w:space="0" w:color="auto"/>
        <w:bottom w:val="none" w:sz="0" w:space="0" w:color="auto"/>
        <w:right w:val="none" w:sz="0" w:space="0" w:color="auto"/>
      </w:divBdr>
    </w:div>
    <w:div w:id="535512070">
      <w:bodyDiv w:val="1"/>
      <w:marLeft w:val="0"/>
      <w:marRight w:val="0"/>
      <w:marTop w:val="0"/>
      <w:marBottom w:val="0"/>
      <w:divBdr>
        <w:top w:val="none" w:sz="0" w:space="0" w:color="auto"/>
        <w:left w:val="none" w:sz="0" w:space="0" w:color="auto"/>
        <w:bottom w:val="none" w:sz="0" w:space="0" w:color="auto"/>
        <w:right w:val="none" w:sz="0" w:space="0" w:color="auto"/>
      </w:divBdr>
    </w:div>
    <w:div w:id="596639869">
      <w:bodyDiv w:val="1"/>
      <w:marLeft w:val="0"/>
      <w:marRight w:val="0"/>
      <w:marTop w:val="0"/>
      <w:marBottom w:val="0"/>
      <w:divBdr>
        <w:top w:val="none" w:sz="0" w:space="0" w:color="auto"/>
        <w:left w:val="none" w:sz="0" w:space="0" w:color="auto"/>
        <w:bottom w:val="none" w:sz="0" w:space="0" w:color="auto"/>
        <w:right w:val="none" w:sz="0" w:space="0" w:color="auto"/>
      </w:divBdr>
      <w:divsChild>
        <w:div w:id="162401765">
          <w:marLeft w:val="0"/>
          <w:marRight w:val="0"/>
          <w:marTop w:val="0"/>
          <w:marBottom w:val="0"/>
          <w:divBdr>
            <w:top w:val="none" w:sz="0" w:space="0" w:color="auto"/>
            <w:left w:val="none" w:sz="0" w:space="0" w:color="auto"/>
            <w:bottom w:val="none" w:sz="0" w:space="0" w:color="auto"/>
            <w:right w:val="none" w:sz="0" w:space="0" w:color="auto"/>
          </w:divBdr>
          <w:divsChild>
            <w:div w:id="1651640090">
              <w:marLeft w:val="0"/>
              <w:marRight w:val="0"/>
              <w:marTop w:val="0"/>
              <w:marBottom w:val="0"/>
              <w:divBdr>
                <w:top w:val="none" w:sz="0" w:space="0" w:color="auto"/>
                <w:left w:val="none" w:sz="0" w:space="0" w:color="auto"/>
                <w:bottom w:val="none" w:sz="0" w:space="0" w:color="auto"/>
                <w:right w:val="none" w:sz="0" w:space="0" w:color="auto"/>
              </w:divBdr>
            </w:div>
          </w:divsChild>
        </w:div>
        <w:div w:id="275061636">
          <w:marLeft w:val="0"/>
          <w:marRight w:val="0"/>
          <w:marTop w:val="0"/>
          <w:marBottom w:val="0"/>
          <w:divBdr>
            <w:top w:val="none" w:sz="0" w:space="0" w:color="auto"/>
            <w:left w:val="none" w:sz="0" w:space="0" w:color="auto"/>
            <w:bottom w:val="none" w:sz="0" w:space="0" w:color="auto"/>
            <w:right w:val="none" w:sz="0" w:space="0" w:color="auto"/>
          </w:divBdr>
          <w:divsChild>
            <w:div w:id="1072578068">
              <w:marLeft w:val="0"/>
              <w:marRight w:val="0"/>
              <w:marTop w:val="0"/>
              <w:marBottom w:val="0"/>
              <w:divBdr>
                <w:top w:val="none" w:sz="0" w:space="0" w:color="auto"/>
                <w:left w:val="none" w:sz="0" w:space="0" w:color="auto"/>
                <w:bottom w:val="none" w:sz="0" w:space="0" w:color="auto"/>
                <w:right w:val="none" w:sz="0" w:space="0" w:color="auto"/>
              </w:divBdr>
            </w:div>
          </w:divsChild>
        </w:div>
        <w:div w:id="625618781">
          <w:marLeft w:val="0"/>
          <w:marRight w:val="0"/>
          <w:marTop w:val="0"/>
          <w:marBottom w:val="0"/>
          <w:divBdr>
            <w:top w:val="none" w:sz="0" w:space="0" w:color="auto"/>
            <w:left w:val="none" w:sz="0" w:space="0" w:color="auto"/>
            <w:bottom w:val="none" w:sz="0" w:space="0" w:color="auto"/>
            <w:right w:val="none" w:sz="0" w:space="0" w:color="auto"/>
          </w:divBdr>
          <w:divsChild>
            <w:div w:id="717970786">
              <w:marLeft w:val="0"/>
              <w:marRight w:val="0"/>
              <w:marTop w:val="0"/>
              <w:marBottom w:val="0"/>
              <w:divBdr>
                <w:top w:val="none" w:sz="0" w:space="0" w:color="auto"/>
                <w:left w:val="none" w:sz="0" w:space="0" w:color="auto"/>
                <w:bottom w:val="none" w:sz="0" w:space="0" w:color="auto"/>
                <w:right w:val="none" w:sz="0" w:space="0" w:color="auto"/>
              </w:divBdr>
            </w:div>
          </w:divsChild>
        </w:div>
        <w:div w:id="822544054">
          <w:marLeft w:val="0"/>
          <w:marRight w:val="0"/>
          <w:marTop w:val="0"/>
          <w:marBottom w:val="0"/>
          <w:divBdr>
            <w:top w:val="none" w:sz="0" w:space="0" w:color="auto"/>
            <w:left w:val="none" w:sz="0" w:space="0" w:color="auto"/>
            <w:bottom w:val="none" w:sz="0" w:space="0" w:color="auto"/>
            <w:right w:val="none" w:sz="0" w:space="0" w:color="auto"/>
          </w:divBdr>
          <w:divsChild>
            <w:div w:id="808982698">
              <w:marLeft w:val="0"/>
              <w:marRight w:val="0"/>
              <w:marTop w:val="0"/>
              <w:marBottom w:val="0"/>
              <w:divBdr>
                <w:top w:val="none" w:sz="0" w:space="0" w:color="auto"/>
                <w:left w:val="none" w:sz="0" w:space="0" w:color="auto"/>
                <w:bottom w:val="none" w:sz="0" w:space="0" w:color="auto"/>
                <w:right w:val="none" w:sz="0" w:space="0" w:color="auto"/>
              </w:divBdr>
            </w:div>
          </w:divsChild>
        </w:div>
        <w:div w:id="907568471">
          <w:marLeft w:val="0"/>
          <w:marRight w:val="0"/>
          <w:marTop w:val="0"/>
          <w:marBottom w:val="0"/>
          <w:divBdr>
            <w:top w:val="none" w:sz="0" w:space="0" w:color="auto"/>
            <w:left w:val="none" w:sz="0" w:space="0" w:color="auto"/>
            <w:bottom w:val="none" w:sz="0" w:space="0" w:color="auto"/>
            <w:right w:val="none" w:sz="0" w:space="0" w:color="auto"/>
          </w:divBdr>
          <w:divsChild>
            <w:div w:id="699865855">
              <w:marLeft w:val="0"/>
              <w:marRight w:val="0"/>
              <w:marTop w:val="0"/>
              <w:marBottom w:val="0"/>
              <w:divBdr>
                <w:top w:val="none" w:sz="0" w:space="0" w:color="auto"/>
                <w:left w:val="none" w:sz="0" w:space="0" w:color="auto"/>
                <w:bottom w:val="none" w:sz="0" w:space="0" w:color="auto"/>
                <w:right w:val="none" w:sz="0" w:space="0" w:color="auto"/>
              </w:divBdr>
            </w:div>
          </w:divsChild>
        </w:div>
        <w:div w:id="1010521955">
          <w:marLeft w:val="0"/>
          <w:marRight w:val="0"/>
          <w:marTop w:val="0"/>
          <w:marBottom w:val="0"/>
          <w:divBdr>
            <w:top w:val="none" w:sz="0" w:space="0" w:color="auto"/>
            <w:left w:val="none" w:sz="0" w:space="0" w:color="auto"/>
            <w:bottom w:val="none" w:sz="0" w:space="0" w:color="auto"/>
            <w:right w:val="none" w:sz="0" w:space="0" w:color="auto"/>
          </w:divBdr>
          <w:divsChild>
            <w:div w:id="1439831073">
              <w:marLeft w:val="0"/>
              <w:marRight w:val="0"/>
              <w:marTop w:val="0"/>
              <w:marBottom w:val="0"/>
              <w:divBdr>
                <w:top w:val="none" w:sz="0" w:space="0" w:color="auto"/>
                <w:left w:val="none" w:sz="0" w:space="0" w:color="auto"/>
                <w:bottom w:val="none" w:sz="0" w:space="0" w:color="auto"/>
                <w:right w:val="none" w:sz="0" w:space="0" w:color="auto"/>
              </w:divBdr>
            </w:div>
          </w:divsChild>
        </w:div>
        <w:div w:id="1019509736">
          <w:marLeft w:val="0"/>
          <w:marRight w:val="0"/>
          <w:marTop w:val="0"/>
          <w:marBottom w:val="0"/>
          <w:divBdr>
            <w:top w:val="none" w:sz="0" w:space="0" w:color="auto"/>
            <w:left w:val="none" w:sz="0" w:space="0" w:color="auto"/>
            <w:bottom w:val="none" w:sz="0" w:space="0" w:color="auto"/>
            <w:right w:val="none" w:sz="0" w:space="0" w:color="auto"/>
          </w:divBdr>
          <w:divsChild>
            <w:div w:id="425153637">
              <w:marLeft w:val="0"/>
              <w:marRight w:val="0"/>
              <w:marTop w:val="0"/>
              <w:marBottom w:val="0"/>
              <w:divBdr>
                <w:top w:val="none" w:sz="0" w:space="0" w:color="auto"/>
                <w:left w:val="none" w:sz="0" w:space="0" w:color="auto"/>
                <w:bottom w:val="none" w:sz="0" w:space="0" w:color="auto"/>
                <w:right w:val="none" w:sz="0" w:space="0" w:color="auto"/>
              </w:divBdr>
            </w:div>
          </w:divsChild>
        </w:div>
        <w:div w:id="1414081317">
          <w:marLeft w:val="0"/>
          <w:marRight w:val="0"/>
          <w:marTop w:val="0"/>
          <w:marBottom w:val="0"/>
          <w:divBdr>
            <w:top w:val="none" w:sz="0" w:space="0" w:color="auto"/>
            <w:left w:val="none" w:sz="0" w:space="0" w:color="auto"/>
            <w:bottom w:val="none" w:sz="0" w:space="0" w:color="auto"/>
            <w:right w:val="none" w:sz="0" w:space="0" w:color="auto"/>
          </w:divBdr>
          <w:divsChild>
            <w:div w:id="63184567">
              <w:marLeft w:val="0"/>
              <w:marRight w:val="0"/>
              <w:marTop w:val="0"/>
              <w:marBottom w:val="0"/>
              <w:divBdr>
                <w:top w:val="none" w:sz="0" w:space="0" w:color="auto"/>
                <w:left w:val="none" w:sz="0" w:space="0" w:color="auto"/>
                <w:bottom w:val="none" w:sz="0" w:space="0" w:color="auto"/>
                <w:right w:val="none" w:sz="0" w:space="0" w:color="auto"/>
              </w:divBdr>
            </w:div>
          </w:divsChild>
        </w:div>
        <w:div w:id="1748111773">
          <w:marLeft w:val="0"/>
          <w:marRight w:val="0"/>
          <w:marTop w:val="0"/>
          <w:marBottom w:val="0"/>
          <w:divBdr>
            <w:top w:val="none" w:sz="0" w:space="0" w:color="auto"/>
            <w:left w:val="none" w:sz="0" w:space="0" w:color="auto"/>
            <w:bottom w:val="none" w:sz="0" w:space="0" w:color="auto"/>
            <w:right w:val="none" w:sz="0" w:space="0" w:color="auto"/>
          </w:divBdr>
          <w:divsChild>
            <w:div w:id="1321889148">
              <w:marLeft w:val="0"/>
              <w:marRight w:val="0"/>
              <w:marTop w:val="0"/>
              <w:marBottom w:val="0"/>
              <w:divBdr>
                <w:top w:val="none" w:sz="0" w:space="0" w:color="auto"/>
                <w:left w:val="none" w:sz="0" w:space="0" w:color="auto"/>
                <w:bottom w:val="none" w:sz="0" w:space="0" w:color="auto"/>
                <w:right w:val="none" w:sz="0" w:space="0" w:color="auto"/>
              </w:divBdr>
            </w:div>
          </w:divsChild>
        </w:div>
        <w:div w:id="1916280184">
          <w:marLeft w:val="0"/>
          <w:marRight w:val="0"/>
          <w:marTop w:val="0"/>
          <w:marBottom w:val="0"/>
          <w:divBdr>
            <w:top w:val="none" w:sz="0" w:space="0" w:color="auto"/>
            <w:left w:val="none" w:sz="0" w:space="0" w:color="auto"/>
            <w:bottom w:val="none" w:sz="0" w:space="0" w:color="auto"/>
            <w:right w:val="none" w:sz="0" w:space="0" w:color="auto"/>
          </w:divBdr>
          <w:divsChild>
            <w:div w:id="1168521026">
              <w:marLeft w:val="0"/>
              <w:marRight w:val="0"/>
              <w:marTop w:val="0"/>
              <w:marBottom w:val="0"/>
              <w:divBdr>
                <w:top w:val="none" w:sz="0" w:space="0" w:color="auto"/>
                <w:left w:val="none" w:sz="0" w:space="0" w:color="auto"/>
                <w:bottom w:val="none" w:sz="0" w:space="0" w:color="auto"/>
                <w:right w:val="none" w:sz="0" w:space="0" w:color="auto"/>
              </w:divBdr>
            </w:div>
          </w:divsChild>
        </w:div>
        <w:div w:id="2022118251">
          <w:marLeft w:val="0"/>
          <w:marRight w:val="0"/>
          <w:marTop w:val="0"/>
          <w:marBottom w:val="0"/>
          <w:divBdr>
            <w:top w:val="none" w:sz="0" w:space="0" w:color="auto"/>
            <w:left w:val="none" w:sz="0" w:space="0" w:color="auto"/>
            <w:bottom w:val="none" w:sz="0" w:space="0" w:color="auto"/>
            <w:right w:val="none" w:sz="0" w:space="0" w:color="auto"/>
          </w:divBdr>
          <w:divsChild>
            <w:div w:id="1006980715">
              <w:marLeft w:val="0"/>
              <w:marRight w:val="0"/>
              <w:marTop w:val="0"/>
              <w:marBottom w:val="0"/>
              <w:divBdr>
                <w:top w:val="none" w:sz="0" w:space="0" w:color="auto"/>
                <w:left w:val="none" w:sz="0" w:space="0" w:color="auto"/>
                <w:bottom w:val="none" w:sz="0" w:space="0" w:color="auto"/>
                <w:right w:val="none" w:sz="0" w:space="0" w:color="auto"/>
              </w:divBdr>
            </w:div>
          </w:divsChild>
        </w:div>
        <w:div w:id="2065331443">
          <w:marLeft w:val="0"/>
          <w:marRight w:val="0"/>
          <w:marTop w:val="0"/>
          <w:marBottom w:val="0"/>
          <w:divBdr>
            <w:top w:val="none" w:sz="0" w:space="0" w:color="auto"/>
            <w:left w:val="none" w:sz="0" w:space="0" w:color="auto"/>
            <w:bottom w:val="none" w:sz="0" w:space="0" w:color="auto"/>
            <w:right w:val="none" w:sz="0" w:space="0" w:color="auto"/>
          </w:divBdr>
          <w:divsChild>
            <w:div w:id="371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8056">
      <w:bodyDiv w:val="1"/>
      <w:marLeft w:val="0"/>
      <w:marRight w:val="0"/>
      <w:marTop w:val="0"/>
      <w:marBottom w:val="0"/>
      <w:divBdr>
        <w:top w:val="none" w:sz="0" w:space="0" w:color="auto"/>
        <w:left w:val="none" w:sz="0" w:space="0" w:color="auto"/>
        <w:bottom w:val="none" w:sz="0" w:space="0" w:color="auto"/>
        <w:right w:val="none" w:sz="0" w:space="0" w:color="auto"/>
      </w:divBdr>
    </w:div>
    <w:div w:id="787773406">
      <w:bodyDiv w:val="1"/>
      <w:marLeft w:val="0"/>
      <w:marRight w:val="0"/>
      <w:marTop w:val="0"/>
      <w:marBottom w:val="0"/>
      <w:divBdr>
        <w:top w:val="none" w:sz="0" w:space="0" w:color="auto"/>
        <w:left w:val="none" w:sz="0" w:space="0" w:color="auto"/>
        <w:bottom w:val="none" w:sz="0" w:space="0" w:color="auto"/>
        <w:right w:val="none" w:sz="0" w:space="0" w:color="auto"/>
      </w:divBdr>
    </w:div>
    <w:div w:id="942614256">
      <w:bodyDiv w:val="1"/>
      <w:marLeft w:val="0"/>
      <w:marRight w:val="0"/>
      <w:marTop w:val="0"/>
      <w:marBottom w:val="0"/>
      <w:divBdr>
        <w:top w:val="none" w:sz="0" w:space="0" w:color="auto"/>
        <w:left w:val="none" w:sz="0" w:space="0" w:color="auto"/>
        <w:bottom w:val="none" w:sz="0" w:space="0" w:color="auto"/>
        <w:right w:val="none" w:sz="0" w:space="0" w:color="auto"/>
      </w:divBdr>
    </w:div>
    <w:div w:id="1078867297">
      <w:bodyDiv w:val="1"/>
      <w:marLeft w:val="0"/>
      <w:marRight w:val="0"/>
      <w:marTop w:val="0"/>
      <w:marBottom w:val="0"/>
      <w:divBdr>
        <w:top w:val="none" w:sz="0" w:space="0" w:color="auto"/>
        <w:left w:val="none" w:sz="0" w:space="0" w:color="auto"/>
        <w:bottom w:val="none" w:sz="0" w:space="0" w:color="auto"/>
        <w:right w:val="none" w:sz="0" w:space="0" w:color="auto"/>
      </w:divBdr>
    </w:div>
    <w:div w:id="1178958918">
      <w:bodyDiv w:val="1"/>
      <w:marLeft w:val="0"/>
      <w:marRight w:val="0"/>
      <w:marTop w:val="0"/>
      <w:marBottom w:val="0"/>
      <w:divBdr>
        <w:top w:val="none" w:sz="0" w:space="0" w:color="auto"/>
        <w:left w:val="none" w:sz="0" w:space="0" w:color="auto"/>
        <w:bottom w:val="none" w:sz="0" w:space="0" w:color="auto"/>
        <w:right w:val="none" w:sz="0" w:space="0" w:color="auto"/>
      </w:divBdr>
    </w:div>
    <w:div w:id="1240166600">
      <w:bodyDiv w:val="1"/>
      <w:marLeft w:val="0"/>
      <w:marRight w:val="0"/>
      <w:marTop w:val="0"/>
      <w:marBottom w:val="0"/>
      <w:divBdr>
        <w:top w:val="none" w:sz="0" w:space="0" w:color="auto"/>
        <w:left w:val="none" w:sz="0" w:space="0" w:color="auto"/>
        <w:bottom w:val="none" w:sz="0" w:space="0" w:color="auto"/>
        <w:right w:val="none" w:sz="0" w:space="0" w:color="auto"/>
      </w:divBdr>
    </w:div>
    <w:div w:id="1393969769">
      <w:bodyDiv w:val="1"/>
      <w:marLeft w:val="0"/>
      <w:marRight w:val="0"/>
      <w:marTop w:val="0"/>
      <w:marBottom w:val="0"/>
      <w:divBdr>
        <w:top w:val="none" w:sz="0" w:space="0" w:color="auto"/>
        <w:left w:val="none" w:sz="0" w:space="0" w:color="auto"/>
        <w:bottom w:val="none" w:sz="0" w:space="0" w:color="auto"/>
        <w:right w:val="none" w:sz="0" w:space="0" w:color="auto"/>
      </w:divBdr>
    </w:div>
    <w:div w:id="1471436775">
      <w:bodyDiv w:val="1"/>
      <w:marLeft w:val="0"/>
      <w:marRight w:val="0"/>
      <w:marTop w:val="0"/>
      <w:marBottom w:val="0"/>
      <w:divBdr>
        <w:top w:val="none" w:sz="0" w:space="0" w:color="auto"/>
        <w:left w:val="none" w:sz="0" w:space="0" w:color="auto"/>
        <w:bottom w:val="none" w:sz="0" w:space="0" w:color="auto"/>
        <w:right w:val="none" w:sz="0" w:space="0" w:color="auto"/>
      </w:divBdr>
    </w:div>
    <w:div w:id="1522282071">
      <w:bodyDiv w:val="1"/>
      <w:marLeft w:val="0"/>
      <w:marRight w:val="0"/>
      <w:marTop w:val="0"/>
      <w:marBottom w:val="0"/>
      <w:divBdr>
        <w:top w:val="none" w:sz="0" w:space="0" w:color="auto"/>
        <w:left w:val="none" w:sz="0" w:space="0" w:color="auto"/>
        <w:bottom w:val="none" w:sz="0" w:space="0" w:color="auto"/>
        <w:right w:val="none" w:sz="0" w:space="0" w:color="auto"/>
      </w:divBdr>
    </w:div>
    <w:div w:id="1743477942">
      <w:bodyDiv w:val="1"/>
      <w:marLeft w:val="0"/>
      <w:marRight w:val="0"/>
      <w:marTop w:val="0"/>
      <w:marBottom w:val="0"/>
      <w:divBdr>
        <w:top w:val="none" w:sz="0" w:space="0" w:color="auto"/>
        <w:left w:val="none" w:sz="0" w:space="0" w:color="auto"/>
        <w:bottom w:val="none" w:sz="0" w:space="0" w:color="auto"/>
        <w:right w:val="none" w:sz="0" w:space="0" w:color="auto"/>
      </w:divBdr>
    </w:div>
    <w:div w:id="212418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d@uniandes.edu.co"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D1D9955D42A6F478112F40AC6939958" ma:contentTypeVersion="7" ma:contentTypeDescription="Crear nuevo documento." ma:contentTypeScope="" ma:versionID="1e2430df370d5a49c67596b06965c0a7">
  <xsd:schema xmlns:xsd="http://www.w3.org/2001/XMLSchema" xmlns:xs="http://www.w3.org/2001/XMLSchema" xmlns:p="http://schemas.microsoft.com/office/2006/metadata/properties" xmlns:ns2="0ef5bc0a-b728-4664-99b5-0f9c175d9c39" targetNamespace="http://schemas.microsoft.com/office/2006/metadata/properties" ma:root="true" ma:fieldsID="c02bfbb464522d465af8d26db2167e5e" ns2:_="">
    <xsd:import namespace="0ef5bc0a-b728-4664-99b5-0f9c175d9c3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f5bc0a-b728-4664-99b5-0f9c175d9c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4B1B3C-3DBC-4A72-A190-7AE8F0DF2B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DE92C5-3912-45D4-A748-06C7CC0E2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f5bc0a-b728-4664-99b5-0f9c175d9c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93F2E1-3551-4074-9C3D-5FB0F5547B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1640</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Eveling Posada Soriano</dc:creator>
  <cp:keywords/>
  <dc:description/>
  <cp:lastModifiedBy>Juan Camilo Muñoz Castelblanco</cp:lastModifiedBy>
  <cp:revision>3</cp:revision>
  <cp:lastPrinted>2024-04-29T04:48:00Z</cp:lastPrinted>
  <dcterms:created xsi:type="dcterms:W3CDTF">2024-05-27T00:19:00Z</dcterms:created>
  <dcterms:modified xsi:type="dcterms:W3CDTF">2024-05-27T00:56:00Z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0x010100DD1D9955D42A6F478112F40AC6939958</vt:lpwstr>
  </property>
</Properties>
</file>