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EE095" w14:textId="5CD9ACEE" w:rsidR="00EF5596" w:rsidRPr="00925046" w:rsidRDefault="00FF71C8" w:rsidP="00925046">
      <w:pPr>
        <w:jc w:val="both"/>
        <w:rPr>
          <w:rFonts w:ascii="Calibri" w:hAnsi="Calibri" w:cs="Calibri"/>
          <w:sz w:val="24"/>
          <w:szCs w:val="24"/>
          <w:lang w:val="es-ES"/>
        </w:rPr>
      </w:pPr>
      <w:r w:rsidRPr="00925046">
        <w:rPr>
          <w:rFonts w:ascii="Calibri" w:hAnsi="Calibri" w:cs="Calibri"/>
          <w:sz w:val="24"/>
          <w:szCs w:val="24"/>
          <w:lang w:val="es-ES"/>
        </w:rPr>
        <w:t>Diseño de talleres</w:t>
      </w:r>
    </w:p>
    <w:p w14:paraId="21115AAB" w14:textId="77777777" w:rsidR="00FF71C8" w:rsidRPr="00925046" w:rsidRDefault="00FF71C8" w:rsidP="00925046">
      <w:pPr>
        <w:jc w:val="both"/>
        <w:rPr>
          <w:rFonts w:ascii="Calibri" w:hAnsi="Calibri" w:cs="Calibri"/>
          <w:sz w:val="24"/>
          <w:szCs w:val="24"/>
          <w:lang w:val="es-ES"/>
        </w:rPr>
      </w:pPr>
    </w:p>
    <w:p w14:paraId="52EAD2FD" w14:textId="77777777" w:rsidR="00FF71C8" w:rsidRPr="00925046" w:rsidRDefault="00FF71C8" w:rsidP="00925046">
      <w:pPr>
        <w:pStyle w:val="NormalWeb"/>
        <w:jc w:val="both"/>
        <w:rPr>
          <w:rFonts w:ascii="Calibri" w:hAnsi="Calibri" w:cs="Calibri"/>
          <w:color w:val="000000"/>
        </w:rPr>
      </w:pPr>
      <w:r w:rsidRPr="00925046">
        <w:rPr>
          <w:rFonts w:ascii="Calibri" w:hAnsi="Calibri" w:cs="Calibri"/>
          <w:color w:val="000000"/>
          <w:highlight w:val="yellow"/>
        </w:rPr>
        <w:t>2. Análisis de Datos Primarios:</w:t>
      </w:r>
    </w:p>
    <w:p w14:paraId="15AD19F7" w14:textId="77777777" w:rsidR="00FF71C8" w:rsidRDefault="00FF71C8" w:rsidP="00925046">
      <w:pPr>
        <w:pStyle w:val="NormalWeb"/>
        <w:jc w:val="both"/>
        <w:rPr>
          <w:rFonts w:ascii="Calibri" w:hAnsi="Calibri" w:cs="Calibri"/>
          <w:color w:val="000000"/>
        </w:rPr>
      </w:pPr>
      <w:r w:rsidRPr="00925046">
        <w:rPr>
          <w:rFonts w:ascii="Calibri" w:hAnsi="Calibri" w:cs="Calibri"/>
          <w:color w:val="000000"/>
        </w:rPr>
        <w:t xml:space="preserve">- Organizar talleres de </w:t>
      </w:r>
      <w:proofErr w:type="spellStart"/>
      <w:r w:rsidRPr="00925046">
        <w:rPr>
          <w:rFonts w:ascii="Calibri" w:hAnsi="Calibri" w:cs="Calibri"/>
          <w:color w:val="000000"/>
        </w:rPr>
        <w:t>cocreación</w:t>
      </w:r>
      <w:proofErr w:type="spellEnd"/>
      <w:r w:rsidRPr="00925046">
        <w:rPr>
          <w:rFonts w:ascii="Calibri" w:hAnsi="Calibri" w:cs="Calibri"/>
          <w:color w:val="000000"/>
        </w:rPr>
        <w:t xml:space="preserve"> con mujeres cabeza de hogar en diversas regiones urbanas y rurales de Colombia para recopilar datos de las formas en las cuales las personas perciben la dieta saludable y las barreras de acceso a la misma en sus regiones, en su día a día. Debemos tener en cuenta en la segmentación, las características del público que definirán los tipos de dieta que las personas tienen (estrato, número de personas por familia, </w:t>
      </w:r>
      <w:proofErr w:type="spellStart"/>
      <w:r w:rsidRPr="00925046">
        <w:rPr>
          <w:rFonts w:ascii="Calibri" w:hAnsi="Calibri" w:cs="Calibri"/>
          <w:color w:val="000000"/>
        </w:rPr>
        <w:t>etc</w:t>
      </w:r>
      <w:proofErr w:type="spellEnd"/>
      <w:r w:rsidRPr="00925046">
        <w:rPr>
          <w:rFonts w:ascii="Calibri" w:hAnsi="Calibri" w:cs="Calibri"/>
          <w:color w:val="000000"/>
        </w:rPr>
        <w:t>).</w:t>
      </w:r>
    </w:p>
    <w:p w14:paraId="14035805" w14:textId="77777777" w:rsidR="00925046" w:rsidRDefault="00925046" w:rsidP="00925046">
      <w:pPr>
        <w:pStyle w:val="NormalWeb"/>
        <w:jc w:val="both"/>
        <w:rPr>
          <w:rFonts w:ascii="Calibri" w:hAnsi="Calibri" w:cs="Calibri"/>
          <w:color w:val="000000"/>
        </w:rPr>
      </w:pPr>
    </w:p>
    <w:p w14:paraId="44E70AF2" w14:textId="482396F3" w:rsidR="00925046" w:rsidRPr="00925046" w:rsidRDefault="00925046" w:rsidP="00925046">
      <w:pPr>
        <w:pStyle w:val="NormalWeb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Percepción de dieta saludable</w:t>
      </w:r>
    </w:p>
    <w:p w14:paraId="2CC9DB58" w14:textId="77777777" w:rsidR="00FF71C8" w:rsidRPr="00925046" w:rsidRDefault="00FF71C8" w:rsidP="00925046">
      <w:pPr>
        <w:pStyle w:val="NormalWeb"/>
        <w:jc w:val="both"/>
        <w:rPr>
          <w:rFonts w:ascii="Calibri" w:hAnsi="Calibri" w:cs="Calibri"/>
          <w:b/>
          <w:bCs/>
          <w:color w:val="000000"/>
        </w:rPr>
      </w:pPr>
      <w:r w:rsidRPr="00925046">
        <w:rPr>
          <w:rFonts w:ascii="Calibri" w:hAnsi="Calibri" w:cs="Calibri"/>
          <w:b/>
          <w:bCs/>
          <w:color w:val="000000"/>
        </w:rPr>
        <w:t>¿qué queremos que salga de estos talleres?</w:t>
      </w:r>
    </w:p>
    <w:p w14:paraId="56F084CD" w14:textId="5D6867F6" w:rsidR="00FF71C8" w:rsidRDefault="00925046" w:rsidP="00925046">
      <w:pPr>
        <w:pStyle w:val="NormalWeb"/>
        <w:jc w:val="both"/>
        <w:rPr>
          <w:rFonts w:ascii="Calibri" w:hAnsi="Calibri" w:cs="Calibri"/>
          <w:color w:val="000000"/>
        </w:rPr>
      </w:pPr>
      <w:r w:rsidRPr="000C4342">
        <w:rPr>
          <w:rFonts w:ascii="Calibri" w:hAnsi="Calibri" w:cs="Calibri"/>
          <w:color w:val="000000"/>
          <w:highlight w:val="green"/>
        </w:rPr>
        <w:t>PERCEPCIÓN DE DIETA SALUDABLE</w:t>
      </w:r>
      <w:r>
        <w:rPr>
          <w:rFonts w:ascii="Calibri" w:hAnsi="Calibri" w:cs="Calibri"/>
          <w:color w:val="000000"/>
        </w:rPr>
        <w:t xml:space="preserve">: </w:t>
      </w:r>
      <w:r w:rsidR="00FF71C8" w:rsidRPr="00925046">
        <w:rPr>
          <w:rFonts w:ascii="Calibri" w:hAnsi="Calibri" w:cs="Calibri"/>
          <w:color w:val="000000"/>
        </w:rPr>
        <w:t xml:space="preserve">Qué es una dieta saludable para las personas en el </w:t>
      </w:r>
      <w:r w:rsidR="00FF71C8" w:rsidRPr="000C4342">
        <w:rPr>
          <w:rFonts w:ascii="Calibri" w:hAnsi="Calibri" w:cs="Calibri"/>
          <w:color w:val="000000"/>
          <w:highlight w:val="green"/>
        </w:rPr>
        <w:t>desayuno, almuerzo y cena (tipo de alimentos</w:t>
      </w:r>
      <w:r w:rsidR="00FF71C8" w:rsidRPr="006A204A">
        <w:rPr>
          <w:rFonts w:ascii="Calibri" w:hAnsi="Calibri" w:cs="Calibri"/>
          <w:color w:val="000000"/>
          <w:highlight w:val="green"/>
        </w:rPr>
        <w:t>)</w:t>
      </w:r>
      <w:r w:rsidR="000C4342" w:rsidRPr="006A204A">
        <w:rPr>
          <w:rFonts w:ascii="Calibri" w:hAnsi="Calibri" w:cs="Calibri"/>
          <w:color w:val="000000"/>
          <w:highlight w:val="green"/>
        </w:rPr>
        <w:t xml:space="preserve"> y extras</w:t>
      </w:r>
      <w:r w:rsidR="000C4342">
        <w:rPr>
          <w:rFonts w:ascii="Calibri" w:hAnsi="Calibri" w:cs="Calibri"/>
          <w:color w:val="000000"/>
        </w:rPr>
        <w:t xml:space="preserve"> en </w:t>
      </w:r>
      <w:r w:rsidR="000C4342" w:rsidRPr="006A204A">
        <w:rPr>
          <w:rFonts w:ascii="Calibri" w:hAnsi="Calibri" w:cs="Calibri"/>
          <w:color w:val="000000"/>
          <w:highlight w:val="green"/>
        </w:rPr>
        <w:t>UN día</w:t>
      </w:r>
      <w:r w:rsidR="006A204A">
        <w:rPr>
          <w:rFonts w:ascii="Calibri" w:hAnsi="Calibri" w:cs="Calibri"/>
          <w:color w:val="000000"/>
        </w:rPr>
        <w:t xml:space="preserve"> </w:t>
      </w:r>
      <w:r w:rsidRPr="006A204A">
        <w:rPr>
          <w:rFonts w:ascii="Calibri" w:hAnsi="Calibri" w:cs="Calibri"/>
          <w:color w:val="000000"/>
          <w:highlight w:val="green"/>
        </w:rPr>
        <w:t xml:space="preserve">Alimentos y </w:t>
      </w:r>
      <w:r w:rsidR="00FF71C8" w:rsidRPr="006A204A">
        <w:rPr>
          <w:rFonts w:ascii="Calibri" w:hAnsi="Calibri" w:cs="Calibri"/>
          <w:color w:val="000000"/>
          <w:highlight w:val="green"/>
        </w:rPr>
        <w:t>Proporciones</w:t>
      </w:r>
      <w:r w:rsidRPr="006A204A">
        <w:rPr>
          <w:rFonts w:ascii="Calibri" w:hAnsi="Calibri" w:cs="Calibri"/>
          <w:color w:val="000000"/>
          <w:highlight w:val="green"/>
        </w:rPr>
        <w:t xml:space="preserve"> (gráficas)</w:t>
      </w:r>
      <w:r w:rsidR="00FF71C8" w:rsidRPr="00925046">
        <w:rPr>
          <w:rFonts w:ascii="Calibri" w:hAnsi="Calibri" w:cs="Calibri"/>
          <w:color w:val="000000"/>
        </w:rPr>
        <w:t xml:space="preserve"> de los alimentos en el plato.</w:t>
      </w:r>
    </w:p>
    <w:p w14:paraId="4E07E625" w14:textId="3BCFE73A" w:rsidR="000C4342" w:rsidRDefault="000C4342" w:rsidP="00925046">
      <w:pPr>
        <w:pStyle w:val="NormalWeb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Alimentos que componen una dieta saludable</w:t>
      </w:r>
    </w:p>
    <w:p w14:paraId="41CA8FF4" w14:textId="4E11E10C" w:rsidR="000C4342" w:rsidRDefault="000C4342" w:rsidP="00925046">
      <w:pPr>
        <w:pStyle w:val="NormalWeb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Qué </w:t>
      </w:r>
      <w:proofErr w:type="spellStart"/>
      <w:r>
        <w:rPr>
          <w:rFonts w:ascii="Calibri" w:hAnsi="Calibri" w:cs="Calibri"/>
          <w:color w:val="000000"/>
        </w:rPr>
        <w:t>alimetnos</w:t>
      </w:r>
      <w:proofErr w:type="spellEnd"/>
      <w:r>
        <w:rPr>
          <w:rFonts w:ascii="Calibri" w:hAnsi="Calibri" w:cs="Calibri"/>
          <w:color w:val="000000"/>
        </w:rPr>
        <w:t xml:space="preserve"> consideran </w:t>
      </w:r>
      <w:proofErr w:type="spellStart"/>
      <w:proofErr w:type="gramStart"/>
      <w:r>
        <w:rPr>
          <w:rFonts w:ascii="Calibri" w:hAnsi="Calibri" w:cs="Calibri"/>
          <w:color w:val="000000"/>
        </w:rPr>
        <w:t>salidalbes</w:t>
      </w:r>
      <w:proofErr w:type="spellEnd"/>
      <w:r>
        <w:rPr>
          <w:rFonts w:ascii="Calibri" w:hAnsi="Calibri" w:cs="Calibri"/>
          <w:color w:val="000000"/>
        </w:rPr>
        <w:t xml:space="preserve">  y</w:t>
      </w:r>
      <w:proofErr w:type="gramEnd"/>
      <w:r>
        <w:rPr>
          <w:rFonts w:ascii="Calibri" w:hAnsi="Calibri" w:cs="Calibri"/>
          <w:color w:val="000000"/>
        </w:rPr>
        <w:t xml:space="preserve"> cuáles no también</w:t>
      </w:r>
    </w:p>
    <w:p w14:paraId="7BC0FB38" w14:textId="7B81A301" w:rsidR="000C4342" w:rsidRDefault="000C4342" w:rsidP="00925046">
      <w:pPr>
        <w:pStyle w:val="NormalWeb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cuantificación</w:t>
      </w:r>
    </w:p>
    <w:p w14:paraId="52969D4D" w14:textId="48A45C1C" w:rsidR="00300EDE" w:rsidRDefault="006A204A" w:rsidP="00925046">
      <w:pPr>
        <w:pStyle w:val="NormalWeb"/>
        <w:jc w:val="both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t xml:space="preserve">La segmentación por </w:t>
      </w:r>
      <w:r w:rsidRPr="006A204A">
        <w:rPr>
          <w:rFonts w:ascii="Calibri" w:hAnsi="Calibri" w:cs="Calibri"/>
          <w:b/>
          <w:bCs/>
          <w:color w:val="000000"/>
        </w:rPr>
        <w:t>Grupos de edad</w:t>
      </w:r>
    </w:p>
    <w:p w14:paraId="41511D4D" w14:textId="516E9333" w:rsidR="00300EDE" w:rsidRPr="00300EDE" w:rsidRDefault="00354BA8" w:rsidP="00925046">
      <w:pPr>
        <w:pStyle w:val="NormalWeb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Nos vamos a enfocar: </w:t>
      </w:r>
      <w:r w:rsidR="00300EDE" w:rsidRPr="00300EDE">
        <w:rPr>
          <w:rFonts w:ascii="Calibri" w:hAnsi="Calibri" w:cs="Calibri"/>
          <w:color w:val="000000"/>
        </w:rPr>
        <w:t>Adulto joven (19-70 años)</w:t>
      </w:r>
    </w:p>
    <w:p w14:paraId="27988D51" w14:textId="53FBDFC1" w:rsidR="006A204A" w:rsidRPr="00300EDE" w:rsidRDefault="006A204A" w:rsidP="006A204A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color w:val="000000"/>
          <w:highlight w:val="cyan"/>
        </w:rPr>
      </w:pPr>
      <w:r w:rsidRPr="00300EDE">
        <w:rPr>
          <w:rFonts w:ascii="Calibri" w:hAnsi="Calibri" w:cs="Calibri"/>
          <w:color w:val="000000"/>
          <w:highlight w:val="cyan"/>
        </w:rPr>
        <w:t>Adulto joven (</w:t>
      </w:r>
      <w:r w:rsidR="00300EDE" w:rsidRPr="00300EDE">
        <w:rPr>
          <w:rFonts w:ascii="Calibri" w:hAnsi="Calibri" w:cs="Calibri"/>
          <w:color w:val="000000"/>
          <w:highlight w:val="cyan"/>
        </w:rPr>
        <w:t>19-30</w:t>
      </w:r>
      <w:r w:rsidRPr="00300EDE">
        <w:rPr>
          <w:rFonts w:ascii="Calibri" w:hAnsi="Calibri" w:cs="Calibri"/>
          <w:color w:val="000000"/>
          <w:highlight w:val="cyan"/>
        </w:rPr>
        <w:t xml:space="preserve"> años)</w:t>
      </w:r>
    </w:p>
    <w:p w14:paraId="7B58A94D" w14:textId="00C3E461" w:rsidR="006A204A" w:rsidRPr="00300EDE" w:rsidRDefault="006A204A" w:rsidP="006A204A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color w:val="000000"/>
          <w:highlight w:val="magenta"/>
        </w:rPr>
      </w:pPr>
      <w:r w:rsidRPr="00300EDE">
        <w:rPr>
          <w:rFonts w:ascii="Calibri" w:hAnsi="Calibri" w:cs="Calibri"/>
          <w:color w:val="000000"/>
          <w:highlight w:val="magenta"/>
        </w:rPr>
        <w:t xml:space="preserve">Adulto </w:t>
      </w:r>
      <w:r w:rsidR="00300EDE" w:rsidRPr="00300EDE">
        <w:rPr>
          <w:rFonts w:ascii="Calibri" w:hAnsi="Calibri" w:cs="Calibri"/>
          <w:color w:val="000000"/>
          <w:highlight w:val="magenta"/>
        </w:rPr>
        <w:t xml:space="preserve">joven </w:t>
      </w:r>
      <w:r w:rsidRPr="00300EDE">
        <w:rPr>
          <w:rFonts w:ascii="Calibri" w:hAnsi="Calibri" w:cs="Calibri"/>
          <w:color w:val="000000"/>
          <w:highlight w:val="magenta"/>
        </w:rPr>
        <w:t>(</w:t>
      </w:r>
      <w:r w:rsidR="00300EDE" w:rsidRPr="00300EDE">
        <w:rPr>
          <w:rFonts w:ascii="Calibri" w:hAnsi="Calibri" w:cs="Calibri"/>
          <w:color w:val="000000"/>
          <w:highlight w:val="magenta"/>
        </w:rPr>
        <w:t>31-50</w:t>
      </w:r>
      <w:r w:rsidRPr="00300EDE">
        <w:rPr>
          <w:rFonts w:ascii="Calibri" w:hAnsi="Calibri" w:cs="Calibri"/>
          <w:color w:val="000000"/>
          <w:highlight w:val="magenta"/>
        </w:rPr>
        <w:t xml:space="preserve"> años)</w:t>
      </w:r>
    </w:p>
    <w:p w14:paraId="7111CC26" w14:textId="2B61792D" w:rsidR="00300EDE" w:rsidRDefault="00300EDE" w:rsidP="00300EDE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color w:val="000000"/>
          <w:highlight w:val="magenta"/>
        </w:rPr>
      </w:pPr>
      <w:r w:rsidRPr="00300EDE">
        <w:rPr>
          <w:rFonts w:ascii="Calibri" w:hAnsi="Calibri" w:cs="Calibri"/>
          <w:color w:val="000000"/>
          <w:highlight w:val="magenta"/>
        </w:rPr>
        <w:t xml:space="preserve">Adulto joven </w:t>
      </w:r>
      <w:r w:rsidRPr="00300EDE">
        <w:rPr>
          <w:rFonts w:ascii="Calibri" w:hAnsi="Calibri" w:cs="Calibri"/>
          <w:color w:val="000000"/>
          <w:highlight w:val="magenta"/>
        </w:rPr>
        <w:t>(51-70)</w:t>
      </w:r>
    </w:p>
    <w:p w14:paraId="0344438D" w14:textId="695D1B52" w:rsidR="00300EDE" w:rsidRDefault="00300EDE" w:rsidP="00300EDE">
      <w:pPr>
        <w:pStyle w:val="NormalWeb"/>
        <w:jc w:val="both"/>
        <w:rPr>
          <w:rFonts w:ascii="Calibri" w:hAnsi="Calibri" w:cs="Calibri"/>
          <w:color w:val="000000"/>
          <w:highlight w:val="magenta"/>
        </w:rPr>
      </w:pPr>
      <w:r>
        <w:rPr>
          <w:rFonts w:ascii="Calibri" w:hAnsi="Calibri" w:cs="Calibri"/>
          <w:color w:val="000000"/>
          <w:highlight w:val="magenta"/>
        </w:rPr>
        <w:t>Gráficos</w:t>
      </w:r>
    </w:p>
    <w:p w14:paraId="54E1766C" w14:textId="4C1EAE8C" w:rsidR="00300EDE" w:rsidRDefault="00300EDE" w:rsidP="00300EDE">
      <w:pPr>
        <w:pStyle w:val="NormalWeb"/>
        <w:jc w:val="both"/>
        <w:rPr>
          <w:rFonts w:ascii="Calibri" w:hAnsi="Calibri" w:cs="Calibri"/>
          <w:color w:val="000000"/>
        </w:rPr>
      </w:pPr>
      <w:r w:rsidRPr="00354BA8">
        <w:rPr>
          <w:rFonts w:ascii="Calibri" w:hAnsi="Calibri" w:cs="Calibri"/>
          <w:b/>
          <w:bCs/>
          <w:color w:val="000000"/>
          <w:highlight w:val="magenta"/>
        </w:rPr>
        <w:t>IMPORTANTE</w:t>
      </w:r>
      <w:r w:rsidRPr="00354BA8">
        <w:rPr>
          <w:rFonts w:ascii="Calibri" w:hAnsi="Calibri" w:cs="Calibri"/>
          <w:color w:val="000000"/>
          <w:highlight w:val="magenta"/>
        </w:rPr>
        <w:t xml:space="preserve">: HAY que </w:t>
      </w:r>
      <w:proofErr w:type="spellStart"/>
      <w:r w:rsidRPr="00354BA8">
        <w:rPr>
          <w:rFonts w:ascii="Calibri" w:hAnsi="Calibri" w:cs="Calibri"/>
          <w:color w:val="000000"/>
          <w:highlight w:val="magenta"/>
        </w:rPr>
        <w:t>protoipar</w:t>
      </w:r>
      <w:proofErr w:type="spellEnd"/>
      <w:r w:rsidRPr="00354BA8">
        <w:rPr>
          <w:rFonts w:ascii="Calibri" w:hAnsi="Calibri" w:cs="Calibri"/>
          <w:color w:val="000000"/>
          <w:highlight w:val="magenta"/>
        </w:rPr>
        <w:t xml:space="preserve"> los resultados y el </w:t>
      </w:r>
      <w:r w:rsidR="00354BA8">
        <w:rPr>
          <w:rFonts w:ascii="Calibri" w:hAnsi="Calibri" w:cs="Calibri"/>
          <w:color w:val="000000"/>
          <w:highlight w:val="magenta"/>
        </w:rPr>
        <w:t>análisis</w:t>
      </w:r>
    </w:p>
    <w:p w14:paraId="3C0C13A6" w14:textId="1A222F6C" w:rsidR="00354BA8" w:rsidRPr="00300EDE" w:rsidRDefault="00354BA8" w:rsidP="00300EDE">
      <w:pPr>
        <w:pStyle w:val="NormalWeb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Como se va a analizar percepciones y barreras (Ana Sofia)</w:t>
      </w:r>
    </w:p>
    <w:p w14:paraId="7CC5A03D" w14:textId="753627C8" w:rsidR="00300EDE" w:rsidRDefault="00300EDE" w:rsidP="00300EDE">
      <w:pPr>
        <w:pStyle w:val="NormalWeb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Adulto Mayor (70 en adelante)</w:t>
      </w:r>
    </w:p>
    <w:p w14:paraId="264F4772" w14:textId="4131CD2A" w:rsidR="000C4342" w:rsidRDefault="006A204A" w:rsidP="00925046">
      <w:pPr>
        <w:pStyle w:val="NormalWeb"/>
        <w:jc w:val="both"/>
        <w:rPr>
          <w:rFonts w:ascii="Calibri" w:hAnsi="Calibri" w:cs="Calibri"/>
          <w:color w:val="000000"/>
        </w:rPr>
      </w:pPr>
      <w:proofErr w:type="gramStart"/>
      <w:r>
        <w:rPr>
          <w:rFonts w:ascii="Calibri" w:hAnsi="Calibri" w:cs="Calibri"/>
          <w:color w:val="000000"/>
        </w:rPr>
        <w:t>Cuáles zonas?</w:t>
      </w:r>
      <w:proofErr w:type="gramEnd"/>
    </w:p>
    <w:p w14:paraId="2E9186CB" w14:textId="63396EA4" w:rsidR="006A204A" w:rsidRDefault="006A204A" w:rsidP="00925046">
      <w:pPr>
        <w:pStyle w:val="NormalWeb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Reclutamiento </w:t>
      </w:r>
    </w:p>
    <w:p w14:paraId="10ADB970" w14:textId="77FE10B6" w:rsidR="00354BA8" w:rsidRDefault="00354BA8" w:rsidP="00925046">
      <w:pPr>
        <w:pStyle w:val="NormalWeb"/>
        <w:jc w:val="both"/>
        <w:rPr>
          <w:rFonts w:ascii="Calibri" w:hAnsi="Calibri" w:cs="Calibri"/>
          <w:color w:val="000000"/>
        </w:rPr>
      </w:pPr>
      <w:r w:rsidRPr="00354BA8">
        <w:rPr>
          <w:rFonts w:ascii="Calibri" w:hAnsi="Calibri" w:cs="Calibri"/>
          <w:color w:val="000000"/>
          <w:highlight w:val="yellow"/>
        </w:rPr>
        <w:lastRenderedPageBreak/>
        <w:t>Ana maría nos manda la tabla de equivalencia</w:t>
      </w:r>
      <w:r>
        <w:rPr>
          <w:rFonts w:ascii="Calibri" w:hAnsi="Calibri" w:cs="Calibri"/>
          <w:color w:val="000000"/>
        </w:rPr>
        <w:t xml:space="preserve"> </w:t>
      </w:r>
    </w:p>
    <w:p w14:paraId="69FF45B3" w14:textId="77777777" w:rsidR="006A204A" w:rsidRDefault="006A204A" w:rsidP="00925046">
      <w:pPr>
        <w:pStyle w:val="NormalWeb"/>
        <w:jc w:val="both"/>
        <w:rPr>
          <w:rFonts w:ascii="Calibri" w:hAnsi="Calibri" w:cs="Calibri"/>
          <w:color w:val="000000"/>
        </w:rPr>
      </w:pPr>
    </w:p>
    <w:p w14:paraId="41ABB425" w14:textId="57D79440" w:rsidR="00786317" w:rsidRDefault="00786317" w:rsidP="00925046">
      <w:pPr>
        <w:pStyle w:val="NormalWeb"/>
        <w:jc w:val="both"/>
        <w:rPr>
          <w:rFonts w:ascii="Calibri" w:hAnsi="Calibri" w:cs="Calibri"/>
          <w:color w:val="000000"/>
        </w:rPr>
      </w:pPr>
      <w:proofErr w:type="gramStart"/>
      <w:r w:rsidRPr="00786317">
        <w:rPr>
          <w:rFonts w:ascii="Calibri" w:hAnsi="Calibri" w:cs="Calibri"/>
          <w:color w:val="000000"/>
          <w:highlight w:val="yellow"/>
        </w:rPr>
        <w:t>Qué es una dieta saludable?</w:t>
      </w:r>
      <w:proofErr w:type="gramEnd"/>
      <w:r w:rsidRPr="00786317">
        <w:rPr>
          <w:rFonts w:ascii="Calibri" w:hAnsi="Calibri" w:cs="Calibri"/>
          <w:color w:val="000000"/>
          <w:highlight w:val="yellow"/>
        </w:rPr>
        <w:t xml:space="preserve">  (</w:t>
      </w:r>
    </w:p>
    <w:p w14:paraId="1003FD1A" w14:textId="4285D5BC" w:rsidR="00925046" w:rsidRDefault="00925046" w:rsidP="00925046">
      <w:pPr>
        <w:pStyle w:val="NormalWeb"/>
        <w:jc w:val="both"/>
        <w:rPr>
          <w:rFonts w:ascii="Calibri" w:hAnsi="Calibri" w:cs="Calibri"/>
          <w:color w:val="000000"/>
        </w:rPr>
      </w:pPr>
      <w:proofErr w:type="gramStart"/>
      <w:r w:rsidRPr="00786317">
        <w:rPr>
          <w:rFonts w:ascii="Calibri" w:hAnsi="Calibri" w:cs="Calibri"/>
          <w:color w:val="000000"/>
          <w:highlight w:val="yellow"/>
        </w:rPr>
        <w:t>Cómo se ven los resultados con lo que vamos a comparar?</w:t>
      </w:r>
      <w:proofErr w:type="gramEnd"/>
    </w:p>
    <w:p w14:paraId="29B16470" w14:textId="11708769" w:rsidR="006A204A" w:rsidRDefault="006A204A" w:rsidP="00925046">
      <w:pPr>
        <w:pStyle w:val="NormalWeb"/>
        <w:jc w:val="both"/>
        <w:rPr>
          <w:rFonts w:ascii="Calibri" w:hAnsi="Calibri" w:cs="Calibri"/>
          <w:color w:val="000000"/>
        </w:rPr>
      </w:pPr>
    </w:p>
    <w:p w14:paraId="4434346E" w14:textId="77777777" w:rsidR="000C4342" w:rsidRDefault="000C4342" w:rsidP="00925046">
      <w:pPr>
        <w:pStyle w:val="NormalWeb"/>
        <w:jc w:val="both"/>
        <w:rPr>
          <w:rFonts w:ascii="Calibri" w:hAnsi="Calibri" w:cs="Calibri"/>
          <w:color w:val="000000"/>
        </w:rPr>
      </w:pPr>
    </w:p>
    <w:p w14:paraId="3017BE92" w14:textId="30A4F4F1" w:rsidR="000C4342" w:rsidRDefault="000C4342" w:rsidP="00925046">
      <w:pPr>
        <w:pStyle w:val="NormalWeb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Recordatorio de 24 días</w:t>
      </w:r>
    </w:p>
    <w:p w14:paraId="02F089E0" w14:textId="77777777" w:rsidR="00925046" w:rsidRPr="00925046" w:rsidRDefault="00925046" w:rsidP="00925046">
      <w:pPr>
        <w:pStyle w:val="NormalWeb"/>
        <w:jc w:val="both"/>
        <w:rPr>
          <w:rFonts w:ascii="Calibri" w:hAnsi="Calibri" w:cs="Calibri"/>
          <w:color w:val="000000"/>
        </w:rPr>
      </w:pPr>
    </w:p>
    <w:p w14:paraId="36474981" w14:textId="3A09440E" w:rsidR="00FF71C8" w:rsidRPr="00925046" w:rsidRDefault="00925046" w:rsidP="00925046">
      <w:pPr>
        <w:pStyle w:val="NormalWeb"/>
        <w:jc w:val="both"/>
        <w:rPr>
          <w:rFonts w:ascii="Calibri" w:hAnsi="Calibri" w:cs="Calibri"/>
          <w:color w:val="000000"/>
        </w:rPr>
      </w:pPr>
      <w:r w:rsidRPr="000C4342">
        <w:rPr>
          <w:rFonts w:ascii="Calibri" w:hAnsi="Calibri" w:cs="Calibri"/>
          <w:color w:val="000000"/>
          <w:highlight w:val="green"/>
        </w:rPr>
        <w:t>BARRERAS DE ACCESO</w:t>
      </w:r>
      <w:r w:rsidRPr="00925046">
        <w:rPr>
          <w:rFonts w:ascii="Calibri" w:hAnsi="Calibri" w:cs="Calibri"/>
          <w:color w:val="000000"/>
        </w:rPr>
        <w:t xml:space="preserve"> </w:t>
      </w:r>
      <w:r w:rsidR="00FF71C8" w:rsidRPr="00925046">
        <w:rPr>
          <w:rFonts w:ascii="Calibri" w:hAnsi="Calibri" w:cs="Calibri"/>
          <w:color w:val="000000"/>
        </w:rPr>
        <w:t>se pueden conocer desde lo que le falta a la persona (calificar de 1 a 5 y qué le falta para llegar a 5).</w:t>
      </w:r>
    </w:p>
    <w:p w14:paraId="488B138E" w14:textId="77777777" w:rsidR="00925046" w:rsidRDefault="00925046" w:rsidP="00925046">
      <w:pPr>
        <w:pStyle w:val="NormalWeb"/>
        <w:jc w:val="both"/>
        <w:rPr>
          <w:rFonts w:ascii="Calibri" w:hAnsi="Calibri" w:cs="Calibri"/>
          <w:color w:val="000000"/>
        </w:rPr>
      </w:pPr>
    </w:p>
    <w:p w14:paraId="70A95284" w14:textId="0334920B" w:rsidR="00925046" w:rsidRDefault="00925046" w:rsidP="00925046">
      <w:pPr>
        <w:pStyle w:val="NormalWeb"/>
        <w:jc w:val="both"/>
        <w:rPr>
          <w:rFonts w:ascii="Calibri" w:hAnsi="Calibri" w:cs="Calibri"/>
          <w:color w:val="000000"/>
        </w:rPr>
      </w:pPr>
      <w:proofErr w:type="gramStart"/>
      <w:r>
        <w:rPr>
          <w:rFonts w:ascii="Calibri" w:hAnsi="Calibri" w:cs="Calibri"/>
          <w:color w:val="000000"/>
        </w:rPr>
        <w:t>Pendientes?</w:t>
      </w:r>
      <w:proofErr w:type="gramEnd"/>
    </w:p>
    <w:p w14:paraId="1FEFC3ED" w14:textId="7F47611F" w:rsidR="00925046" w:rsidRDefault="00925046" w:rsidP="00925046">
      <w:pPr>
        <w:pStyle w:val="NormalWeb"/>
        <w:jc w:val="both"/>
        <w:rPr>
          <w:rFonts w:ascii="Calibri" w:hAnsi="Calibri" w:cs="Calibri"/>
          <w:color w:val="000000"/>
        </w:rPr>
      </w:pPr>
      <w:r w:rsidRPr="00925046">
        <w:rPr>
          <w:rFonts w:ascii="Calibri" w:hAnsi="Calibri" w:cs="Calibri"/>
          <w:color w:val="000000"/>
        </w:rPr>
        <w:t xml:space="preserve">Está pendiente la segmentación de cómo se está haciendo en lo </w:t>
      </w:r>
      <w:proofErr w:type="spellStart"/>
      <w:r w:rsidRPr="00925046">
        <w:rPr>
          <w:rFonts w:ascii="Calibri" w:hAnsi="Calibri" w:cs="Calibri"/>
          <w:color w:val="000000"/>
        </w:rPr>
        <w:t>cuanti</w:t>
      </w:r>
      <w:proofErr w:type="spellEnd"/>
      <w:r w:rsidRPr="00925046">
        <w:rPr>
          <w:rFonts w:ascii="Calibri" w:hAnsi="Calibri" w:cs="Calibri"/>
          <w:color w:val="000000"/>
        </w:rPr>
        <w:t>.</w:t>
      </w:r>
      <w:r>
        <w:rPr>
          <w:rFonts w:ascii="Calibri" w:hAnsi="Calibri" w:cs="Calibri"/>
          <w:color w:val="000000"/>
        </w:rPr>
        <w:t xml:space="preserve"> </w:t>
      </w:r>
      <w:proofErr w:type="gramStart"/>
      <w:r>
        <w:rPr>
          <w:rFonts w:ascii="Calibri" w:hAnsi="Calibri" w:cs="Calibri"/>
          <w:color w:val="000000"/>
        </w:rPr>
        <w:t>Edades?</w:t>
      </w:r>
      <w:proofErr w:type="gramEnd"/>
      <w:r>
        <w:rPr>
          <w:rFonts w:ascii="Calibri" w:hAnsi="Calibri" w:cs="Calibri"/>
          <w:color w:val="000000"/>
        </w:rPr>
        <w:t xml:space="preserve"> </w:t>
      </w:r>
      <w:proofErr w:type="gramStart"/>
      <w:r>
        <w:rPr>
          <w:rFonts w:ascii="Calibri" w:hAnsi="Calibri" w:cs="Calibri"/>
          <w:color w:val="000000"/>
        </w:rPr>
        <w:t>Estratos?</w:t>
      </w:r>
      <w:proofErr w:type="gramEnd"/>
      <w:r>
        <w:rPr>
          <w:rFonts w:ascii="Calibri" w:hAnsi="Calibri" w:cs="Calibri"/>
          <w:color w:val="000000"/>
        </w:rPr>
        <w:t xml:space="preserve"> </w:t>
      </w:r>
      <w:proofErr w:type="gramStart"/>
      <w:r>
        <w:rPr>
          <w:rFonts w:ascii="Calibri" w:hAnsi="Calibri" w:cs="Calibri"/>
          <w:color w:val="000000"/>
        </w:rPr>
        <w:t>Nivel educación?</w:t>
      </w:r>
      <w:proofErr w:type="gramEnd"/>
      <w:r>
        <w:rPr>
          <w:rFonts w:ascii="Calibri" w:hAnsi="Calibri" w:cs="Calibri"/>
          <w:color w:val="000000"/>
        </w:rPr>
        <w:t xml:space="preserve">  (</w:t>
      </w:r>
      <w:proofErr w:type="gramStart"/>
      <w:r>
        <w:rPr>
          <w:rFonts w:ascii="Calibri" w:hAnsi="Calibri" w:cs="Calibri"/>
          <w:color w:val="000000"/>
        </w:rPr>
        <w:t>cantidad?</w:t>
      </w:r>
      <w:proofErr w:type="gramEnd"/>
      <w:r>
        <w:rPr>
          <w:rFonts w:ascii="Calibri" w:hAnsi="Calibri" w:cs="Calibri"/>
          <w:color w:val="000000"/>
        </w:rPr>
        <w:t>)</w:t>
      </w:r>
    </w:p>
    <w:p w14:paraId="54F973C0" w14:textId="7CE3604D" w:rsidR="00925046" w:rsidRDefault="00925046" w:rsidP="00925046">
      <w:pPr>
        <w:pStyle w:val="NormalWeb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Regiones representatividad de Antioquia</w:t>
      </w:r>
    </w:p>
    <w:p w14:paraId="20FA7376" w14:textId="07F3AF03" w:rsidR="00925046" w:rsidRDefault="00925046" w:rsidP="00925046">
      <w:pPr>
        <w:pStyle w:val="NormalWeb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Fechas</w:t>
      </w:r>
    </w:p>
    <w:p w14:paraId="7772FFB2" w14:textId="77777777" w:rsidR="00925046" w:rsidRDefault="00925046" w:rsidP="00925046">
      <w:pPr>
        <w:pStyle w:val="NormalWeb"/>
        <w:jc w:val="both"/>
        <w:rPr>
          <w:rFonts w:ascii="Calibri" w:hAnsi="Calibri" w:cs="Calibri"/>
          <w:color w:val="000000"/>
        </w:rPr>
      </w:pPr>
    </w:p>
    <w:p w14:paraId="5887D96A" w14:textId="77777777" w:rsidR="00925046" w:rsidRDefault="00925046" w:rsidP="00925046">
      <w:pPr>
        <w:pStyle w:val="NormalWeb"/>
        <w:jc w:val="both"/>
        <w:rPr>
          <w:rFonts w:ascii="Calibri" w:hAnsi="Calibri" w:cs="Calibri"/>
          <w:color w:val="000000"/>
        </w:rPr>
      </w:pPr>
    </w:p>
    <w:p w14:paraId="6C5C7FFF" w14:textId="1F6AADCE" w:rsidR="00925046" w:rsidRPr="00925046" w:rsidRDefault="00925046" w:rsidP="00925046">
      <w:pPr>
        <w:pStyle w:val="NormalWeb"/>
        <w:jc w:val="both"/>
        <w:rPr>
          <w:rFonts w:ascii="Calibri" w:hAnsi="Calibri" w:cs="Calibri"/>
          <w:color w:val="000000"/>
        </w:rPr>
      </w:pPr>
    </w:p>
    <w:p w14:paraId="17E048D0" w14:textId="77777777" w:rsidR="00FF71C8" w:rsidRPr="00925046" w:rsidRDefault="00FF71C8" w:rsidP="00925046">
      <w:pPr>
        <w:jc w:val="both"/>
        <w:rPr>
          <w:rFonts w:ascii="Calibri" w:hAnsi="Calibri" w:cs="Calibri"/>
          <w:sz w:val="24"/>
          <w:szCs w:val="24"/>
          <w:lang w:val="es-419"/>
        </w:rPr>
      </w:pPr>
    </w:p>
    <w:sectPr w:rsidR="00FF71C8" w:rsidRPr="009250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206EC0"/>
    <w:multiLevelType w:val="hybridMultilevel"/>
    <w:tmpl w:val="3BEC2C16"/>
    <w:lvl w:ilvl="0" w:tplc="5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84941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1C8"/>
    <w:rsid w:val="000C4342"/>
    <w:rsid w:val="00100D6B"/>
    <w:rsid w:val="00300EDE"/>
    <w:rsid w:val="00354BA8"/>
    <w:rsid w:val="0035596E"/>
    <w:rsid w:val="00675363"/>
    <w:rsid w:val="006A204A"/>
    <w:rsid w:val="00786317"/>
    <w:rsid w:val="00925046"/>
    <w:rsid w:val="00B5703E"/>
    <w:rsid w:val="00EF5596"/>
    <w:rsid w:val="00FF7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56F765"/>
  <w15:chartTrackingRefBased/>
  <w15:docId w15:val="{2510E468-AD90-4353-A00F-9824D4B14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FF7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7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7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7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7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7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7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7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7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71C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71C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71C8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71C8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71C8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71C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71C8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71C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71C8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FF7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71C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FF7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71C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FF7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71C8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FF71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71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7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71C8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FF71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7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419" w:eastAsia="es-419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1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C8C850EE039043A83E5F21634A0158" ma:contentTypeVersion="12" ma:contentTypeDescription="Crear nuevo documento." ma:contentTypeScope="" ma:versionID="6bab95a3c05580e386521d48db3bcde5">
  <xsd:schema xmlns:xsd="http://www.w3.org/2001/XMLSchema" xmlns:xs="http://www.w3.org/2001/XMLSchema" xmlns:p="http://schemas.microsoft.com/office/2006/metadata/properties" xmlns:ns2="2083cedf-2e38-4007-a4e0-b6b21b7d0168" xmlns:ns3="4a0111ad-e6cf-4526-9950-5f1aa83e9f1a" targetNamespace="http://schemas.microsoft.com/office/2006/metadata/properties" ma:root="true" ma:fieldsID="039f46e39816258579da82509326ba6d" ns2:_="" ns3:_="">
    <xsd:import namespace="2083cedf-2e38-4007-a4e0-b6b21b7d0168"/>
    <xsd:import namespace="4a0111ad-e6cf-4526-9950-5f1aa83e9f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83cedf-2e38-4007-a4e0-b6b21b7d01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0aef40d5-b715-412d-bec7-270c581220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0111ad-e6cf-4526-9950-5f1aa83e9f1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c60e88c-b85e-4629-aede-884aa6e98378}" ma:internalName="TaxCatchAll" ma:showField="CatchAllData" ma:web="4a0111ad-e6cf-4526-9950-5f1aa83e9f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083cedf-2e38-4007-a4e0-b6b21b7d0168">
      <Terms xmlns="http://schemas.microsoft.com/office/infopath/2007/PartnerControls"/>
    </lcf76f155ced4ddcb4097134ff3c332f>
    <TaxCatchAll xmlns="4a0111ad-e6cf-4526-9950-5f1aa83e9f1a" xsi:nil="true"/>
  </documentManagement>
</p:properties>
</file>

<file path=customXml/itemProps1.xml><?xml version="1.0" encoding="utf-8"?>
<ds:datastoreItem xmlns:ds="http://schemas.openxmlformats.org/officeDocument/2006/customXml" ds:itemID="{46045C5E-76D7-4622-BA20-5B52FEC80248}"/>
</file>

<file path=customXml/itemProps2.xml><?xml version="1.0" encoding="utf-8"?>
<ds:datastoreItem xmlns:ds="http://schemas.openxmlformats.org/officeDocument/2006/customXml" ds:itemID="{987014A5-F81A-4914-8EF3-5495E8EDA712}"/>
</file>

<file path=customXml/itemProps3.xml><?xml version="1.0" encoding="utf-8"?>
<ds:datastoreItem xmlns:ds="http://schemas.openxmlformats.org/officeDocument/2006/customXml" ds:itemID="{4D9782FB-DE04-4958-876E-CD054B22009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264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Ortiz Pradilla</dc:creator>
  <cp:keywords/>
  <dc:description/>
  <cp:lastModifiedBy>Tatiana Ortiz Pradilla</cp:lastModifiedBy>
  <cp:revision>3</cp:revision>
  <dcterms:created xsi:type="dcterms:W3CDTF">2024-04-09T20:37:00Z</dcterms:created>
  <dcterms:modified xsi:type="dcterms:W3CDTF">2024-04-10T17:12:00Z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0x0101001FC8C850EE039043A83E5F21634A0158</vt:lpwstr>
  </property>
</Properties>
</file>