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B0466" w14:textId="77777777" w:rsidR="007933B8" w:rsidRPr="00DA66FB" w:rsidRDefault="007933B8" w:rsidP="007933B8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DA66FB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CÁLCULO DE INDICADORES DE CALIDAD DE LA VIVIENDA </w:t>
      </w:r>
    </w:p>
    <w:p w14:paraId="16049014" w14:textId="77777777" w:rsidR="007933B8" w:rsidRPr="00DA66FB" w:rsidRDefault="007933B8" w:rsidP="00A17DE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</w:rPr>
      </w:pPr>
      <w:proofErr w:type="spellStart"/>
      <w:r w:rsidRPr="00DA66FB">
        <w:rPr>
          <w:rFonts w:ascii="Arial" w:hAnsi="Arial" w:cs="Arial"/>
          <w:b/>
          <w:bCs/>
          <w:sz w:val="24"/>
          <w:szCs w:val="24"/>
          <w:shd w:val="clear" w:color="auto" w:fill="FAFAFA"/>
        </w:rPr>
        <w:t>Cobertura</w:t>
      </w:r>
      <w:proofErr w:type="spellEnd"/>
      <w:r w:rsidRPr="00DA66FB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 </w:t>
      </w:r>
      <w:proofErr w:type="spellStart"/>
      <w:r w:rsidRPr="00DA66FB">
        <w:rPr>
          <w:rFonts w:ascii="Arial" w:hAnsi="Arial" w:cs="Arial"/>
          <w:b/>
          <w:bCs/>
          <w:sz w:val="24"/>
          <w:szCs w:val="24"/>
          <w:shd w:val="clear" w:color="auto" w:fill="FAFAFA"/>
        </w:rPr>
        <w:t>residencial</w:t>
      </w:r>
      <w:proofErr w:type="spellEnd"/>
      <w:r w:rsidRPr="00DA66FB">
        <w:rPr>
          <w:rFonts w:ascii="Arial" w:hAnsi="Arial" w:cs="Arial"/>
          <w:b/>
          <w:bCs/>
          <w:sz w:val="24"/>
          <w:szCs w:val="24"/>
          <w:shd w:val="clear" w:color="auto" w:fill="FAFAFA"/>
        </w:rPr>
        <w:t xml:space="preserve"> de gas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61"/>
        <w:gridCol w:w="1209"/>
        <w:gridCol w:w="1191"/>
        <w:gridCol w:w="692"/>
        <w:gridCol w:w="1550"/>
        <w:gridCol w:w="2291"/>
      </w:tblGrid>
      <w:tr w:rsidR="007933B8" w:rsidRPr="00DA66FB" w14:paraId="2E31659A" w14:textId="77777777" w:rsidTr="00A17DE4">
        <w:trPr>
          <w:trHeight w:val="28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4482A" w14:textId="77777777" w:rsidR="007933B8" w:rsidRPr="00DA66FB" w:rsidRDefault="007933B8" w:rsidP="007933B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6FB">
              <w:rPr>
                <w:rFonts w:ascii="Arial" w:hAnsi="Arial" w:cs="Arial"/>
                <w:b/>
                <w:bCs/>
                <w:sz w:val="20"/>
                <w:szCs w:val="20"/>
              </w:rPr>
              <w:t>Cobertura residencial de gas</w:t>
            </w:r>
          </w:p>
        </w:tc>
      </w:tr>
      <w:tr w:rsidR="007933B8" w:rsidRPr="00DA66FB" w14:paraId="0C018B2E" w14:textId="77777777" w:rsidTr="00A17DE4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37F9D" w14:textId="77777777" w:rsidR="007933B8" w:rsidRPr="00DA66FB" w:rsidRDefault="007933B8" w:rsidP="006342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6FB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38C7D" w14:textId="0FAB69D6" w:rsidR="007933B8" w:rsidRPr="00DA66FB" w:rsidRDefault="007933B8" w:rsidP="006342DE">
            <w:pPr>
              <w:rPr>
                <w:rFonts w:ascii="Arial" w:hAnsi="Arial" w:cs="Arial"/>
                <w:sz w:val="20"/>
                <w:szCs w:val="20"/>
              </w:rPr>
            </w:pPr>
            <w:r w:rsidRPr="00DA66FB">
              <w:rPr>
                <w:rFonts w:ascii="Arial" w:hAnsi="Arial" w:cs="Arial"/>
                <w:sz w:val="20"/>
                <w:szCs w:val="20"/>
              </w:rPr>
              <w:t>Vivienda</w:t>
            </w:r>
          </w:p>
        </w:tc>
      </w:tr>
      <w:tr w:rsidR="007933B8" w:rsidRPr="00DA66FB" w14:paraId="7F92D801" w14:textId="77777777" w:rsidTr="00A17DE4">
        <w:trPr>
          <w:trHeight w:val="6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5092D" w14:textId="77777777" w:rsidR="007933B8" w:rsidRPr="00DA66FB" w:rsidRDefault="007933B8" w:rsidP="006342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6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BB5C" w14:textId="77777777" w:rsidR="007933B8" w:rsidRPr="00DA66FB" w:rsidRDefault="007933B8" w:rsidP="006342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66FB">
              <w:rPr>
                <w:rFonts w:ascii="Arial" w:hAnsi="Arial" w:cs="Arial"/>
                <w:sz w:val="20"/>
                <w:szCs w:val="20"/>
              </w:rPr>
              <w:t>Muestra la cobertura total de conexión a un sistema de distribución residencial de gas natural por red o el servicio de gas licuado en pipeta.</w:t>
            </w:r>
          </w:p>
          <w:p w14:paraId="20912BA2" w14:textId="77777777" w:rsidR="00250ACF" w:rsidRPr="00DA66FB" w:rsidRDefault="00250ACF" w:rsidP="006342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7DD64C" w14:textId="0BF8A547" w:rsidR="00250ACF" w:rsidRPr="00DA66FB" w:rsidRDefault="00250ACF" w:rsidP="006342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66FB">
              <w:rPr>
                <w:rFonts w:ascii="Arial" w:hAnsi="Arial" w:cs="Arial"/>
                <w:sz w:val="20"/>
                <w:szCs w:val="20"/>
              </w:rPr>
              <w:t xml:space="preserve">Para el cálculo del indicador se utilizarán los siguientes grupos poblacionales: </w:t>
            </w:r>
            <w:r w:rsidR="00A2763B" w:rsidRPr="00DA66FB">
              <w:rPr>
                <w:rFonts w:ascii="Arial" w:hAnsi="Arial" w:cs="Arial"/>
                <w:sz w:val="20"/>
                <w:szCs w:val="20"/>
              </w:rPr>
              <w:t>afrodescendientes y campesinado.</w:t>
            </w:r>
          </w:p>
        </w:tc>
      </w:tr>
      <w:tr w:rsidR="007933B8" w:rsidRPr="00DA66FB" w14:paraId="01961282" w14:textId="77777777" w:rsidTr="00A17DE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5999F" w14:textId="77777777" w:rsidR="007933B8" w:rsidRPr="00DA66FB" w:rsidRDefault="007933B8" w:rsidP="006342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6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3AF6" w14:textId="77777777" w:rsidR="007933B8" w:rsidRPr="00DA66FB" w:rsidRDefault="007933B8" w:rsidP="006342DE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3449ACCF" w14:textId="77777777" w:rsidR="007933B8" w:rsidRPr="00DA66FB" w:rsidRDefault="007933B8" w:rsidP="006342DE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RGN=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RGN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NV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097758F2" w14:textId="77777777" w:rsidR="007933B8" w:rsidRPr="00DA66FB" w:rsidRDefault="007933B8" w:rsidP="006342DE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429BE3ED" w14:textId="77777777" w:rsidR="007933B8" w:rsidRPr="00DA66FB" w:rsidRDefault="007933B8" w:rsidP="006342DE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GLP=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NV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sz w:val="20"/>
                                <w:szCs w:val="20"/>
                              </w:rPr>
                              <m:t>GLP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NV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*100</m:t>
                </m:r>
              </m:oMath>
            </m:oMathPara>
          </w:p>
          <w:p w14:paraId="7183D4C9" w14:textId="77777777" w:rsidR="007933B8" w:rsidRPr="00DA66FB" w:rsidRDefault="007933B8" w:rsidP="006342DE">
            <w:pPr>
              <w:jc w:val="both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14:paraId="69870D1E" w14:textId="77777777" w:rsidR="007933B8" w:rsidRPr="00DA66FB" w:rsidRDefault="007933B8" w:rsidP="006342DE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  <w:p w14:paraId="7D0F1987" w14:textId="77777777" w:rsidR="007933B8" w:rsidRPr="00DA66FB" w:rsidRDefault="007933B8" w:rsidP="006342DE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w:r w:rsidRPr="00DA66FB">
              <w:rPr>
                <w:rFonts w:ascii="Arial" w:eastAsiaTheme="minorEastAsia" w:hAnsi="Arial" w:cs="Arial"/>
                <w:iCs/>
                <w:sz w:val="20"/>
                <w:szCs w:val="20"/>
              </w:rPr>
              <w:t>Donde:</w:t>
            </w:r>
          </w:p>
          <w:p w14:paraId="475343E2" w14:textId="77777777" w:rsidR="007933B8" w:rsidRPr="00DA66FB" w:rsidRDefault="007933B8" w:rsidP="006342DE">
            <w:pPr>
              <w:jc w:val="both"/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6060080C" w14:textId="77777777" w:rsidR="007933B8" w:rsidRPr="00DA66FB" w:rsidRDefault="00DA66FB" w:rsidP="006342DE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RGN</m:t>
                  </m:r>
                </m:sub>
              </m:sSub>
            </m:oMath>
            <w:r w:rsidR="007933B8" w:rsidRPr="00DA66F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 xml:space="preserve">: </w:t>
            </w:r>
            <w:r w:rsidR="007933B8" w:rsidRPr="00DA66FB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viviendas que poseen el servicio de gas natural por red residencial en el territorio de interés.</w:t>
            </w:r>
          </w:p>
          <w:p w14:paraId="5F21911E" w14:textId="77777777" w:rsidR="007933B8" w:rsidRPr="00DA66FB" w:rsidRDefault="00DA66FB" w:rsidP="006342DE">
            <w:pPr>
              <w:jc w:val="both"/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GLP</m:t>
                  </m:r>
                </m:sub>
              </m:sSub>
            </m:oMath>
            <w:r w:rsidR="007933B8" w:rsidRPr="00DA66FB"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  <w:t>:</w:t>
            </w:r>
            <w:r w:rsidR="007933B8" w:rsidRPr="00DA66FB">
              <w:t xml:space="preserve"> </w:t>
            </w:r>
            <w:r w:rsidR="007933B8" w:rsidRPr="00DA66FB">
              <w:rPr>
                <w:rFonts w:ascii="Arial" w:eastAsiaTheme="minorEastAsia" w:hAnsi="Arial" w:cs="Arial"/>
                <w:iCs/>
                <w:sz w:val="20"/>
                <w:szCs w:val="20"/>
              </w:rPr>
              <w:t>Número de viviendas que poseen el servicio de gas licuado en pipeta en el territorio de interés.</w:t>
            </w:r>
          </w:p>
          <w:p w14:paraId="25C92728" w14:textId="77777777" w:rsidR="007933B8" w:rsidRPr="00DA66FB" w:rsidRDefault="007933B8" w:rsidP="006342DE">
            <w:pPr>
              <w:jc w:val="both"/>
              <w:rPr>
                <w:rFonts w:ascii="Arial" w:eastAsiaTheme="minorEastAsia" w:hAnsi="Arial" w:cs="Arial"/>
                <w:bCs/>
                <w:i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NV</m:t>
              </m:r>
            </m:oMath>
            <w:r w:rsidRPr="00DA66F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DA66FB">
              <w:rPr>
                <w:rFonts w:ascii="Arial" w:eastAsiaTheme="minorEastAsia" w:hAnsi="Arial" w:cs="Arial"/>
                <w:bCs/>
                <w:sz w:val="20"/>
                <w:szCs w:val="20"/>
              </w:rPr>
              <w:t>Número total de viviendas en el territorio bajo análisis.</w:t>
            </w:r>
          </w:p>
          <w:p w14:paraId="30EFFBA7" w14:textId="77777777" w:rsidR="007933B8" w:rsidRPr="00DA66FB" w:rsidRDefault="007933B8" w:rsidP="006342DE">
            <w:pPr>
              <w:jc w:val="both"/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</w:p>
        </w:tc>
      </w:tr>
      <w:tr w:rsidR="007933B8" w:rsidRPr="00DA66FB" w14:paraId="230FDC36" w14:textId="77777777" w:rsidTr="00B12D91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0BAB9" w14:textId="204ED877" w:rsidR="007933B8" w:rsidRPr="00DA66FB" w:rsidRDefault="007933B8" w:rsidP="006342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6FB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F25C33" w:rsidRPr="00DA66FB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3F93" w14:textId="3546FCC4" w:rsidR="007933B8" w:rsidRPr="00DA66FB" w:rsidRDefault="007933B8" w:rsidP="002C32A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66FB">
              <w:rPr>
                <w:rFonts w:ascii="Arial" w:hAnsi="Arial" w:cs="Arial"/>
                <w:sz w:val="20"/>
                <w:szCs w:val="20"/>
              </w:rPr>
              <w:t>Porcentaje</w:t>
            </w:r>
            <w:r w:rsidR="00AB4AF8" w:rsidRPr="00DA66FB">
              <w:rPr>
                <w:rFonts w:ascii="Arial" w:hAnsi="Arial" w:cs="Arial"/>
                <w:sz w:val="20"/>
                <w:szCs w:val="20"/>
              </w:rPr>
              <w:t xml:space="preserve"> de viviendas que posee el servicio de gas natural por red re</w:t>
            </w:r>
            <w:r w:rsidR="002C32AC" w:rsidRPr="00DA66FB">
              <w:rPr>
                <w:rFonts w:ascii="Arial" w:hAnsi="Arial" w:cs="Arial"/>
                <w:sz w:val="20"/>
                <w:szCs w:val="20"/>
              </w:rPr>
              <w:t>sidencial</w:t>
            </w:r>
            <w:r w:rsidR="00C077D3" w:rsidRPr="00DA66FB">
              <w:rPr>
                <w:rFonts w:ascii="Arial" w:hAnsi="Arial" w:cs="Arial"/>
                <w:sz w:val="20"/>
                <w:szCs w:val="20"/>
              </w:rPr>
              <w:t xml:space="preserve"> con respecto al total de viviendas en el territorio.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BACDC" w14:textId="77777777" w:rsidR="007933B8" w:rsidRPr="00DA66FB" w:rsidRDefault="007933B8" w:rsidP="006342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6FB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3788C" w14:textId="77777777" w:rsidR="007933B8" w:rsidRPr="00DA66FB" w:rsidRDefault="007933B8" w:rsidP="006342DE">
            <w:pPr>
              <w:rPr>
                <w:rFonts w:ascii="Arial" w:hAnsi="Arial" w:cs="Arial"/>
                <w:sz w:val="20"/>
                <w:szCs w:val="20"/>
              </w:rPr>
            </w:pPr>
            <w:r w:rsidRPr="00DA66FB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459D1" w14:textId="77777777" w:rsidR="007933B8" w:rsidRPr="00DA66FB" w:rsidRDefault="007933B8" w:rsidP="006342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6FB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DA66F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6814B" w14:textId="77777777" w:rsidR="007933B8" w:rsidRPr="00DA66FB" w:rsidRDefault="007933B8" w:rsidP="00F25C3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66FB">
              <w:rPr>
                <w:rFonts w:ascii="Arial" w:hAnsi="Arial" w:cs="Arial"/>
                <w:sz w:val="20"/>
                <w:szCs w:val="20"/>
              </w:rPr>
              <w:t>A mayor valor de estos indicadores condición más favorable en el territorio.</w:t>
            </w:r>
          </w:p>
          <w:p w14:paraId="776ACFF7" w14:textId="77777777" w:rsidR="007933B8" w:rsidRPr="00DA66FB" w:rsidRDefault="007933B8" w:rsidP="00F25C3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7B93FFF" w14:textId="77777777" w:rsidR="007933B8" w:rsidRPr="00DA66FB" w:rsidRDefault="007933B8" w:rsidP="00F25C3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66FB">
              <w:rPr>
                <w:rFonts w:ascii="Arial" w:hAnsi="Arial" w:cs="Arial"/>
                <w:sz w:val="20"/>
                <w:szCs w:val="20"/>
              </w:rPr>
              <w:t>Cuando alguno de los indicadores tiende a 0, el número de viviendas que poseen servicio de gas natural por distribución residencial o gas licuado en pipeta es muy bajo en comparación con el total de viviendas del territorio bajo análisis.</w:t>
            </w:r>
          </w:p>
          <w:p w14:paraId="78D910D8" w14:textId="77777777" w:rsidR="007933B8" w:rsidRPr="00DA66FB" w:rsidRDefault="007933B8" w:rsidP="00F25C3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A682E4C" w14:textId="77777777" w:rsidR="007933B8" w:rsidRPr="00DA66FB" w:rsidRDefault="007933B8" w:rsidP="00F25C3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66FB">
              <w:rPr>
                <w:rFonts w:ascii="Arial" w:hAnsi="Arial" w:cs="Arial"/>
                <w:sz w:val="20"/>
                <w:szCs w:val="20"/>
              </w:rPr>
              <w:t xml:space="preserve">Cuando alguno de los indicadores tiende a 100, el número de viviendas que poseen servicio de gas natural por distribución residencial o gas licuado en pipeta es </w:t>
            </w:r>
            <w:r w:rsidRPr="00DA66FB">
              <w:rPr>
                <w:rFonts w:ascii="Arial" w:hAnsi="Arial" w:cs="Arial"/>
                <w:sz w:val="20"/>
                <w:szCs w:val="20"/>
              </w:rPr>
              <w:lastRenderedPageBreak/>
              <w:t>similar al total de viviendas del territorio bajo análisis.</w:t>
            </w:r>
          </w:p>
          <w:p w14:paraId="49C4EEF4" w14:textId="77777777" w:rsidR="007933B8" w:rsidRPr="00DA66FB" w:rsidRDefault="007933B8" w:rsidP="006342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D91" w:rsidRPr="00DA66FB" w14:paraId="2E5975F8" w14:textId="77777777" w:rsidTr="000C63A7">
        <w:trPr>
          <w:trHeight w:val="49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223A" w14:textId="52017394" w:rsidR="00B12D91" w:rsidRPr="00DA66FB" w:rsidRDefault="00B12D91" w:rsidP="00B12D9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6F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Nivel de desagregación geográfica:</w:t>
            </w:r>
          </w:p>
        </w:tc>
        <w:tc>
          <w:tcPr>
            <w:tcW w:w="6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46311" w14:textId="5BA92EF4" w:rsidR="00B12D91" w:rsidRPr="00DA66FB" w:rsidRDefault="00B12D91" w:rsidP="00F25C3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66FB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7933B8" w:rsidRPr="00DA66FB" w14:paraId="0C9FA8D1" w14:textId="77777777" w:rsidTr="00A17DE4">
        <w:trPr>
          <w:trHeight w:val="100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FC7BA" w14:textId="77777777" w:rsidR="007933B8" w:rsidRPr="00DA66FB" w:rsidRDefault="007933B8" w:rsidP="006342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6FB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DA71" w14:textId="77777777" w:rsidR="007933B8" w:rsidRPr="00DA66FB" w:rsidRDefault="007933B8" w:rsidP="006342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AC1C28" w14:textId="77777777" w:rsidR="007933B8" w:rsidRPr="00DA66FB" w:rsidRDefault="007933B8" w:rsidP="006342DE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RGN</m:t>
              </m:r>
            </m:oMath>
            <w:r w:rsidRPr="00DA66F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DA66FB">
              <w:rPr>
                <w:rFonts w:ascii="Arial" w:eastAsiaTheme="minorEastAsia" w:hAnsi="Arial" w:cs="Arial"/>
                <w:bCs/>
                <w:sz w:val="20"/>
                <w:szCs w:val="20"/>
              </w:rPr>
              <w:t>Cobertura red residencial de Gas natural.</w:t>
            </w:r>
          </w:p>
          <w:p w14:paraId="2BC11528" w14:textId="77777777" w:rsidR="007933B8" w:rsidRPr="00DA66FB" w:rsidRDefault="007933B8" w:rsidP="006342DE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GLP</m:t>
              </m:r>
            </m:oMath>
            <w:r w:rsidRPr="00DA66FB">
              <w:rPr>
                <w:rFonts w:ascii="Arial" w:eastAsiaTheme="minorEastAsia" w:hAnsi="Arial" w:cs="Arial"/>
                <w:b/>
                <w:sz w:val="20"/>
                <w:szCs w:val="20"/>
              </w:rPr>
              <w:t xml:space="preserve">: </w:t>
            </w:r>
            <w:r w:rsidRPr="00DA66FB">
              <w:rPr>
                <w:rFonts w:ascii="Arial" w:eastAsiaTheme="minorEastAsia" w:hAnsi="Arial" w:cs="Arial"/>
                <w:bCs/>
                <w:sz w:val="20"/>
                <w:szCs w:val="20"/>
              </w:rPr>
              <w:t>Cobertura gas Licuado en Pipeta.</w:t>
            </w:r>
          </w:p>
          <w:p w14:paraId="4C1BA5D8" w14:textId="77777777" w:rsidR="007933B8" w:rsidRPr="00DA66FB" w:rsidRDefault="007933B8" w:rsidP="006342DE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5BB620C4" w14:textId="77777777" w:rsidR="007933B8" w:rsidRPr="00DA66FB" w:rsidRDefault="007933B8" w:rsidP="006342DE">
            <w:pPr>
              <w:rPr>
                <w:rFonts w:ascii="Arial" w:eastAsiaTheme="minorEastAsia" w:hAnsi="Arial" w:cs="Arial"/>
                <w:bCs/>
                <w:sz w:val="20"/>
                <w:szCs w:val="20"/>
              </w:rPr>
            </w:pPr>
          </w:p>
          <w:p w14:paraId="7513DC1C" w14:textId="77777777" w:rsidR="007933B8" w:rsidRPr="00DA66FB" w:rsidRDefault="007933B8" w:rsidP="006342DE">
            <w:pPr>
              <w:rPr>
                <w:rFonts w:ascii="Arial" w:hAnsi="Arial" w:cs="Arial"/>
                <w:sz w:val="20"/>
                <w:szCs w:val="20"/>
              </w:rPr>
            </w:pPr>
            <w:r w:rsidRPr="00DA66FB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15F0275E" w14:textId="77777777" w:rsidR="007933B8" w:rsidRPr="00DA66FB" w:rsidRDefault="007933B8" w:rsidP="006342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230B1A" w14:textId="77777777" w:rsidR="007933B8" w:rsidRPr="00DA66FB" w:rsidRDefault="00DA66FB" w:rsidP="006342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194</m:t>
                  </m:r>
                </m:sub>
              </m:sSub>
            </m:oMath>
            <w:r w:rsidR="007933B8" w:rsidRPr="00DA66FB">
              <w:rPr>
                <w:rFonts w:ascii="Arial" w:hAnsi="Arial" w:cs="Arial"/>
                <w:sz w:val="20"/>
                <w:szCs w:val="20"/>
              </w:rPr>
              <w:t>: El estado actual del servicio de GAS NATURAL (RED) es.</w:t>
            </w:r>
          </w:p>
          <w:p w14:paraId="106DC901" w14:textId="77777777" w:rsidR="007933B8" w:rsidRPr="00DA66FB" w:rsidRDefault="00DA66FB" w:rsidP="006342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198</m:t>
                  </m:r>
                </m:sub>
              </m:sSub>
            </m:oMath>
            <w:r w:rsidR="007933B8" w:rsidRPr="00DA66FB">
              <w:rPr>
                <w:rFonts w:ascii="Arial" w:hAnsi="Arial" w:cs="Arial"/>
                <w:sz w:val="20"/>
                <w:szCs w:val="20"/>
              </w:rPr>
              <w:t>: ¿La unidad de vivienda cuenta con servicio público de gas en pipeta?</w:t>
            </w:r>
          </w:p>
          <w:p w14:paraId="5EC4D5B2" w14:textId="77777777" w:rsidR="007933B8" w:rsidRPr="00DA66FB" w:rsidRDefault="007933B8" w:rsidP="006342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046FF8E" w14:textId="77777777" w:rsidR="007933B8" w:rsidRPr="00DA66FB" w:rsidRDefault="007933B8" w:rsidP="006342DE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A66F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Cálculo RGN</w:t>
            </w:r>
          </w:p>
          <w:p w14:paraId="7EC6C805" w14:textId="77777777" w:rsidR="007933B8" w:rsidRPr="00DA66FB" w:rsidRDefault="007933B8" w:rsidP="006342DE">
            <w:pPr>
              <w:jc w:val="center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2AF45510" w14:textId="0BD314CA" w:rsidR="007933B8" w:rsidRPr="00DA66FB" w:rsidRDefault="007933B8" w:rsidP="006342DE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A66F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RGN</m:t>
                  </m:r>
                </m:sub>
              </m:sSub>
            </m:oMath>
            <w:r w:rsidRPr="00DA66F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7A701A5B" w14:textId="77777777" w:rsidR="007933B8" w:rsidRPr="00DA66FB" w:rsidRDefault="007933B8" w:rsidP="006342DE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39B00334" w14:textId="77777777" w:rsidR="007933B8" w:rsidRPr="00DA66FB" w:rsidRDefault="007933B8" w:rsidP="00F25C33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A66F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viviendas que cuentan con el servicio de gas natural por red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194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≥</m:t>
              </m:r>
            </m:oMath>
            <w:r w:rsidRPr="00DA66FB">
              <w:rPr>
                <w:rFonts w:ascii="Arial" w:eastAsia="Arial" w:hAnsi="Arial" w:cs="Arial"/>
                <w:sz w:val="20"/>
                <w:szCs w:val="20"/>
              </w:rPr>
              <w:t xml:space="preserve"> 2</w:t>
            </w:r>
            <w:r w:rsidRPr="00DA66FB">
              <w:rPr>
                <w:rFonts w:ascii="Arial" w:eastAsia="Arial" w:hAnsi="Arial" w:cs="Arial"/>
              </w:rPr>
              <w:t>).</w:t>
            </w:r>
          </w:p>
          <w:p w14:paraId="3077BC55" w14:textId="77777777" w:rsidR="007933B8" w:rsidRPr="00DA66FB" w:rsidRDefault="007933B8" w:rsidP="00F25C33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lang w:val="es-ES"/>
              </w:rPr>
            </w:pPr>
            <w:r w:rsidRPr="00DA66FB">
              <w:rPr>
                <w:rFonts w:ascii="Arial" w:hAnsi="Arial" w:cs="Arial"/>
                <w:color w:val="000000"/>
                <w:spacing w:val="3"/>
                <w:sz w:val="20"/>
                <w:szCs w:val="20"/>
                <w:lang w:val="es-ES"/>
              </w:rPr>
              <w:t>Se cuenta el número de viviendas que cumplen la condición anterior.</w:t>
            </w:r>
          </w:p>
          <w:p w14:paraId="7C80C591" w14:textId="77777777" w:rsidR="007933B8" w:rsidRPr="00DA66FB" w:rsidRDefault="007933B8" w:rsidP="006342DE">
            <w:pPr>
              <w:ind w:left="360"/>
              <w:rPr>
                <w:rFonts w:ascii="Arial" w:eastAsia="Arial" w:hAnsi="Arial" w:cs="Arial"/>
                <w:lang w:val="es-ES"/>
              </w:rPr>
            </w:pPr>
          </w:p>
          <w:p w14:paraId="732850D2" w14:textId="3BD14EC4" w:rsidR="007933B8" w:rsidRPr="00DA66FB" w:rsidRDefault="007933B8" w:rsidP="006342DE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A66F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NV</m:t>
              </m:r>
            </m:oMath>
            <w:r w:rsidRPr="00DA66F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6CB17FF2" w14:textId="77777777" w:rsidR="007933B8" w:rsidRPr="00DA66FB" w:rsidRDefault="007933B8" w:rsidP="006342DE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0866A43" w14:textId="77777777" w:rsidR="007933B8" w:rsidRPr="00DA66FB" w:rsidRDefault="007933B8" w:rsidP="00F25C33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A66F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viviendas encuestadas.</w:t>
            </w:r>
          </w:p>
          <w:p w14:paraId="6FA77636" w14:textId="77777777" w:rsidR="007933B8" w:rsidRPr="00DA66FB" w:rsidRDefault="007933B8" w:rsidP="006342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6EE8C9" w14:textId="77777777" w:rsidR="007933B8" w:rsidRPr="00DA66FB" w:rsidRDefault="007933B8" w:rsidP="006342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6FB">
              <w:rPr>
                <w:rFonts w:ascii="Arial" w:hAnsi="Arial" w:cs="Arial"/>
                <w:b/>
                <w:bCs/>
                <w:sz w:val="20"/>
                <w:szCs w:val="20"/>
              </w:rPr>
              <w:t>Cálculo GLP</w:t>
            </w:r>
          </w:p>
          <w:p w14:paraId="67E52189" w14:textId="77777777" w:rsidR="007933B8" w:rsidRPr="00DA66FB" w:rsidRDefault="007933B8" w:rsidP="006342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C447FA7" w14:textId="67C796AF" w:rsidR="007933B8" w:rsidRPr="00DA66FB" w:rsidRDefault="007933B8" w:rsidP="006342DE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A66F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numerador (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GLP</m:t>
                  </m:r>
                </m:sub>
              </m:sSub>
            </m:oMath>
            <w:r w:rsidRPr="00DA66F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4AE1FF50" w14:textId="77777777" w:rsidR="007933B8" w:rsidRPr="00DA66FB" w:rsidRDefault="007933B8" w:rsidP="006342DE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B0C6B24" w14:textId="77777777" w:rsidR="007933B8" w:rsidRPr="00DA66FB" w:rsidRDefault="007933B8" w:rsidP="00F25C33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A66F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filtran las viviendas que cuentan con el servicio de gas licuado en pipeta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198</m:t>
                  </m:r>
                </m:sub>
              </m:sSub>
            </m:oMath>
            <w:r w:rsidRPr="00DA66FB">
              <w:rPr>
                <w:rFonts w:ascii="Arial" w:eastAsia="Arial" w:hAnsi="Arial" w:cs="Arial"/>
                <w:bCs/>
                <w:sz w:val="20"/>
                <w:szCs w:val="20"/>
              </w:rPr>
              <w:t>= 1</w:t>
            </w:r>
            <w:r w:rsidRPr="00DA66FB">
              <w:rPr>
                <w:rFonts w:ascii="Arial" w:eastAsia="Arial" w:hAnsi="Arial" w:cs="Arial"/>
              </w:rPr>
              <w:t>).</w:t>
            </w:r>
          </w:p>
          <w:p w14:paraId="06771E12" w14:textId="77777777" w:rsidR="007933B8" w:rsidRPr="00DA66FB" w:rsidRDefault="007933B8" w:rsidP="00F25C33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lang w:val="es-ES"/>
              </w:rPr>
            </w:pPr>
            <w:r w:rsidRPr="00DA66FB">
              <w:rPr>
                <w:rFonts w:ascii="Arial" w:hAnsi="Arial" w:cs="Arial"/>
                <w:color w:val="000000"/>
                <w:spacing w:val="3"/>
                <w:sz w:val="20"/>
                <w:szCs w:val="20"/>
                <w:lang w:val="es-ES"/>
              </w:rPr>
              <w:t>Se cuenta el número de viviendas que cumplen la condición anterior.</w:t>
            </w:r>
          </w:p>
          <w:p w14:paraId="22C951C9" w14:textId="77777777" w:rsidR="007933B8" w:rsidRPr="00DA66FB" w:rsidRDefault="007933B8" w:rsidP="006342DE">
            <w:pPr>
              <w:pStyle w:val="Prrafodelista"/>
              <w:spacing w:after="160" w:line="240" w:lineRule="auto"/>
              <w:rPr>
                <w:rFonts w:ascii="Arial" w:eastAsia="Arial" w:hAnsi="Arial" w:cs="Arial"/>
                <w:lang w:val="es-ES"/>
              </w:rPr>
            </w:pPr>
          </w:p>
          <w:p w14:paraId="20535D2B" w14:textId="6EEC9D79" w:rsidR="007933B8" w:rsidRPr="00DA66FB" w:rsidRDefault="007933B8" w:rsidP="006342DE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A66F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Construcción del denominador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NV</m:t>
              </m:r>
            </m:oMath>
            <w:r w:rsidRPr="00DA66FB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):</w:t>
            </w:r>
          </w:p>
          <w:p w14:paraId="392A0999" w14:textId="77777777" w:rsidR="007933B8" w:rsidRPr="00DA66FB" w:rsidRDefault="007933B8" w:rsidP="006342DE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1CBEF74B" w14:textId="77777777" w:rsidR="007933B8" w:rsidRPr="00DA66FB" w:rsidRDefault="007933B8" w:rsidP="00F25C33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DA66FB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En el territorio de interés se cuenta el número de viviendas encuestadas.</w:t>
            </w:r>
          </w:p>
          <w:p w14:paraId="6521C160" w14:textId="77777777" w:rsidR="007933B8" w:rsidRPr="00DA66FB" w:rsidRDefault="007933B8" w:rsidP="006342DE">
            <w:pPr>
              <w:pStyle w:val="Prrafodelista"/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5B046481" w14:textId="77777777" w:rsidR="007933B8" w:rsidRPr="00DA66FB" w:rsidRDefault="007933B8" w:rsidP="006342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908087" w14:textId="77777777" w:rsidR="007933B8" w:rsidRPr="00DA66FB" w:rsidRDefault="007933B8" w:rsidP="006342D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2D91" w:rsidRPr="00A17DE4" w14:paraId="6E3D616B" w14:textId="77777777" w:rsidTr="00352C76">
        <w:trPr>
          <w:trHeight w:val="51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763C" w14:textId="6B03DD75" w:rsidR="00B12D91" w:rsidRPr="00DA66FB" w:rsidRDefault="00B12D91" w:rsidP="006342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66FB">
              <w:rPr>
                <w:rFonts w:ascii="Arial" w:hAnsi="Arial" w:cs="Arial"/>
                <w:b/>
                <w:bCs/>
                <w:sz w:val="20"/>
                <w:szCs w:val="20"/>
              </w:rPr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B541" w14:textId="77777777" w:rsidR="00386921" w:rsidRPr="00DA66FB" w:rsidRDefault="00386921" w:rsidP="00386921">
            <w:pPr>
              <w:pStyle w:val="Bibliografa"/>
              <w:numPr>
                <w:ilvl w:val="0"/>
                <w:numId w:val="6"/>
              </w:numPr>
              <w:ind w:left="357" w:hanging="357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DA66F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A66FB">
              <w:rPr>
                <w:rFonts w:ascii="Arial" w:hAnsi="Arial" w:cs="Arial"/>
                <w:sz w:val="20"/>
                <w:szCs w:val="20"/>
                <w:lang w:val="es-MX"/>
              </w:rPr>
              <w:instrText xml:space="preserve"> BIBLIOGRAPHY  \l 2058 </w:instrText>
            </w:r>
            <w:r w:rsidRPr="00DA66F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A66FB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(2018). </w:t>
            </w:r>
            <w:r w:rsidRPr="00DA66FB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Resultados: Censo Nacional de Población y Vivienda 2018.</w:t>
            </w:r>
            <w:r w:rsidRPr="00DA66FB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03C055AF" w14:textId="77777777" w:rsidR="00386921" w:rsidRPr="00DA66FB" w:rsidRDefault="00386921" w:rsidP="00386921">
            <w:pPr>
              <w:pStyle w:val="Bibliografa"/>
              <w:numPr>
                <w:ilvl w:val="0"/>
                <w:numId w:val="6"/>
              </w:numPr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DA66FB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(2020). </w:t>
            </w:r>
            <w:r w:rsidRPr="00DA66FB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Metodología General Encuesta Nacional De Calidad De Vida - ECV.</w:t>
            </w:r>
            <w:r w:rsidRPr="00DA66FB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3BFCD9D4" w14:textId="04A3D09A" w:rsidR="00B12D91" w:rsidRDefault="00386921" w:rsidP="003869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A66F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25462" w14:textId="77777777" w:rsidR="00186A7F" w:rsidRDefault="00186A7F" w:rsidP="00B30E3A">
      <w:pPr>
        <w:spacing w:after="0" w:line="240" w:lineRule="auto"/>
      </w:pPr>
      <w:r>
        <w:separator/>
      </w:r>
    </w:p>
  </w:endnote>
  <w:endnote w:type="continuationSeparator" w:id="0">
    <w:p w14:paraId="111C5EC5" w14:textId="77777777" w:rsidR="00186A7F" w:rsidRDefault="00186A7F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267A6" w14:textId="77777777" w:rsidR="00186A7F" w:rsidRDefault="00186A7F" w:rsidP="00B30E3A">
      <w:pPr>
        <w:spacing w:after="0" w:line="240" w:lineRule="auto"/>
      </w:pPr>
      <w:r>
        <w:separator/>
      </w:r>
    </w:p>
  </w:footnote>
  <w:footnote w:type="continuationSeparator" w:id="0">
    <w:p w14:paraId="1F1F3E06" w14:textId="77777777" w:rsidR="00186A7F" w:rsidRDefault="00186A7F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81EEF"/>
    <w:multiLevelType w:val="hybridMultilevel"/>
    <w:tmpl w:val="42DA0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C3031"/>
    <w:multiLevelType w:val="hybridMultilevel"/>
    <w:tmpl w:val="52B0BC48"/>
    <w:lvl w:ilvl="0" w:tplc="CE4E1B3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76121"/>
    <w:multiLevelType w:val="hybridMultilevel"/>
    <w:tmpl w:val="FBB020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F54A51"/>
    <w:multiLevelType w:val="hybridMultilevel"/>
    <w:tmpl w:val="A30EE9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96529"/>
    <w:multiLevelType w:val="hybridMultilevel"/>
    <w:tmpl w:val="C45464DE"/>
    <w:lvl w:ilvl="0" w:tplc="25629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23448"/>
    <w:multiLevelType w:val="hybridMultilevel"/>
    <w:tmpl w:val="6540A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69368">
    <w:abstractNumId w:val="4"/>
  </w:num>
  <w:num w:numId="2" w16cid:durableId="2142652787">
    <w:abstractNumId w:val="0"/>
  </w:num>
  <w:num w:numId="3" w16cid:durableId="1237521734">
    <w:abstractNumId w:val="1"/>
  </w:num>
  <w:num w:numId="4" w16cid:durableId="1836146762">
    <w:abstractNumId w:val="5"/>
  </w:num>
  <w:num w:numId="5" w16cid:durableId="155540595">
    <w:abstractNumId w:val="2"/>
  </w:num>
  <w:num w:numId="6" w16cid:durableId="68717413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F10B6"/>
    <w:rsid w:val="00186A7F"/>
    <w:rsid w:val="001F024A"/>
    <w:rsid w:val="00250ACF"/>
    <w:rsid w:val="002C32AC"/>
    <w:rsid w:val="00352C76"/>
    <w:rsid w:val="00383CDD"/>
    <w:rsid w:val="00386921"/>
    <w:rsid w:val="003E0441"/>
    <w:rsid w:val="005D2482"/>
    <w:rsid w:val="00646B0F"/>
    <w:rsid w:val="006E13F2"/>
    <w:rsid w:val="007933B8"/>
    <w:rsid w:val="00A17DE4"/>
    <w:rsid w:val="00A2763B"/>
    <w:rsid w:val="00AB4AF8"/>
    <w:rsid w:val="00AE27E8"/>
    <w:rsid w:val="00B12D91"/>
    <w:rsid w:val="00B30E3A"/>
    <w:rsid w:val="00B870B1"/>
    <w:rsid w:val="00BE6B67"/>
    <w:rsid w:val="00C077D3"/>
    <w:rsid w:val="00C6338C"/>
    <w:rsid w:val="00CA2D1A"/>
    <w:rsid w:val="00D079D5"/>
    <w:rsid w:val="00D168B5"/>
    <w:rsid w:val="00D87C33"/>
    <w:rsid w:val="00DA66FB"/>
    <w:rsid w:val="00F25C33"/>
    <w:rsid w:val="00F90774"/>
    <w:rsid w:val="00FA005C"/>
    <w:rsid w:val="00FD1B3A"/>
    <w:rsid w:val="00FD2015"/>
    <w:rsid w:val="00FD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352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8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Dep18</b:Tag>
    <b:SourceType>Report</b:SourceType>
    <b:Guid>{942E0AF6-C3CC-4908-9F7C-605A000574A3}</b:Guid>
    <b:Author>
      <b:Author>
        <b:Corporate>Departamento Administrativo Nacional de Estadística</b:Corporate>
      </b:Author>
    </b:Author>
    <b:Title>Resultados: Censo Nacional de Población y Vivienda 2018</b:Title>
    <b:Year>2018</b:Year>
    <b:Publisher>DANE</b:Publisher>
    <b:RefOrder>1</b:RefOrder>
  </b:Source>
  <b:Source>
    <b:Tag>Dep20</b:Tag>
    <b:SourceType>Report</b:SourceType>
    <b:Guid>{A932E638-DE13-46B1-9CA7-E98254D60A84}</b:Guid>
    <b:Author>
      <b:Author>
        <b:Corporate>Departamento Administrativo Nacional de Estadística</b:Corporate>
      </b:Author>
    </b:Author>
    <b:Title>Metodología General Encuesta Nacional De Calidad De Vida - ECV</b:Title>
    <b:Year>2020</b:Year>
    <b:Publisher>DANE</b:Publisher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00AEE463-5247-4E8A-B5E7-39D1D7B8AC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57048-6CCA-4270-BBE2-D25F0689A04E}"/>
</file>

<file path=customXml/itemProps3.xml><?xml version="1.0" encoding="utf-8"?>
<ds:datastoreItem xmlns:ds="http://schemas.openxmlformats.org/officeDocument/2006/customXml" ds:itemID="{03296243-F6EA-405A-A783-78AD1A2F2A57}"/>
</file>

<file path=customXml/itemProps4.xml><?xml version="1.0" encoding="utf-8"?>
<ds:datastoreItem xmlns:ds="http://schemas.openxmlformats.org/officeDocument/2006/customXml" ds:itemID="{9965F39C-B322-4F90-8445-C62FD4D530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14</cp:revision>
  <dcterms:created xsi:type="dcterms:W3CDTF">2023-10-21T10:31:00Z</dcterms:created>
  <dcterms:modified xsi:type="dcterms:W3CDTF">2024-05-23T19:22:00Z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