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67F7" w14:textId="2241A740" w:rsidR="007F2530" w:rsidRPr="007F2530" w:rsidRDefault="0094093B" w:rsidP="007F2530">
      <w:pPr>
        <w:pStyle w:val="Default"/>
        <w:rPr>
          <w:rFonts w:ascii="Comfortaa" w:hAnsi="Comfortaa" w:cs="Arial"/>
          <w:b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61F33299" wp14:editId="5748E337">
            <wp:extent cx="135060" cy="114011"/>
            <wp:effectExtent l="0" t="0" r="0" b="635"/>
            <wp:docPr id="76" name="objec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object 1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08" cy="12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fortaa" w:hAnsi="Comfortaa" w:cs="Arial"/>
          <w:b/>
          <w:color w:val="auto"/>
          <w:sz w:val="18"/>
          <w:szCs w:val="18"/>
        </w:rPr>
        <w:t xml:space="preserve"> </w:t>
      </w:r>
      <w:r w:rsidR="00A63652" w:rsidRPr="007F2530">
        <w:rPr>
          <w:rFonts w:ascii="Comfortaa" w:hAnsi="Comfortaa" w:cs="Arial"/>
          <w:b/>
          <w:color w:val="auto"/>
          <w:sz w:val="18"/>
          <w:szCs w:val="18"/>
        </w:rPr>
        <w:t xml:space="preserve">Mediante la aceptación de esos términos y condiciones, entiendes y aceptas que el primer canon de arrendamiento se pagará directamente a </w:t>
      </w:r>
      <w:proofErr w:type="spellStart"/>
      <w:r w:rsidR="00A63652" w:rsidRPr="007F2530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="00A63652" w:rsidRPr="007F2530">
        <w:rPr>
          <w:rFonts w:ascii="Comfortaa" w:hAnsi="Comfortaa" w:cs="Arial"/>
          <w:b/>
          <w:color w:val="auto"/>
          <w:sz w:val="18"/>
          <w:szCs w:val="18"/>
        </w:rPr>
        <w:t xml:space="preserve">. </w:t>
      </w:r>
    </w:p>
    <w:p w14:paraId="2D50D49C" w14:textId="77777777" w:rsidR="0094093B" w:rsidRDefault="0094093B" w:rsidP="007F2530">
      <w:pPr>
        <w:pStyle w:val="Default"/>
        <w:rPr>
          <w:rFonts w:ascii="Comfortaa" w:hAnsi="Comfortaa" w:cs="Arial"/>
          <w:b/>
          <w:color w:val="FF0000"/>
          <w:sz w:val="18"/>
          <w:szCs w:val="18"/>
        </w:rPr>
      </w:pPr>
    </w:p>
    <w:p w14:paraId="0ACF1490" w14:textId="77777777" w:rsidR="0094093B" w:rsidRDefault="00A63652" w:rsidP="0094093B">
      <w:pPr>
        <w:pStyle w:val="Default"/>
        <w:ind w:left="708"/>
        <w:rPr>
          <w:rFonts w:ascii="Comfortaa" w:hAnsi="Comfortaa" w:cs="Arial"/>
          <w:b/>
          <w:color w:val="FF0000"/>
          <w:sz w:val="18"/>
          <w:szCs w:val="18"/>
        </w:rPr>
      </w:pPr>
      <w:bookmarkStart w:id="0" w:name="_Hlk151108466"/>
      <w:r w:rsidRPr="007F2530">
        <w:rPr>
          <w:rFonts w:ascii="Comfortaa" w:hAnsi="Comfortaa" w:cs="Arial"/>
          <w:b/>
          <w:color w:val="FF0000"/>
          <w:sz w:val="18"/>
          <w:szCs w:val="18"/>
        </w:rPr>
        <w:t xml:space="preserve">Iris Bank </w:t>
      </w:r>
      <w:r w:rsidR="0094093B">
        <w:rPr>
          <w:rFonts w:ascii="Comfortaa" w:hAnsi="Comfortaa" w:cs="Arial"/>
          <w:b/>
          <w:color w:val="FF0000"/>
          <w:sz w:val="18"/>
          <w:szCs w:val="18"/>
        </w:rPr>
        <w:t xml:space="preserve"> </w:t>
      </w:r>
    </w:p>
    <w:p w14:paraId="2E4280C4" w14:textId="77777777" w:rsidR="00D126D2" w:rsidRPr="007F2530" w:rsidRDefault="00D126D2" w:rsidP="00D126D2">
      <w:pPr>
        <w:pStyle w:val="Default"/>
        <w:ind w:firstLine="708"/>
        <w:rPr>
          <w:rFonts w:ascii="Comfortaa" w:hAnsi="Comfortaa" w:cs="Arial"/>
          <w:b/>
          <w:color w:val="FF0000"/>
          <w:sz w:val="18"/>
          <w:szCs w:val="18"/>
        </w:rPr>
      </w:pPr>
      <w:proofErr w:type="spellStart"/>
      <w:r w:rsidRPr="007F2530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Pr="007F2530">
        <w:rPr>
          <w:rFonts w:ascii="Comfortaa" w:hAnsi="Comfortaa" w:cs="Arial"/>
          <w:b/>
          <w:color w:val="FF0000"/>
          <w:sz w:val="18"/>
          <w:szCs w:val="18"/>
        </w:rPr>
        <w:t xml:space="preserve"> S.A.S</w:t>
      </w:r>
    </w:p>
    <w:p w14:paraId="6331A8F9" w14:textId="06A5342B" w:rsidR="007F2530" w:rsidRPr="007F2530" w:rsidRDefault="0094093B" w:rsidP="0094093B">
      <w:pPr>
        <w:pStyle w:val="Default"/>
        <w:ind w:firstLine="708"/>
        <w:rPr>
          <w:color w:val="FF0000"/>
          <w:sz w:val="18"/>
          <w:szCs w:val="18"/>
        </w:rPr>
      </w:pPr>
      <w:r>
        <w:rPr>
          <w:rFonts w:ascii="Comfortaa" w:hAnsi="Comfortaa" w:cs="Arial"/>
          <w:b/>
          <w:color w:val="FF0000"/>
          <w:sz w:val="18"/>
          <w:szCs w:val="18"/>
        </w:rPr>
        <w:t>Cuenta de Ahorros   100012022193</w:t>
      </w:r>
    </w:p>
    <w:bookmarkEnd w:id="0"/>
    <w:p w14:paraId="46F8E5D5" w14:textId="2527D031" w:rsidR="00A63652" w:rsidRPr="007F2530" w:rsidRDefault="00A63652" w:rsidP="00A63652">
      <w:pPr>
        <w:spacing w:line="276" w:lineRule="auto"/>
        <w:rPr>
          <w:rFonts w:ascii="Comfortaa" w:hAnsi="Comfortaa" w:cs="Arial"/>
          <w:b/>
          <w:sz w:val="18"/>
          <w:szCs w:val="18"/>
        </w:rPr>
      </w:pPr>
    </w:p>
    <w:p w14:paraId="48DDC7E4" w14:textId="70184366" w:rsidR="00A63652" w:rsidRPr="0094093B" w:rsidRDefault="0094093B" w:rsidP="0094093B">
      <w:pPr>
        <w:pStyle w:val="Prrafodelista"/>
        <w:numPr>
          <w:ilvl w:val="0"/>
          <w:numId w:val="4"/>
        </w:numPr>
        <w:spacing w:line="276" w:lineRule="auto"/>
        <w:rPr>
          <w:rFonts w:ascii="Comfortaa" w:hAnsi="Comfortaa" w:cs="Arial"/>
          <w:b/>
          <w:bCs/>
          <w:sz w:val="18"/>
          <w:szCs w:val="18"/>
        </w:rPr>
      </w:pPr>
      <w:r w:rsidRPr="0094093B">
        <w:rPr>
          <w:rFonts w:ascii="Comfortaa" w:hAnsi="Comfortaa" w:cs="Arial"/>
          <w:b/>
          <w:sz w:val="18"/>
          <w:szCs w:val="18"/>
        </w:rPr>
        <w:t>E</w:t>
      </w:r>
      <w:r w:rsidR="00A63652" w:rsidRPr="0094093B">
        <w:rPr>
          <w:rFonts w:ascii="Comfortaa" w:hAnsi="Comfortaa" w:cs="Arial"/>
          <w:b/>
          <w:sz w:val="18"/>
          <w:szCs w:val="18"/>
        </w:rPr>
        <w:t xml:space="preserve">ntiendes y aceptas que </w:t>
      </w:r>
      <w:proofErr w:type="spellStart"/>
      <w:r w:rsidR="00A63652" w:rsidRPr="0094093B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="00A63652" w:rsidRPr="0094093B">
        <w:rPr>
          <w:rFonts w:ascii="Comfortaa" w:hAnsi="Comfortaa" w:cs="Arial"/>
          <w:b/>
          <w:sz w:val="18"/>
          <w:szCs w:val="18"/>
        </w:rPr>
        <w:t xml:space="preserve"> estará facultado para descontar el 30% sobre el valor del canon como contraprestación a sus servicios de Plataforma de contacto</w:t>
      </w:r>
      <w:r w:rsidRPr="0094093B">
        <w:rPr>
          <w:rFonts w:ascii="Comfortaa" w:hAnsi="Comfortaa" w:cs="Arial"/>
          <w:sz w:val="22"/>
          <w:szCs w:val="22"/>
        </w:rPr>
        <w:t xml:space="preserve"> </w:t>
      </w:r>
      <w:r w:rsidRPr="0094093B">
        <w:rPr>
          <w:rFonts w:ascii="Comfortaa" w:hAnsi="Comfortaa" w:cs="Arial"/>
          <w:b/>
          <w:bCs/>
          <w:sz w:val="18"/>
          <w:szCs w:val="18"/>
        </w:rPr>
        <w:t xml:space="preserve">y le entregará al Usuario arrendador el 70% restante. </w:t>
      </w:r>
    </w:p>
    <w:p w14:paraId="16B82A3B" w14:textId="77777777" w:rsidR="0094093B" w:rsidRPr="0094093B" w:rsidRDefault="0094093B" w:rsidP="0094093B">
      <w:pPr>
        <w:pStyle w:val="Prrafodelista"/>
        <w:spacing w:line="276" w:lineRule="auto"/>
        <w:rPr>
          <w:rFonts w:ascii="Comfortaa" w:hAnsi="Comfortaa" w:cs="Arial"/>
          <w:b/>
          <w:bCs/>
          <w:sz w:val="18"/>
          <w:szCs w:val="18"/>
        </w:rPr>
      </w:pPr>
    </w:p>
    <w:p w14:paraId="71E4ADA4" w14:textId="4D4B628B" w:rsidR="00A63652" w:rsidRDefault="00A63652" w:rsidP="0094093B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b/>
          <w:sz w:val="18"/>
          <w:szCs w:val="18"/>
        </w:rPr>
      </w:pPr>
      <w:r w:rsidRPr="0094093B">
        <w:rPr>
          <w:rFonts w:ascii="Comfortaa" w:hAnsi="Comfortaa" w:cs="Arial"/>
          <w:b/>
          <w:sz w:val="18"/>
          <w:szCs w:val="18"/>
        </w:rPr>
        <w:t xml:space="preserve">El Usuario arrendador entiende y acepta que </w:t>
      </w:r>
      <w:proofErr w:type="spellStart"/>
      <w:r w:rsidRPr="0094093B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Pr="0094093B">
        <w:rPr>
          <w:rFonts w:ascii="Comfortaa" w:hAnsi="Comfortaa" w:cs="Arial"/>
          <w:b/>
          <w:sz w:val="18"/>
          <w:szCs w:val="18"/>
        </w:rPr>
        <w:t xml:space="preserve"> será el encargado de recaudar directamente el primer canon de arrendamiento y que sobre este valor tendrá la potestad de descontar el 30% sobre el valor total. </w:t>
      </w:r>
    </w:p>
    <w:p w14:paraId="60105885" w14:textId="77777777" w:rsidR="0094093B" w:rsidRDefault="0094093B" w:rsidP="0094093B">
      <w:pPr>
        <w:pStyle w:val="Prrafodelista"/>
        <w:spacing w:line="276" w:lineRule="auto"/>
        <w:rPr>
          <w:rFonts w:ascii="Comfortaa" w:hAnsi="Comfortaa" w:cs="Arial"/>
          <w:b/>
          <w:sz w:val="18"/>
          <w:szCs w:val="18"/>
        </w:rPr>
      </w:pPr>
    </w:p>
    <w:p w14:paraId="7F4A4300" w14:textId="5A38CCCE" w:rsidR="00A63652" w:rsidRPr="0094093B" w:rsidRDefault="00A63652" w:rsidP="0094093B">
      <w:pPr>
        <w:pStyle w:val="Prrafodelista"/>
        <w:numPr>
          <w:ilvl w:val="0"/>
          <w:numId w:val="2"/>
        </w:numPr>
        <w:spacing w:line="276" w:lineRule="auto"/>
        <w:rPr>
          <w:rFonts w:ascii="Comfortaa" w:hAnsi="Comfortaa" w:cs="Arial"/>
          <w:b/>
          <w:sz w:val="18"/>
          <w:szCs w:val="18"/>
        </w:rPr>
      </w:pPr>
      <w:r w:rsidRPr="0094093B">
        <w:rPr>
          <w:rFonts w:ascii="Comfortaa" w:hAnsi="Comfortaa" w:cs="Arial"/>
          <w:b/>
          <w:sz w:val="18"/>
          <w:szCs w:val="18"/>
        </w:rPr>
        <w:t xml:space="preserve">En caso que el Usuario arrendatario no pague directamente este valor a </w:t>
      </w:r>
      <w:proofErr w:type="spellStart"/>
      <w:r w:rsidRPr="0094093B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Pr="0094093B">
        <w:rPr>
          <w:rFonts w:ascii="Comfortaa" w:hAnsi="Comfortaa" w:cs="Arial"/>
          <w:b/>
          <w:sz w:val="18"/>
          <w:szCs w:val="18"/>
        </w:rPr>
        <w:t xml:space="preserve">, </w:t>
      </w:r>
      <w:proofErr w:type="spellStart"/>
      <w:r w:rsidRPr="0094093B">
        <w:rPr>
          <w:rFonts w:ascii="Comfortaa" w:hAnsi="Comfortaa" w:cs="Arial"/>
          <w:b/>
          <w:color w:val="FF0000"/>
          <w:sz w:val="18"/>
          <w:szCs w:val="18"/>
        </w:rPr>
        <w:t>Terramatch</w:t>
      </w:r>
      <w:proofErr w:type="spellEnd"/>
      <w:r w:rsidRPr="0094093B">
        <w:rPr>
          <w:rFonts w:ascii="Comfortaa" w:hAnsi="Comfortaa" w:cs="Arial"/>
          <w:b/>
          <w:sz w:val="18"/>
          <w:szCs w:val="18"/>
        </w:rPr>
        <w:t xml:space="preserve"> tendrá la facultad de realizar el cobro directo del porcentaje debido directamente al Usuario arrendador.</w:t>
      </w:r>
      <w:r w:rsidRPr="0094093B">
        <w:rPr>
          <w:rFonts w:ascii="Comfortaa" w:hAnsi="Comfortaa" w:cs="Arial"/>
          <w:b/>
          <w:sz w:val="22"/>
          <w:szCs w:val="22"/>
        </w:rPr>
        <w:t xml:space="preserve"> </w:t>
      </w:r>
      <w:r w:rsidR="00D126D2">
        <w:rPr>
          <w:rFonts w:ascii="Comfortaa" w:hAnsi="Comfortaa" w:cs="Arial"/>
          <w:b/>
          <w:sz w:val="22"/>
          <w:szCs w:val="22"/>
        </w:rPr>
        <w:t xml:space="preserve">   </w:t>
      </w:r>
    </w:p>
    <w:p w14:paraId="7AE4CCBA" w14:textId="77777777" w:rsidR="00C843C7" w:rsidRDefault="00C843C7"/>
    <w:sectPr w:rsidR="00C84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988.45pt;height:986.75pt;visibility:visible;mso-wrap-style:square" o:bullet="t">
        <v:imagedata r:id="rId1" o:title=""/>
      </v:shape>
    </w:pict>
  </w:numPicBullet>
  <w:abstractNum w:abstractNumId="0" w15:restartNumberingAfterBreak="0">
    <w:nsid w:val="148E41BC"/>
    <w:multiLevelType w:val="hybridMultilevel"/>
    <w:tmpl w:val="FB1ABAE0"/>
    <w:lvl w:ilvl="0" w:tplc="99DAB3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408E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CA7F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548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6A39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3621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60FF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72DB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303E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6D35A98"/>
    <w:multiLevelType w:val="hybridMultilevel"/>
    <w:tmpl w:val="8F02D8D8"/>
    <w:lvl w:ilvl="0" w:tplc="61682A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441F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BA75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9E55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36E0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D89A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423C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2C7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CA96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45A28B1"/>
    <w:multiLevelType w:val="hybridMultilevel"/>
    <w:tmpl w:val="A14C5922"/>
    <w:lvl w:ilvl="0" w:tplc="01DE17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B805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6A21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EAF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665F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AEB5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62EE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0E78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4CBD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9AE63B4"/>
    <w:multiLevelType w:val="hybridMultilevel"/>
    <w:tmpl w:val="93584566"/>
    <w:lvl w:ilvl="0" w:tplc="E29645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F84A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8226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7A08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3C34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C00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FE81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0A17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8009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52"/>
    <w:rsid w:val="00654CCA"/>
    <w:rsid w:val="007F2530"/>
    <w:rsid w:val="0094093B"/>
    <w:rsid w:val="00A63652"/>
    <w:rsid w:val="00C843C7"/>
    <w:rsid w:val="00D1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CDEB"/>
  <w15:chartTrackingRefBased/>
  <w15:docId w15:val="{ACEC7E28-5F83-4BD2-B826-EB8B7F9F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652"/>
    <w:pPr>
      <w:suppressAutoHyphens/>
      <w:spacing w:after="0" w:line="240" w:lineRule="auto"/>
      <w:contextualSpacing/>
      <w:jc w:val="both"/>
    </w:pPr>
    <w:rPr>
      <w:rFonts w:ascii="Cambria" w:eastAsia="Times" w:hAnsi="Cambria" w:cs="Cambria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F253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409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Nieto</dc:creator>
  <cp:keywords/>
  <dc:description/>
  <cp:lastModifiedBy>Juan Carlos Nieto</cp:lastModifiedBy>
  <cp:revision>2</cp:revision>
  <dcterms:created xsi:type="dcterms:W3CDTF">2023-11-17T14:27:00Z</dcterms:created>
  <dcterms:modified xsi:type="dcterms:W3CDTF">2023-11-17T15:16:00Z</dcterms:modified>
</cp:coreProperties>
</file>