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0D8F" w14:textId="77777777" w:rsidR="0068758A" w:rsidRPr="00241464" w:rsidRDefault="00000000">
      <w:pPr>
        <w:jc w:val="center"/>
        <w:rPr>
          <w:rFonts w:hint="eastAsia"/>
        </w:rPr>
      </w:pPr>
      <w:r w:rsidRPr="00241464">
        <w:rPr>
          <w:b/>
        </w:rPr>
        <w:br/>
        <w:t>MANUAL DE IDENTIDAD</w:t>
      </w:r>
      <w:r w:rsidRPr="00241464">
        <w:rPr>
          <w:b/>
        </w:rPr>
        <w:br/>
      </w:r>
      <w:r w:rsidRPr="00241464">
        <w:rPr>
          <w:b/>
          <w:color w:val="00BFFF"/>
          <w:sz w:val="60"/>
        </w:rPr>
        <w:t>ONESTEP</w:t>
      </w:r>
    </w:p>
    <w:p w14:paraId="3EA3DB53" w14:textId="77777777" w:rsidR="0068758A" w:rsidRPr="00241464" w:rsidRDefault="00000000">
      <w:pPr>
        <w:jc w:val="center"/>
        <w:rPr>
          <w:rFonts w:hint="eastAsia"/>
        </w:rPr>
      </w:pPr>
      <w:r w:rsidRPr="00241464">
        <w:rPr>
          <w:i/>
          <w:sz w:val="30"/>
        </w:rPr>
        <w:t xml:space="preserve">Redefine </w:t>
      </w:r>
      <w:proofErr w:type="spellStart"/>
      <w:r w:rsidRPr="00241464">
        <w:rPr>
          <w:i/>
          <w:sz w:val="30"/>
        </w:rPr>
        <w:t>Your</w:t>
      </w:r>
      <w:proofErr w:type="spellEnd"/>
      <w:r w:rsidRPr="00241464">
        <w:rPr>
          <w:i/>
          <w:sz w:val="30"/>
        </w:rPr>
        <w:t xml:space="preserve"> </w:t>
      </w:r>
      <w:proofErr w:type="spellStart"/>
      <w:r w:rsidRPr="00241464">
        <w:rPr>
          <w:i/>
          <w:sz w:val="30"/>
        </w:rPr>
        <w:t>Game</w:t>
      </w:r>
      <w:proofErr w:type="spellEnd"/>
    </w:p>
    <w:p w14:paraId="2F21D7B8" w14:textId="77777777" w:rsidR="0068758A" w:rsidRPr="00241464" w:rsidRDefault="00000000">
      <w:pPr>
        <w:jc w:val="center"/>
        <w:rPr>
          <w:rFonts w:hint="eastAsia"/>
        </w:rPr>
      </w:pPr>
      <w:r w:rsidRPr="00241464">
        <w:drawing>
          <wp:inline distT="0" distB="0" distL="0" distR="0" wp14:anchorId="14269085" wp14:editId="2682F730">
            <wp:extent cx="438912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high_contrast_logo_on_a_solid_black_back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7C25" w14:textId="77777777" w:rsidR="0068758A" w:rsidRPr="00241464" w:rsidRDefault="00000000">
      <w:pPr>
        <w:jc w:val="center"/>
        <w:rPr>
          <w:rFonts w:hint="eastAsia"/>
        </w:rPr>
      </w:pPr>
      <w:r w:rsidRPr="00241464">
        <w:rPr>
          <w:i/>
        </w:rPr>
        <w:t>Propuesta de identidad de marca · Sector deportivo</w:t>
      </w:r>
    </w:p>
    <w:p w14:paraId="5D706A29" w14:textId="77777777" w:rsidR="0068758A" w:rsidRPr="00241464" w:rsidRDefault="00000000">
      <w:pPr>
        <w:rPr>
          <w:rFonts w:hint="eastAsia"/>
        </w:rPr>
      </w:pPr>
      <w:r w:rsidRPr="00241464">
        <w:br w:type="page"/>
      </w:r>
    </w:p>
    <w:p w14:paraId="3CA5951D" w14:textId="387BA0E8" w:rsidR="0068758A" w:rsidRPr="00241464" w:rsidRDefault="00000000">
      <w:pPr>
        <w:pStyle w:val="Ttulo1"/>
        <w:rPr>
          <w:rFonts w:ascii="Montserrat ExtraBold" w:hAnsi="Montserrat ExtraBold"/>
          <w:color w:val="000000" w:themeColor="text1"/>
        </w:rPr>
      </w:pPr>
      <w:r w:rsidRPr="00241464">
        <w:rPr>
          <w:rFonts w:ascii="Montserrat ExtraBold" w:hAnsi="Montserrat ExtraBold"/>
          <w:color w:val="000000" w:themeColor="text1"/>
        </w:rPr>
        <w:lastRenderedPageBreak/>
        <w:t>Introducción de la marca</w:t>
      </w:r>
    </w:p>
    <w:p w14:paraId="37565ACB" w14:textId="77777777" w:rsidR="0068758A" w:rsidRPr="00241464" w:rsidRDefault="00000000">
      <w:pPr>
        <w:rPr>
          <w:rFonts w:hint="eastAsia"/>
        </w:rPr>
      </w:pPr>
      <w:proofErr w:type="spellStart"/>
      <w:r w:rsidRPr="00241464">
        <w:t>OneStep</w:t>
      </w:r>
      <w:proofErr w:type="spellEnd"/>
      <w:r w:rsidRPr="00241464">
        <w:t xml:space="preserve"> es una marca del sector deportivo enfocada en desarrollar una nueva generación de calzado deportivo adaptable y personalizable. Su propuesta parte de una idea central: una sola zapatilla capaz de transformarse según el deporte que practique el usuario.</w:t>
      </w:r>
    </w:p>
    <w:p w14:paraId="06E5EEBF" w14:textId="77777777" w:rsidR="0068758A" w:rsidRPr="00241464" w:rsidRDefault="00000000">
      <w:pPr>
        <w:rPr>
          <w:rFonts w:hint="eastAsia"/>
        </w:rPr>
      </w:pPr>
      <w:r w:rsidRPr="00241464">
        <w:t>El producto busca combinar tecnología, versatilidad y personalización para que el deportista pueda adaptar el calzado a diferentes disciplinas y, además, seleccionar un perfil deportivo inspirado en el estilo de un atleta de referencia.</w:t>
      </w:r>
    </w:p>
    <w:p w14:paraId="3E04D66D" w14:textId="77777777" w:rsidR="0068758A" w:rsidRPr="00241464" w:rsidRDefault="00000000">
      <w:pPr>
        <w:pStyle w:val="Ttulo2"/>
        <w:rPr>
          <w:rFonts w:ascii="Montserrat ExtraBold" w:hAnsi="Montserrat ExtraBold"/>
          <w:color w:val="000000" w:themeColor="text1"/>
        </w:rPr>
      </w:pPr>
      <w:r w:rsidRPr="00241464">
        <w:rPr>
          <w:rFonts w:ascii="Montserrat ExtraBold" w:hAnsi="Montserrat ExtraBold"/>
          <w:color w:val="000000" w:themeColor="text1"/>
        </w:rPr>
        <w:t>Elemento central de la marca</w:t>
      </w:r>
    </w:p>
    <w:p w14:paraId="5AA2E08C" w14:textId="77777777" w:rsidR="0068758A" w:rsidRPr="00241464" w:rsidRDefault="00000000">
      <w:pPr>
        <w:rPr>
          <w:rFonts w:hint="eastAsia"/>
        </w:rPr>
      </w:pPr>
      <w:r w:rsidRPr="00241464">
        <w:t xml:space="preserve">La adaptación. </w:t>
      </w:r>
      <w:proofErr w:type="spellStart"/>
      <w:r w:rsidRPr="00241464">
        <w:t>OneStep</w:t>
      </w:r>
      <w:proofErr w:type="spellEnd"/>
      <w:r w:rsidRPr="00241464">
        <w:t xml:space="preserve"> representa la posibilidad de cambiar, evolucionar y prepararse para diferentes desafíos deportivos sin cambiar de zapatillas.</w:t>
      </w:r>
    </w:p>
    <w:p w14:paraId="358D499B" w14:textId="77777777" w:rsidR="0068758A" w:rsidRPr="00241464" w:rsidRDefault="00000000">
      <w:pPr>
        <w:pStyle w:val="Ttulo2"/>
        <w:rPr>
          <w:rFonts w:ascii="Montserrat ExtraBold" w:hAnsi="Montserrat ExtraBold"/>
          <w:color w:val="000000" w:themeColor="text1"/>
        </w:rPr>
      </w:pPr>
      <w:r w:rsidRPr="00241464">
        <w:rPr>
          <w:rFonts w:ascii="Montserrat ExtraBold" w:hAnsi="Montserrat ExtraBold"/>
          <w:color w:val="000000" w:themeColor="text1"/>
        </w:rPr>
        <w:t>Valores de marca</w:t>
      </w:r>
    </w:p>
    <w:p w14:paraId="084D849F" w14:textId="77777777" w:rsidR="0068758A" w:rsidRPr="00241464" w:rsidRDefault="00000000">
      <w:pPr>
        <w:pStyle w:val="Listaconvietas"/>
        <w:rPr>
          <w:rFonts w:hint="eastAsia"/>
        </w:rPr>
      </w:pPr>
      <w:r w:rsidRPr="00241464">
        <w:t>Innovación: utilizar tecnología para transformar la experiencia deportiva.</w:t>
      </w:r>
    </w:p>
    <w:p w14:paraId="20E57BEA" w14:textId="77777777" w:rsidR="0068758A" w:rsidRPr="00241464" w:rsidRDefault="00000000">
      <w:pPr>
        <w:pStyle w:val="Listaconvietas"/>
        <w:rPr>
          <w:rFonts w:hint="eastAsia"/>
        </w:rPr>
      </w:pPr>
      <w:r w:rsidRPr="00241464">
        <w:t>Versatilidad: adaptarse a diferentes deportes y necesidades.</w:t>
      </w:r>
    </w:p>
    <w:p w14:paraId="1ECF83AC" w14:textId="77777777" w:rsidR="0068758A" w:rsidRPr="00241464" w:rsidRDefault="00000000">
      <w:pPr>
        <w:pStyle w:val="Listaconvietas"/>
        <w:rPr>
          <w:rFonts w:hint="eastAsia"/>
        </w:rPr>
      </w:pPr>
      <w:r w:rsidRPr="00241464">
        <w:t>Personalización: permitir que cada usuario configure su experiencia.</w:t>
      </w:r>
    </w:p>
    <w:p w14:paraId="19FB11C9" w14:textId="77777777" w:rsidR="0068758A" w:rsidRPr="00241464" w:rsidRDefault="00000000">
      <w:pPr>
        <w:pStyle w:val="Listaconvietas"/>
        <w:rPr>
          <w:rFonts w:hint="eastAsia"/>
        </w:rPr>
      </w:pPr>
      <w:r w:rsidRPr="00241464">
        <w:t>Rendimiento: buscar una experiencia orientada al desempeño deportivo.</w:t>
      </w:r>
    </w:p>
    <w:p w14:paraId="4FE61D9E" w14:textId="77777777" w:rsidR="0068758A" w:rsidRPr="00241464" w:rsidRDefault="00000000">
      <w:pPr>
        <w:pStyle w:val="Listaconvietas"/>
        <w:rPr>
          <w:rFonts w:hint="eastAsia"/>
        </w:rPr>
      </w:pPr>
      <w:r w:rsidRPr="00241464">
        <w:t>Evolución: impulsar una nueva forma de entender el calzado deportivo.</w:t>
      </w:r>
    </w:p>
    <w:p w14:paraId="4A0B08D2" w14:textId="6DAF7788" w:rsidR="0068758A" w:rsidRPr="00241464" w:rsidRDefault="00000000">
      <w:pPr>
        <w:pStyle w:val="Ttulo1"/>
        <w:rPr>
          <w:rFonts w:ascii="Montserrat ExtraBold" w:hAnsi="Montserrat ExtraBold"/>
          <w:color w:val="000000" w:themeColor="text1"/>
        </w:rPr>
      </w:pPr>
      <w:r w:rsidRPr="00241464">
        <w:rPr>
          <w:rFonts w:ascii="Montserrat ExtraBold" w:hAnsi="Montserrat ExtraBold"/>
          <w:color w:val="000000" w:themeColor="text1"/>
        </w:rPr>
        <w:t>Nombre y eslogan</w:t>
      </w:r>
    </w:p>
    <w:p w14:paraId="245E32A3" w14:textId="77777777" w:rsidR="0068758A" w:rsidRPr="00241464" w:rsidRDefault="00000000">
      <w:pPr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 xml:space="preserve">Nombre: </w:t>
      </w:r>
      <w:proofErr w:type="spellStart"/>
      <w:r w:rsidRPr="00241464">
        <w:rPr>
          <w:color w:val="000000" w:themeColor="text1"/>
        </w:rPr>
        <w:t>OneStep</w:t>
      </w:r>
      <w:proofErr w:type="spellEnd"/>
    </w:p>
    <w:p w14:paraId="4CC96298" w14:textId="77777777" w:rsidR="0068758A" w:rsidRPr="00241464" w:rsidRDefault="00000000">
      <w:pPr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 xml:space="preserve">Eslogan: “Redefine </w:t>
      </w:r>
      <w:proofErr w:type="spellStart"/>
      <w:r w:rsidRPr="00241464">
        <w:rPr>
          <w:color w:val="000000" w:themeColor="text1"/>
        </w:rPr>
        <w:t>Your</w:t>
      </w:r>
      <w:proofErr w:type="spellEnd"/>
      <w:r w:rsidRPr="00241464">
        <w:rPr>
          <w:color w:val="000000" w:themeColor="text1"/>
        </w:rPr>
        <w:t xml:space="preserve"> </w:t>
      </w:r>
      <w:proofErr w:type="spellStart"/>
      <w:r w:rsidRPr="00241464">
        <w:rPr>
          <w:color w:val="000000" w:themeColor="text1"/>
        </w:rPr>
        <w:t>Game</w:t>
      </w:r>
      <w:proofErr w:type="spellEnd"/>
      <w:r w:rsidRPr="00241464">
        <w:rPr>
          <w:color w:val="000000" w:themeColor="text1"/>
        </w:rPr>
        <w:t>”</w:t>
      </w:r>
    </w:p>
    <w:p w14:paraId="64D830B7" w14:textId="77777777" w:rsidR="0068758A" w:rsidRPr="00241464" w:rsidRDefault="00000000">
      <w:pPr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 xml:space="preserve">El nombre </w:t>
      </w:r>
      <w:proofErr w:type="spellStart"/>
      <w:r w:rsidRPr="00241464">
        <w:rPr>
          <w:color w:val="000000" w:themeColor="text1"/>
        </w:rPr>
        <w:t>OneStep</w:t>
      </w:r>
      <w:proofErr w:type="spellEnd"/>
      <w:r w:rsidRPr="00241464">
        <w:rPr>
          <w:color w:val="000000" w:themeColor="text1"/>
        </w:rPr>
        <w:t xml:space="preserve"> representa la idea de que un solo paso puede llevar al usuario hacia diferentes disciplinas. El eslogan refuerza la propuesta de transformar y personalizar la manera en que cada deportista vive su deporte.</w:t>
      </w:r>
    </w:p>
    <w:p w14:paraId="54D1D1F8" w14:textId="5E10243E" w:rsidR="0068758A" w:rsidRPr="00241464" w:rsidRDefault="00000000">
      <w:pPr>
        <w:pStyle w:val="Ttulo1"/>
        <w:rPr>
          <w:rFonts w:ascii="Montserrat ExtraBold" w:hAnsi="Montserrat ExtraBold"/>
          <w:color w:val="000000" w:themeColor="text1"/>
        </w:rPr>
      </w:pPr>
      <w:r w:rsidRPr="00241464">
        <w:rPr>
          <w:rFonts w:ascii="Montserrat ExtraBold" w:hAnsi="Montserrat ExtraBold"/>
          <w:color w:val="000000" w:themeColor="text1"/>
        </w:rPr>
        <w:t>Público objetivo</w:t>
      </w:r>
    </w:p>
    <w:p w14:paraId="1070E9BE" w14:textId="77777777" w:rsidR="0068758A" w:rsidRPr="00241464" w:rsidRDefault="00000000">
      <w:pPr>
        <w:pStyle w:val="Listaconvietas"/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>Jóvenes y adultos interesados en el deporte y la tecnología.</w:t>
      </w:r>
    </w:p>
    <w:p w14:paraId="56C3DEE9" w14:textId="77777777" w:rsidR="0068758A" w:rsidRPr="00241464" w:rsidRDefault="00000000">
      <w:pPr>
        <w:pStyle w:val="Listaconvietas"/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>Personas que practican más de una disciplina deportiva.</w:t>
      </w:r>
    </w:p>
    <w:p w14:paraId="334B7606" w14:textId="77777777" w:rsidR="0068758A" w:rsidRPr="00241464" w:rsidRDefault="00000000">
      <w:pPr>
        <w:pStyle w:val="Listaconvietas"/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>Deportistas aficionados que buscan versatilidad.</w:t>
      </w:r>
    </w:p>
    <w:p w14:paraId="70FB94CD" w14:textId="77777777" w:rsidR="0068758A" w:rsidRPr="00241464" w:rsidRDefault="00000000">
      <w:pPr>
        <w:pStyle w:val="Listaconvietas"/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>Usuarios interesados en productos deportivos personalizables.</w:t>
      </w:r>
    </w:p>
    <w:p w14:paraId="7E886764" w14:textId="77777777" w:rsidR="0068758A" w:rsidRPr="00241464" w:rsidRDefault="00000000">
      <w:pPr>
        <w:pStyle w:val="Listaconvietas"/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>Personas atraídas por productos innovadores y de diseño tecnológico.</w:t>
      </w:r>
    </w:p>
    <w:p w14:paraId="51F36F52" w14:textId="71FAFF8D" w:rsidR="0068758A" w:rsidRPr="00241464" w:rsidRDefault="00000000">
      <w:pPr>
        <w:pStyle w:val="Ttulo1"/>
        <w:rPr>
          <w:rFonts w:ascii="Montserrat ExtraBold" w:hAnsi="Montserrat ExtraBold"/>
          <w:color w:val="000000" w:themeColor="text1"/>
        </w:rPr>
      </w:pPr>
      <w:r w:rsidRPr="00241464">
        <w:rPr>
          <w:rFonts w:ascii="Montserrat ExtraBold" w:hAnsi="Montserrat ExtraBold"/>
          <w:color w:val="000000" w:themeColor="text1"/>
        </w:rPr>
        <w:t>Producto / servicio</w:t>
      </w:r>
    </w:p>
    <w:p w14:paraId="030290B5" w14:textId="77777777" w:rsidR="0068758A" w:rsidRPr="00241464" w:rsidRDefault="00000000">
      <w:pPr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 xml:space="preserve">El producto principal de </w:t>
      </w:r>
      <w:proofErr w:type="spellStart"/>
      <w:r w:rsidRPr="00241464">
        <w:rPr>
          <w:color w:val="000000" w:themeColor="text1"/>
        </w:rPr>
        <w:t>OneStep</w:t>
      </w:r>
      <w:proofErr w:type="spellEnd"/>
      <w:r w:rsidRPr="00241464">
        <w:rPr>
          <w:color w:val="000000" w:themeColor="text1"/>
        </w:rPr>
        <w:t xml:space="preserve"> son unas zapatillas deportivas inteligentes, adaptables y personalizables.</w:t>
      </w:r>
    </w:p>
    <w:p w14:paraId="14762328" w14:textId="77777777" w:rsidR="0068758A" w:rsidRPr="00241464" w:rsidRDefault="00000000">
      <w:pPr>
        <w:pStyle w:val="Ttulo2"/>
        <w:rPr>
          <w:rFonts w:ascii="Montserrat ExtraBold" w:hAnsi="Montserrat ExtraBold"/>
          <w:color w:val="000000" w:themeColor="text1"/>
        </w:rPr>
      </w:pPr>
      <w:r w:rsidRPr="00241464">
        <w:rPr>
          <w:rFonts w:ascii="Montserrat ExtraBold" w:hAnsi="Montserrat ExtraBold"/>
          <w:color w:val="000000" w:themeColor="text1"/>
        </w:rPr>
        <w:lastRenderedPageBreak/>
        <w:t>Adaptación al deporte</w:t>
      </w:r>
    </w:p>
    <w:p w14:paraId="132F803D" w14:textId="77777777" w:rsidR="0068758A" w:rsidRPr="00241464" w:rsidRDefault="00000000">
      <w:pPr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>La zapatilla modifica sus características físicas de acuerdo con la disciplina seleccionada. Por ejemplo, para fútbol puede incorporar tacos; para atletismo puede adaptar su configuración a una pista; y para otras disciplinas puede utilizar configuraciones específicas.</w:t>
      </w:r>
    </w:p>
    <w:p w14:paraId="20577250" w14:textId="77777777" w:rsidR="0068758A" w:rsidRPr="00241464" w:rsidRDefault="00000000">
      <w:pPr>
        <w:pStyle w:val="Ttulo2"/>
        <w:rPr>
          <w:rFonts w:ascii="Montserrat ExtraBold" w:hAnsi="Montserrat ExtraBold"/>
          <w:color w:val="000000" w:themeColor="text1"/>
        </w:rPr>
      </w:pPr>
      <w:r w:rsidRPr="00241464">
        <w:rPr>
          <w:rFonts w:ascii="Montserrat ExtraBold" w:hAnsi="Montserrat ExtraBold"/>
          <w:color w:val="000000" w:themeColor="text1"/>
        </w:rPr>
        <w:t>Personalización deportiva</w:t>
      </w:r>
    </w:p>
    <w:p w14:paraId="55C92BD8" w14:textId="77777777" w:rsidR="0068758A" w:rsidRPr="00241464" w:rsidRDefault="00000000">
      <w:pPr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>El usuario puede seleccionar un deportista de referencia para configurar atributos inspirados en su estilo de juego o desempeño. Por ejemplo, un usuario que practique fútbol podría seleccionar a Lionel Messi como referencia para una configuración orientada a determinadas características de juego.</w:t>
      </w:r>
    </w:p>
    <w:p w14:paraId="21A3F3EF" w14:textId="443F4850" w:rsidR="0068758A" w:rsidRPr="00241464" w:rsidRDefault="00000000">
      <w:pPr>
        <w:pStyle w:val="Ttulo1"/>
        <w:rPr>
          <w:rFonts w:ascii="Montserrat ExtraBold" w:hAnsi="Montserrat ExtraBold"/>
          <w:color w:val="000000" w:themeColor="text1"/>
        </w:rPr>
      </w:pPr>
      <w:r w:rsidRPr="00241464">
        <w:rPr>
          <w:rFonts w:ascii="Montserrat ExtraBold" w:hAnsi="Montserrat ExtraBold"/>
          <w:color w:val="000000" w:themeColor="text1"/>
        </w:rPr>
        <w:t>Identidad visual</w:t>
      </w:r>
    </w:p>
    <w:p w14:paraId="29D1D1F8" w14:textId="77777777" w:rsidR="0068758A" w:rsidRPr="00241464" w:rsidRDefault="00000000">
      <w:pPr>
        <w:pStyle w:val="Ttulo2"/>
        <w:rPr>
          <w:rFonts w:ascii="Montserrat ExtraBold" w:hAnsi="Montserrat ExtraBold"/>
          <w:color w:val="000000" w:themeColor="text1"/>
        </w:rPr>
      </w:pPr>
      <w:r w:rsidRPr="00241464">
        <w:rPr>
          <w:rFonts w:ascii="Montserrat ExtraBold" w:hAnsi="Montserrat ExtraBold"/>
          <w:color w:val="000000" w:themeColor="text1"/>
        </w:rPr>
        <w:t>Concepto del logotipo</w:t>
      </w:r>
    </w:p>
    <w:p w14:paraId="7170EF22" w14:textId="77777777" w:rsidR="0068758A" w:rsidRPr="00241464" w:rsidRDefault="00000000">
      <w:pPr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>El logotipo combina una zapatilla deportiva con un elemento circular dinámico. El círculo representa movimiento, adaptación y evolución, mientras que la zapatilla identifica directamente el producto principal de la marca.</w:t>
      </w:r>
    </w:p>
    <w:p w14:paraId="1492D59A" w14:textId="77777777" w:rsidR="0068758A" w:rsidRPr="00241464" w:rsidRDefault="00000000">
      <w:pPr>
        <w:jc w:val="center"/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drawing>
          <wp:inline distT="0" distB="0" distL="0" distR="0" wp14:anchorId="0951C11C" wp14:editId="206A0C64">
            <wp:extent cx="4206240" cy="3154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high_contrast_logo_on_a_solid_black_back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3E4C" w14:textId="6C84A3AE" w:rsidR="0068758A" w:rsidRPr="00241464" w:rsidRDefault="00000000">
      <w:pPr>
        <w:pStyle w:val="Ttulo1"/>
        <w:rPr>
          <w:rFonts w:ascii="Montserrat ExtraBold" w:hAnsi="Montserrat ExtraBold"/>
          <w:color w:val="000000" w:themeColor="text1"/>
        </w:rPr>
      </w:pPr>
      <w:r w:rsidRPr="00241464">
        <w:rPr>
          <w:rFonts w:ascii="Montserrat ExtraBold" w:hAnsi="Montserrat ExtraBold"/>
          <w:color w:val="000000" w:themeColor="text1"/>
        </w:rPr>
        <w:t>Paleta de colores</w:t>
      </w:r>
    </w:p>
    <w:p w14:paraId="4377E325" w14:textId="77777777" w:rsidR="0068758A" w:rsidRPr="00241464" w:rsidRDefault="00000000">
      <w:pPr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>La identidad visual utiliza una combinación de colores de alto contraste que busca transmitir tecnología, energía, movimiento y modernidad.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8758A" w:rsidRPr="00241464" w14:paraId="72E6FEE5" w14:textId="77777777">
        <w:tc>
          <w:tcPr>
            <w:tcW w:w="2520" w:type="dxa"/>
          </w:tcPr>
          <w:p w14:paraId="6951CDBE" w14:textId="77777777" w:rsidR="0068758A" w:rsidRPr="00241464" w:rsidRDefault="00000000">
            <w:pPr>
              <w:rPr>
                <w:rFonts w:hint="eastAsia"/>
                <w:color w:val="000000" w:themeColor="text1"/>
              </w:rPr>
            </w:pPr>
            <w:r w:rsidRPr="00241464">
              <w:rPr>
                <w:color w:val="000000" w:themeColor="text1"/>
              </w:rPr>
              <w:t>Color</w:t>
            </w:r>
          </w:p>
        </w:tc>
        <w:tc>
          <w:tcPr>
            <w:tcW w:w="2520" w:type="dxa"/>
          </w:tcPr>
          <w:p w14:paraId="024EE0EC" w14:textId="77777777" w:rsidR="0068758A" w:rsidRPr="00241464" w:rsidRDefault="00000000">
            <w:pPr>
              <w:rPr>
                <w:rFonts w:hint="eastAsia"/>
                <w:color w:val="000000" w:themeColor="text1"/>
              </w:rPr>
            </w:pPr>
            <w:r w:rsidRPr="00241464">
              <w:rPr>
                <w:color w:val="000000" w:themeColor="text1"/>
              </w:rPr>
              <w:t>HEX</w:t>
            </w:r>
          </w:p>
        </w:tc>
        <w:tc>
          <w:tcPr>
            <w:tcW w:w="2520" w:type="dxa"/>
          </w:tcPr>
          <w:p w14:paraId="27176A9E" w14:textId="77777777" w:rsidR="0068758A" w:rsidRPr="00241464" w:rsidRDefault="00000000">
            <w:pPr>
              <w:rPr>
                <w:rFonts w:hint="eastAsia"/>
                <w:color w:val="000000" w:themeColor="text1"/>
              </w:rPr>
            </w:pPr>
            <w:r w:rsidRPr="00241464">
              <w:rPr>
                <w:color w:val="000000" w:themeColor="text1"/>
              </w:rPr>
              <w:t>Uso</w:t>
            </w:r>
          </w:p>
        </w:tc>
        <w:tc>
          <w:tcPr>
            <w:tcW w:w="2520" w:type="dxa"/>
          </w:tcPr>
          <w:p w14:paraId="486201AC" w14:textId="77777777" w:rsidR="0068758A" w:rsidRPr="00241464" w:rsidRDefault="00000000">
            <w:pPr>
              <w:rPr>
                <w:rFonts w:hint="eastAsia"/>
                <w:color w:val="000000" w:themeColor="text1"/>
              </w:rPr>
            </w:pPr>
            <w:r w:rsidRPr="00241464">
              <w:rPr>
                <w:color w:val="000000" w:themeColor="text1"/>
              </w:rPr>
              <w:t>Significado</w:t>
            </w:r>
          </w:p>
        </w:tc>
      </w:tr>
      <w:tr w:rsidR="0068758A" w:rsidRPr="00241464" w14:paraId="14573C29" w14:textId="77777777">
        <w:tc>
          <w:tcPr>
            <w:tcW w:w="2520" w:type="dxa"/>
          </w:tcPr>
          <w:p w14:paraId="22CD881C" w14:textId="77777777" w:rsidR="0068758A" w:rsidRPr="00241464" w:rsidRDefault="00000000">
            <w:pPr>
              <w:rPr>
                <w:rFonts w:hint="eastAsia"/>
                <w:color w:val="000000" w:themeColor="text1"/>
              </w:rPr>
            </w:pPr>
            <w:r w:rsidRPr="00241464">
              <w:rPr>
                <w:color w:val="000000" w:themeColor="text1"/>
              </w:rPr>
              <w:t>Negro</w:t>
            </w:r>
          </w:p>
        </w:tc>
        <w:tc>
          <w:tcPr>
            <w:tcW w:w="2520" w:type="dxa"/>
          </w:tcPr>
          <w:p w14:paraId="41EB69D2" w14:textId="77777777" w:rsidR="0068758A" w:rsidRPr="00241464" w:rsidRDefault="00000000">
            <w:pPr>
              <w:rPr>
                <w:rFonts w:hint="eastAsia"/>
                <w:color w:val="000000" w:themeColor="text1"/>
              </w:rPr>
            </w:pPr>
            <w:r w:rsidRPr="00241464">
              <w:rPr>
                <w:color w:val="000000" w:themeColor="text1"/>
              </w:rPr>
              <w:t>#000000</w:t>
            </w:r>
          </w:p>
        </w:tc>
        <w:tc>
          <w:tcPr>
            <w:tcW w:w="2520" w:type="dxa"/>
          </w:tcPr>
          <w:p w14:paraId="7F477A59" w14:textId="77777777" w:rsidR="0068758A" w:rsidRPr="00241464" w:rsidRDefault="00000000">
            <w:pPr>
              <w:rPr>
                <w:rFonts w:hint="eastAsia"/>
                <w:color w:val="000000" w:themeColor="text1"/>
              </w:rPr>
            </w:pPr>
            <w:r w:rsidRPr="00241464">
              <w:rPr>
                <w:color w:val="000000" w:themeColor="text1"/>
              </w:rPr>
              <w:t>Fondos y contraste</w:t>
            </w:r>
          </w:p>
        </w:tc>
        <w:tc>
          <w:tcPr>
            <w:tcW w:w="2520" w:type="dxa"/>
          </w:tcPr>
          <w:p w14:paraId="742D9919" w14:textId="77777777" w:rsidR="0068758A" w:rsidRPr="00241464" w:rsidRDefault="00000000">
            <w:pPr>
              <w:rPr>
                <w:rFonts w:hint="eastAsia"/>
                <w:color w:val="000000" w:themeColor="text1"/>
              </w:rPr>
            </w:pPr>
            <w:r w:rsidRPr="00241464">
              <w:rPr>
                <w:color w:val="000000" w:themeColor="text1"/>
              </w:rPr>
              <w:t>Potencia, elegancia y tecnología</w:t>
            </w:r>
          </w:p>
        </w:tc>
      </w:tr>
      <w:tr w:rsidR="0068758A" w:rsidRPr="00241464" w14:paraId="1CB94816" w14:textId="77777777">
        <w:tc>
          <w:tcPr>
            <w:tcW w:w="2520" w:type="dxa"/>
          </w:tcPr>
          <w:p w14:paraId="71ABAFE8" w14:textId="77777777" w:rsidR="0068758A" w:rsidRPr="00241464" w:rsidRDefault="00000000">
            <w:pPr>
              <w:rPr>
                <w:rFonts w:hint="eastAsia"/>
                <w:color w:val="000000" w:themeColor="text1"/>
              </w:rPr>
            </w:pPr>
            <w:r w:rsidRPr="00241464">
              <w:rPr>
                <w:color w:val="000000" w:themeColor="text1"/>
              </w:rPr>
              <w:t>Blanco</w:t>
            </w:r>
          </w:p>
        </w:tc>
        <w:tc>
          <w:tcPr>
            <w:tcW w:w="2520" w:type="dxa"/>
          </w:tcPr>
          <w:p w14:paraId="62884E44" w14:textId="77777777" w:rsidR="0068758A" w:rsidRPr="00241464" w:rsidRDefault="00000000">
            <w:pPr>
              <w:rPr>
                <w:rFonts w:hint="eastAsia"/>
                <w:color w:val="000000" w:themeColor="text1"/>
              </w:rPr>
            </w:pPr>
            <w:r w:rsidRPr="00241464">
              <w:rPr>
                <w:color w:val="000000" w:themeColor="text1"/>
              </w:rPr>
              <w:t>#FFFFFF</w:t>
            </w:r>
          </w:p>
        </w:tc>
        <w:tc>
          <w:tcPr>
            <w:tcW w:w="2520" w:type="dxa"/>
          </w:tcPr>
          <w:p w14:paraId="222F71A1" w14:textId="77777777" w:rsidR="0068758A" w:rsidRPr="00241464" w:rsidRDefault="00000000">
            <w:pPr>
              <w:rPr>
                <w:rFonts w:hint="eastAsia"/>
                <w:color w:val="000000" w:themeColor="text1"/>
              </w:rPr>
            </w:pPr>
            <w:r w:rsidRPr="00241464">
              <w:rPr>
                <w:color w:val="000000" w:themeColor="text1"/>
              </w:rPr>
              <w:t>Logotipo y textos</w:t>
            </w:r>
          </w:p>
        </w:tc>
        <w:tc>
          <w:tcPr>
            <w:tcW w:w="2520" w:type="dxa"/>
          </w:tcPr>
          <w:p w14:paraId="1126E8AF" w14:textId="77777777" w:rsidR="0068758A" w:rsidRPr="00241464" w:rsidRDefault="00000000">
            <w:pPr>
              <w:rPr>
                <w:rFonts w:hint="eastAsia"/>
                <w:color w:val="000000" w:themeColor="text1"/>
              </w:rPr>
            </w:pPr>
            <w:r w:rsidRPr="00241464">
              <w:rPr>
                <w:color w:val="000000" w:themeColor="text1"/>
              </w:rPr>
              <w:t>Claridad y contraste</w:t>
            </w:r>
          </w:p>
        </w:tc>
      </w:tr>
      <w:tr w:rsidR="0068758A" w:rsidRPr="00241464" w14:paraId="29140047" w14:textId="77777777">
        <w:tc>
          <w:tcPr>
            <w:tcW w:w="2520" w:type="dxa"/>
          </w:tcPr>
          <w:p w14:paraId="0B0F248D" w14:textId="77777777" w:rsidR="0068758A" w:rsidRPr="00241464" w:rsidRDefault="00000000">
            <w:pPr>
              <w:rPr>
                <w:rFonts w:hint="eastAsia"/>
                <w:color w:val="000000" w:themeColor="text1"/>
              </w:rPr>
            </w:pPr>
            <w:r w:rsidRPr="00241464">
              <w:rPr>
                <w:color w:val="000000" w:themeColor="text1"/>
              </w:rPr>
              <w:t>Azul eléctrico</w:t>
            </w:r>
          </w:p>
        </w:tc>
        <w:tc>
          <w:tcPr>
            <w:tcW w:w="2520" w:type="dxa"/>
          </w:tcPr>
          <w:p w14:paraId="5EF9DD4F" w14:textId="77777777" w:rsidR="0068758A" w:rsidRPr="00241464" w:rsidRDefault="00000000">
            <w:pPr>
              <w:rPr>
                <w:rFonts w:hint="eastAsia"/>
                <w:color w:val="000000" w:themeColor="text1"/>
              </w:rPr>
            </w:pPr>
            <w:r w:rsidRPr="00241464">
              <w:rPr>
                <w:color w:val="000000" w:themeColor="text1"/>
              </w:rPr>
              <w:t>#00BFFF</w:t>
            </w:r>
          </w:p>
        </w:tc>
        <w:tc>
          <w:tcPr>
            <w:tcW w:w="2520" w:type="dxa"/>
          </w:tcPr>
          <w:p w14:paraId="32AC005C" w14:textId="77777777" w:rsidR="0068758A" w:rsidRPr="00241464" w:rsidRDefault="00000000">
            <w:pPr>
              <w:rPr>
                <w:rFonts w:hint="eastAsia"/>
                <w:color w:val="000000" w:themeColor="text1"/>
              </w:rPr>
            </w:pPr>
            <w:r w:rsidRPr="00241464">
              <w:rPr>
                <w:color w:val="000000" w:themeColor="text1"/>
              </w:rPr>
              <w:t xml:space="preserve">Elementos </w:t>
            </w:r>
            <w:r w:rsidRPr="00241464">
              <w:rPr>
                <w:color w:val="000000" w:themeColor="text1"/>
              </w:rPr>
              <w:lastRenderedPageBreak/>
              <w:t>principales</w:t>
            </w:r>
          </w:p>
        </w:tc>
        <w:tc>
          <w:tcPr>
            <w:tcW w:w="2520" w:type="dxa"/>
          </w:tcPr>
          <w:p w14:paraId="0B96890A" w14:textId="77777777" w:rsidR="0068758A" w:rsidRPr="00241464" w:rsidRDefault="00000000">
            <w:pPr>
              <w:rPr>
                <w:rFonts w:hint="eastAsia"/>
                <w:color w:val="000000" w:themeColor="text1"/>
              </w:rPr>
            </w:pPr>
            <w:r w:rsidRPr="00241464">
              <w:rPr>
                <w:color w:val="000000" w:themeColor="text1"/>
              </w:rPr>
              <w:lastRenderedPageBreak/>
              <w:t xml:space="preserve">Tecnología, </w:t>
            </w:r>
            <w:r w:rsidRPr="00241464">
              <w:rPr>
                <w:color w:val="000000" w:themeColor="text1"/>
              </w:rPr>
              <w:lastRenderedPageBreak/>
              <w:t>movimiento e innovación</w:t>
            </w:r>
          </w:p>
        </w:tc>
      </w:tr>
      <w:tr w:rsidR="0068758A" w:rsidRPr="00241464" w14:paraId="7E2F6774" w14:textId="77777777">
        <w:tc>
          <w:tcPr>
            <w:tcW w:w="2520" w:type="dxa"/>
          </w:tcPr>
          <w:p w14:paraId="7F5B6DBE" w14:textId="77777777" w:rsidR="0068758A" w:rsidRPr="00241464" w:rsidRDefault="00000000">
            <w:pPr>
              <w:rPr>
                <w:rFonts w:hint="eastAsia"/>
                <w:color w:val="000000" w:themeColor="text1"/>
              </w:rPr>
            </w:pPr>
            <w:r w:rsidRPr="00241464">
              <w:rPr>
                <w:color w:val="000000" w:themeColor="text1"/>
              </w:rPr>
              <w:lastRenderedPageBreak/>
              <w:t>Verde lima</w:t>
            </w:r>
          </w:p>
        </w:tc>
        <w:tc>
          <w:tcPr>
            <w:tcW w:w="2520" w:type="dxa"/>
          </w:tcPr>
          <w:p w14:paraId="718E1CF0" w14:textId="77777777" w:rsidR="0068758A" w:rsidRPr="00241464" w:rsidRDefault="00000000">
            <w:pPr>
              <w:rPr>
                <w:rFonts w:hint="eastAsia"/>
                <w:color w:val="000000" w:themeColor="text1"/>
              </w:rPr>
            </w:pPr>
            <w:r w:rsidRPr="00241464">
              <w:rPr>
                <w:color w:val="000000" w:themeColor="text1"/>
              </w:rPr>
              <w:t>#B7FF00</w:t>
            </w:r>
          </w:p>
        </w:tc>
        <w:tc>
          <w:tcPr>
            <w:tcW w:w="2520" w:type="dxa"/>
          </w:tcPr>
          <w:p w14:paraId="73F91A65" w14:textId="77777777" w:rsidR="0068758A" w:rsidRPr="00241464" w:rsidRDefault="00000000">
            <w:pPr>
              <w:rPr>
                <w:rFonts w:hint="eastAsia"/>
                <w:color w:val="000000" w:themeColor="text1"/>
              </w:rPr>
            </w:pPr>
            <w:r w:rsidRPr="00241464">
              <w:rPr>
                <w:color w:val="000000" w:themeColor="text1"/>
              </w:rPr>
              <w:t>Acentos</w:t>
            </w:r>
          </w:p>
        </w:tc>
        <w:tc>
          <w:tcPr>
            <w:tcW w:w="2520" w:type="dxa"/>
          </w:tcPr>
          <w:p w14:paraId="36769498" w14:textId="77777777" w:rsidR="0068758A" w:rsidRPr="00241464" w:rsidRDefault="00000000">
            <w:pPr>
              <w:rPr>
                <w:rFonts w:hint="eastAsia"/>
                <w:color w:val="000000" w:themeColor="text1"/>
              </w:rPr>
            </w:pPr>
            <w:r w:rsidRPr="00241464">
              <w:rPr>
                <w:color w:val="000000" w:themeColor="text1"/>
              </w:rPr>
              <w:t>Energía, velocidad y deporte</w:t>
            </w:r>
          </w:p>
        </w:tc>
      </w:tr>
    </w:tbl>
    <w:p w14:paraId="7BA0BDFB" w14:textId="438D1A0E" w:rsidR="0068758A" w:rsidRPr="00241464" w:rsidRDefault="00000000">
      <w:pPr>
        <w:pStyle w:val="Ttulo1"/>
        <w:rPr>
          <w:rFonts w:ascii="Montserrat ExtraBold" w:hAnsi="Montserrat ExtraBold"/>
          <w:color w:val="000000" w:themeColor="text1"/>
        </w:rPr>
      </w:pPr>
      <w:r w:rsidRPr="00241464">
        <w:rPr>
          <w:rFonts w:ascii="Montserrat ExtraBold" w:hAnsi="Montserrat ExtraBold"/>
          <w:color w:val="000000" w:themeColor="text1"/>
        </w:rPr>
        <w:t>Tipografía</w:t>
      </w:r>
    </w:p>
    <w:p w14:paraId="60A5354D" w14:textId="77777777" w:rsidR="0068758A" w:rsidRPr="00241464" w:rsidRDefault="00000000">
      <w:pPr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>Para textos, títulos y aplicaciones de la marca se propone Montserrat por su apariencia geométrica, moderna y su buena legibilidad.</w:t>
      </w:r>
    </w:p>
    <w:p w14:paraId="3CFAB333" w14:textId="77777777" w:rsidR="0068758A" w:rsidRPr="00241464" w:rsidRDefault="00000000">
      <w:pPr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>Uso recomendado:</w:t>
      </w:r>
    </w:p>
    <w:p w14:paraId="78B97867" w14:textId="77777777" w:rsidR="0068758A" w:rsidRPr="00241464" w:rsidRDefault="00000000">
      <w:pPr>
        <w:pStyle w:val="Listaconvietas"/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 xml:space="preserve">Títulos: Montserrat Bold / </w:t>
      </w:r>
      <w:proofErr w:type="spellStart"/>
      <w:r w:rsidRPr="00241464">
        <w:rPr>
          <w:color w:val="000000" w:themeColor="text1"/>
        </w:rPr>
        <w:t>ExtraBold</w:t>
      </w:r>
      <w:proofErr w:type="spellEnd"/>
      <w:r w:rsidRPr="00241464">
        <w:rPr>
          <w:color w:val="000000" w:themeColor="text1"/>
        </w:rPr>
        <w:t>.</w:t>
      </w:r>
    </w:p>
    <w:p w14:paraId="7E4CEF31" w14:textId="77777777" w:rsidR="0068758A" w:rsidRPr="00241464" w:rsidRDefault="00000000">
      <w:pPr>
        <w:pStyle w:val="Listaconvietas"/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>Subtítulos: Montserrat SemiBold.</w:t>
      </w:r>
    </w:p>
    <w:p w14:paraId="68811AAB" w14:textId="77777777" w:rsidR="0068758A" w:rsidRPr="00241464" w:rsidRDefault="00000000">
      <w:pPr>
        <w:pStyle w:val="Listaconvietas"/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>Texto corrido: Montserrat Regular.</w:t>
      </w:r>
    </w:p>
    <w:p w14:paraId="3BE8F34E" w14:textId="77777777" w:rsidR="0068758A" w:rsidRPr="00241464" w:rsidRDefault="00000000">
      <w:pPr>
        <w:pStyle w:val="Listaconvietas"/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 xml:space="preserve">Logotipo: </w:t>
      </w:r>
      <w:proofErr w:type="spellStart"/>
      <w:r w:rsidRPr="00241464">
        <w:rPr>
          <w:color w:val="000000" w:themeColor="text1"/>
        </w:rPr>
        <w:t>lettering</w:t>
      </w:r>
      <w:proofErr w:type="spellEnd"/>
      <w:r w:rsidRPr="00241464">
        <w:rPr>
          <w:color w:val="000000" w:themeColor="text1"/>
        </w:rPr>
        <w:t xml:space="preserve"> personalizado de la propuesta visual.</w:t>
      </w:r>
    </w:p>
    <w:p w14:paraId="72CAC15D" w14:textId="39555D5E" w:rsidR="0068758A" w:rsidRPr="00241464" w:rsidRDefault="00000000">
      <w:pPr>
        <w:pStyle w:val="Ttulo1"/>
        <w:rPr>
          <w:rFonts w:ascii="Montserrat ExtraBold" w:hAnsi="Montserrat ExtraBold"/>
          <w:color w:val="000000" w:themeColor="text1"/>
        </w:rPr>
      </w:pPr>
      <w:r w:rsidRPr="00241464">
        <w:rPr>
          <w:rFonts w:ascii="Montserrat ExtraBold" w:hAnsi="Montserrat ExtraBold"/>
          <w:color w:val="000000" w:themeColor="text1"/>
        </w:rPr>
        <w:t>Imágenes y estilo visual</w:t>
      </w:r>
    </w:p>
    <w:p w14:paraId="6768F84E" w14:textId="77777777" w:rsidR="0068758A" w:rsidRPr="00241464" w:rsidRDefault="00000000">
      <w:pPr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 xml:space="preserve">Las imágenes de </w:t>
      </w:r>
      <w:proofErr w:type="spellStart"/>
      <w:r w:rsidRPr="00241464">
        <w:rPr>
          <w:color w:val="000000" w:themeColor="text1"/>
        </w:rPr>
        <w:t>OneStep</w:t>
      </w:r>
      <w:proofErr w:type="spellEnd"/>
      <w:r w:rsidRPr="00241464">
        <w:rPr>
          <w:color w:val="000000" w:themeColor="text1"/>
        </w:rPr>
        <w:t xml:space="preserve"> deben transmitir velocidad, movimiento, innovación y diversidad deportiva. Se recomienda utilizar fotografías de deportistas en acción, primeros planos del calzado y escenas que muestren diferentes disciplinas.</w:t>
      </w:r>
    </w:p>
    <w:p w14:paraId="410ABB5A" w14:textId="77777777" w:rsidR="0068758A" w:rsidRPr="00241464" w:rsidRDefault="00000000">
      <w:pPr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>El tratamiento visual debe utilizar fondos oscuros o neutros y acentos en azul eléctrico y verde lima para mantener coherencia con la identidad.</w:t>
      </w:r>
    </w:p>
    <w:p w14:paraId="53C23E91" w14:textId="581B6D7B" w:rsidR="0068758A" w:rsidRPr="00241464" w:rsidRDefault="00000000">
      <w:pPr>
        <w:pStyle w:val="Ttulo1"/>
        <w:rPr>
          <w:rFonts w:ascii="Montserrat ExtraBold" w:hAnsi="Montserrat ExtraBold"/>
          <w:color w:val="000000" w:themeColor="text1"/>
        </w:rPr>
      </w:pPr>
      <w:r w:rsidRPr="00241464">
        <w:rPr>
          <w:rFonts w:ascii="Montserrat ExtraBold" w:hAnsi="Montserrat ExtraBold"/>
          <w:color w:val="000000" w:themeColor="text1"/>
        </w:rPr>
        <w:t>Elementos visuales y guía de estilo</w:t>
      </w:r>
    </w:p>
    <w:p w14:paraId="5DE71678" w14:textId="77777777" w:rsidR="0068758A" w:rsidRPr="00241464" w:rsidRDefault="00000000">
      <w:pPr>
        <w:pStyle w:val="Listaconvietas"/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>Utilizar el logotipo sobre fondos que permitan un contraste suficiente.</w:t>
      </w:r>
    </w:p>
    <w:p w14:paraId="0555D29D" w14:textId="77777777" w:rsidR="0068758A" w:rsidRPr="00241464" w:rsidRDefault="00000000">
      <w:pPr>
        <w:pStyle w:val="Listaconvietas"/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>Mantener la proporción original del logotipo y evitar deformarlo.</w:t>
      </w:r>
    </w:p>
    <w:p w14:paraId="487D7C6B" w14:textId="77777777" w:rsidR="0068758A" w:rsidRPr="00241464" w:rsidRDefault="00000000">
      <w:pPr>
        <w:pStyle w:val="Listaconvietas"/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 xml:space="preserve">Utilizar el azul eléctrico y </w:t>
      </w:r>
      <w:proofErr w:type="gramStart"/>
      <w:r w:rsidRPr="00241464">
        <w:rPr>
          <w:color w:val="000000" w:themeColor="text1"/>
        </w:rPr>
        <w:t>el verde lima</w:t>
      </w:r>
      <w:proofErr w:type="gramEnd"/>
      <w:r w:rsidRPr="00241464">
        <w:rPr>
          <w:color w:val="000000" w:themeColor="text1"/>
        </w:rPr>
        <w:t xml:space="preserve"> como colores de acento, evitando saturar las composiciones.</w:t>
      </w:r>
    </w:p>
    <w:p w14:paraId="111AF53B" w14:textId="77777777" w:rsidR="0068758A" w:rsidRPr="00241464" w:rsidRDefault="00000000">
      <w:pPr>
        <w:pStyle w:val="Listaconvietas"/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>Mantener una estética deportiva, tecnológica y limpia.</w:t>
      </w:r>
    </w:p>
    <w:p w14:paraId="523EA289" w14:textId="77777777" w:rsidR="0068758A" w:rsidRPr="00241464" w:rsidRDefault="00000000">
      <w:pPr>
        <w:pStyle w:val="Listaconvietas"/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>Utilizar iconos simples y geométricos relacionados con movimiento, deporte y adaptación.</w:t>
      </w:r>
    </w:p>
    <w:p w14:paraId="47EE5443" w14:textId="77777777" w:rsidR="0068758A" w:rsidRPr="00241464" w:rsidRDefault="00000000">
      <w:pPr>
        <w:pStyle w:val="Listaconvietas"/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>Mantener consistencia en botones, títulos, iconos y elementos gráficos.</w:t>
      </w:r>
    </w:p>
    <w:p w14:paraId="1D2356CC" w14:textId="3EB50D75" w:rsidR="0068758A" w:rsidRPr="00241464" w:rsidRDefault="00000000">
      <w:pPr>
        <w:pStyle w:val="Ttulo1"/>
        <w:rPr>
          <w:rFonts w:ascii="Montserrat ExtraBold" w:hAnsi="Montserrat ExtraBold"/>
          <w:color w:val="000000" w:themeColor="text1"/>
        </w:rPr>
      </w:pPr>
      <w:r w:rsidRPr="00241464">
        <w:rPr>
          <w:rFonts w:ascii="Montserrat ExtraBold" w:hAnsi="Montserrat ExtraBold"/>
          <w:color w:val="000000" w:themeColor="text1"/>
        </w:rPr>
        <w:t>Personalidad de la marca</w:t>
      </w:r>
    </w:p>
    <w:p w14:paraId="6FC59C62" w14:textId="77777777" w:rsidR="0068758A" w:rsidRPr="00241464" w:rsidRDefault="00000000">
      <w:pPr>
        <w:rPr>
          <w:rFonts w:hint="eastAsia"/>
          <w:color w:val="000000" w:themeColor="text1"/>
        </w:rPr>
      </w:pPr>
      <w:proofErr w:type="spellStart"/>
      <w:r w:rsidRPr="00241464">
        <w:rPr>
          <w:color w:val="000000" w:themeColor="text1"/>
        </w:rPr>
        <w:t>OneStep</w:t>
      </w:r>
      <w:proofErr w:type="spellEnd"/>
      <w:r w:rsidRPr="00241464">
        <w:rPr>
          <w:color w:val="000000" w:themeColor="text1"/>
        </w:rPr>
        <w:t xml:space="preserve"> debe comunicarse como una marca innovadora, energética, segura y cercana al deportista. Su lenguaje debe ser directo, motivador y orientado al movimiento y la superación.</w:t>
      </w:r>
    </w:p>
    <w:p w14:paraId="0B0D585C" w14:textId="77777777" w:rsidR="0068758A" w:rsidRPr="00241464" w:rsidRDefault="00000000">
      <w:pPr>
        <w:pStyle w:val="Ttulo2"/>
        <w:rPr>
          <w:rFonts w:ascii="Montserrat ExtraBold" w:hAnsi="Montserrat ExtraBold"/>
          <w:color w:val="000000" w:themeColor="text1"/>
        </w:rPr>
      </w:pPr>
      <w:r w:rsidRPr="00241464">
        <w:rPr>
          <w:rFonts w:ascii="Montserrat ExtraBold" w:hAnsi="Montserrat ExtraBold"/>
          <w:color w:val="000000" w:themeColor="text1"/>
        </w:rPr>
        <w:t>Palabras clave</w:t>
      </w:r>
    </w:p>
    <w:p w14:paraId="1A038589" w14:textId="77777777" w:rsidR="0068758A" w:rsidRPr="00241464" w:rsidRDefault="00000000">
      <w:pPr>
        <w:rPr>
          <w:rFonts w:hint="eastAsia"/>
          <w:color w:val="000000" w:themeColor="text1"/>
        </w:rPr>
      </w:pPr>
      <w:r w:rsidRPr="00241464">
        <w:rPr>
          <w:color w:val="000000" w:themeColor="text1"/>
        </w:rPr>
        <w:t>Adaptación · Movimiento · Innovación · Rendimiento · Personalización · Evolución</w:t>
      </w:r>
    </w:p>
    <w:sectPr w:rsidR="0068758A" w:rsidRPr="00241464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3C1D3" w14:textId="77777777" w:rsidR="00A36763" w:rsidRPr="00241464" w:rsidRDefault="00A36763">
      <w:pPr>
        <w:spacing w:after="0" w:line="240" w:lineRule="auto"/>
        <w:rPr>
          <w:rFonts w:hint="eastAsia"/>
        </w:rPr>
      </w:pPr>
      <w:r w:rsidRPr="00241464">
        <w:separator/>
      </w:r>
    </w:p>
  </w:endnote>
  <w:endnote w:type="continuationSeparator" w:id="0">
    <w:p w14:paraId="5F61A7C9" w14:textId="77777777" w:rsidR="00A36763" w:rsidRPr="00241464" w:rsidRDefault="00A36763">
      <w:pPr>
        <w:spacing w:after="0" w:line="240" w:lineRule="auto"/>
        <w:rPr>
          <w:rFonts w:hint="eastAsia"/>
        </w:rPr>
      </w:pPr>
      <w:r w:rsidRPr="0024146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68A1" w14:textId="77777777" w:rsidR="0068758A" w:rsidRPr="00241464" w:rsidRDefault="00000000">
    <w:pPr>
      <w:pStyle w:val="Piedepgina"/>
      <w:jc w:val="center"/>
      <w:rPr>
        <w:rFonts w:hint="eastAsia"/>
      </w:rPr>
    </w:pPr>
    <w:proofErr w:type="spellStart"/>
    <w:r w:rsidRPr="00241464">
      <w:rPr>
        <w:i/>
      </w:rPr>
      <w:t>OneStep</w:t>
    </w:r>
    <w:proofErr w:type="spellEnd"/>
    <w:r w:rsidRPr="00241464">
      <w:rPr>
        <w:i/>
      </w:rPr>
      <w:t xml:space="preserve"> · Redefine </w:t>
    </w:r>
    <w:proofErr w:type="spellStart"/>
    <w:r w:rsidRPr="00241464">
      <w:rPr>
        <w:i/>
      </w:rPr>
      <w:t>Your</w:t>
    </w:r>
    <w:proofErr w:type="spellEnd"/>
    <w:r w:rsidRPr="00241464">
      <w:rPr>
        <w:i/>
      </w:rPr>
      <w:t xml:space="preserve"> </w:t>
    </w:r>
    <w:proofErr w:type="spellStart"/>
    <w:r w:rsidRPr="00241464">
      <w:rPr>
        <w:i/>
      </w:rPr>
      <w:t>Game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8A8A0" w14:textId="77777777" w:rsidR="00A36763" w:rsidRPr="00241464" w:rsidRDefault="00A36763">
      <w:pPr>
        <w:spacing w:after="0" w:line="240" w:lineRule="auto"/>
        <w:rPr>
          <w:rFonts w:hint="eastAsia"/>
        </w:rPr>
      </w:pPr>
      <w:r w:rsidRPr="00241464">
        <w:separator/>
      </w:r>
    </w:p>
  </w:footnote>
  <w:footnote w:type="continuationSeparator" w:id="0">
    <w:p w14:paraId="70D86026" w14:textId="77777777" w:rsidR="00A36763" w:rsidRPr="00241464" w:rsidRDefault="00A36763">
      <w:pPr>
        <w:spacing w:after="0" w:line="240" w:lineRule="auto"/>
        <w:rPr>
          <w:rFonts w:hint="eastAsia"/>
        </w:rPr>
      </w:pPr>
      <w:r w:rsidRPr="0024146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9389893">
    <w:abstractNumId w:val="8"/>
  </w:num>
  <w:num w:numId="2" w16cid:durableId="164444252">
    <w:abstractNumId w:val="6"/>
  </w:num>
  <w:num w:numId="3" w16cid:durableId="2037655550">
    <w:abstractNumId w:val="5"/>
  </w:num>
  <w:num w:numId="4" w16cid:durableId="1390030966">
    <w:abstractNumId w:val="4"/>
  </w:num>
  <w:num w:numId="5" w16cid:durableId="422065777">
    <w:abstractNumId w:val="7"/>
  </w:num>
  <w:num w:numId="6" w16cid:durableId="31422664">
    <w:abstractNumId w:val="3"/>
  </w:num>
  <w:num w:numId="7" w16cid:durableId="1888830399">
    <w:abstractNumId w:val="2"/>
  </w:num>
  <w:num w:numId="8" w16cid:durableId="1793589809">
    <w:abstractNumId w:val="1"/>
  </w:num>
  <w:num w:numId="9" w16cid:durableId="164993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E2F"/>
    <w:rsid w:val="0015074B"/>
    <w:rsid w:val="00241464"/>
    <w:rsid w:val="0029639D"/>
    <w:rsid w:val="00326F90"/>
    <w:rsid w:val="0068758A"/>
    <w:rsid w:val="00A36763"/>
    <w:rsid w:val="00AA1D8D"/>
    <w:rsid w:val="00B47730"/>
    <w:rsid w:val="00CB0664"/>
    <w:rsid w:val="00CD69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7A7D11"/>
  <w14:defaultImageDpi w14:val="300"/>
  <w15:docId w15:val="{210B0A03-DE5C-4559-A653-CACBD56D1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Montserrat" w:hAnsi="Montserrat"/>
      <w:sz w:val="21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729</Words>
  <Characters>4013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Camilo Giral Cobos</cp:lastModifiedBy>
  <cp:revision>2</cp:revision>
  <dcterms:created xsi:type="dcterms:W3CDTF">2013-12-23T23:15:00Z</dcterms:created>
  <dcterms:modified xsi:type="dcterms:W3CDTF">2026-08-20T05:35:00Z</dcterms:modified>
  <cp:category/>
</cp:coreProperties>
</file>