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01FC" w14:textId="23A4CB39" w:rsidR="008670CA" w:rsidRDefault="007A1DB8" w:rsidP="008E1FD8">
      <w:pPr>
        <w:pStyle w:val="Heading1"/>
        <w:tabs>
          <w:tab w:val="left" w:pos="3096"/>
        </w:tabs>
      </w:pPr>
      <w:bookmarkStart w:id="0" w:name="_Toc96596767"/>
      <w:r>
        <w:t>Sliding Window Protocol</w:t>
      </w:r>
      <w:bookmarkEnd w:id="0"/>
    </w:p>
    <w:p w14:paraId="3EFC439A" w14:textId="2336BF8C" w:rsidR="008E1FD8" w:rsidRDefault="008E1FD8" w:rsidP="008E1FD8">
      <w:pPr>
        <w:pStyle w:val="Subtitle"/>
      </w:pPr>
      <w:r>
        <w:t>By Joseph Collora</w:t>
      </w:r>
    </w:p>
    <w:sdt>
      <w:sdtPr>
        <w:rPr>
          <w:rFonts w:asciiTheme="minorHAnsi" w:eastAsiaTheme="minorHAnsi" w:hAnsiTheme="minorHAnsi" w:cstheme="minorBidi"/>
          <w:color w:val="auto"/>
          <w:sz w:val="22"/>
          <w:szCs w:val="22"/>
        </w:rPr>
        <w:id w:val="-1549912957"/>
        <w:docPartObj>
          <w:docPartGallery w:val="Table of Contents"/>
          <w:docPartUnique/>
        </w:docPartObj>
      </w:sdtPr>
      <w:sdtEndPr>
        <w:rPr>
          <w:b/>
          <w:bCs/>
          <w:noProof/>
        </w:rPr>
      </w:sdtEndPr>
      <w:sdtContent>
        <w:p w14:paraId="1AC8E7D6" w14:textId="775AFDE4" w:rsidR="00C20B65" w:rsidRDefault="00C20B65">
          <w:pPr>
            <w:pStyle w:val="TOCHeading"/>
          </w:pPr>
          <w:r>
            <w:t>Table of Contents</w:t>
          </w:r>
        </w:p>
        <w:p w14:paraId="4D24DF45" w14:textId="28E14A95" w:rsidR="00DA30B4" w:rsidRDefault="00C20B65" w:rsidP="00DA30B4">
          <w:pPr>
            <w:pStyle w:val="TOC1"/>
            <w:rPr>
              <w:rFonts w:eastAsiaTheme="minorEastAsia"/>
              <w:noProof/>
            </w:rPr>
          </w:pPr>
          <w:r>
            <w:fldChar w:fldCharType="begin"/>
          </w:r>
          <w:r>
            <w:instrText xml:space="preserve"> TOC \o "1-3" \h \z \u </w:instrText>
          </w:r>
          <w:r>
            <w:fldChar w:fldCharType="separate"/>
          </w:r>
          <w:hyperlink w:anchor="_Toc96596767" w:history="1">
            <w:r w:rsidR="00DA30B4" w:rsidRPr="008F7D93">
              <w:rPr>
                <w:rStyle w:val="Hyperlink"/>
                <w:noProof/>
              </w:rPr>
              <w:t>Sliding Window Protocol</w:t>
            </w:r>
            <w:r w:rsidR="00DA30B4">
              <w:rPr>
                <w:noProof/>
                <w:webHidden/>
              </w:rPr>
              <w:tab/>
            </w:r>
            <w:r w:rsidR="00DA30B4">
              <w:rPr>
                <w:noProof/>
                <w:webHidden/>
              </w:rPr>
              <w:fldChar w:fldCharType="begin"/>
            </w:r>
            <w:r w:rsidR="00DA30B4">
              <w:rPr>
                <w:noProof/>
                <w:webHidden/>
              </w:rPr>
              <w:instrText xml:space="preserve"> PAGEREF _Toc96596767 \h </w:instrText>
            </w:r>
            <w:r w:rsidR="00DA30B4">
              <w:rPr>
                <w:noProof/>
                <w:webHidden/>
              </w:rPr>
            </w:r>
            <w:r w:rsidR="00DA30B4">
              <w:rPr>
                <w:noProof/>
                <w:webHidden/>
              </w:rPr>
              <w:fldChar w:fldCharType="separate"/>
            </w:r>
            <w:r w:rsidR="00DA30B4">
              <w:rPr>
                <w:noProof/>
                <w:webHidden/>
              </w:rPr>
              <w:t>1</w:t>
            </w:r>
            <w:r w:rsidR="00DA30B4">
              <w:rPr>
                <w:noProof/>
                <w:webHidden/>
              </w:rPr>
              <w:fldChar w:fldCharType="end"/>
            </w:r>
          </w:hyperlink>
        </w:p>
        <w:p w14:paraId="1A962825" w14:textId="4748D16A" w:rsidR="00DA30B4" w:rsidRDefault="00DA30B4">
          <w:pPr>
            <w:pStyle w:val="TOC2"/>
            <w:tabs>
              <w:tab w:val="right" w:leader="dot" w:pos="9350"/>
            </w:tabs>
            <w:rPr>
              <w:rFonts w:eastAsiaTheme="minorEastAsia"/>
              <w:noProof/>
            </w:rPr>
          </w:pPr>
          <w:hyperlink w:anchor="_Toc96596768" w:history="1">
            <w:r w:rsidRPr="008F7D93">
              <w:rPr>
                <w:rStyle w:val="Hyperlink"/>
                <w:noProof/>
              </w:rPr>
              <w:t>Code Documentation</w:t>
            </w:r>
            <w:r>
              <w:rPr>
                <w:noProof/>
                <w:webHidden/>
              </w:rPr>
              <w:tab/>
            </w:r>
            <w:r>
              <w:rPr>
                <w:noProof/>
                <w:webHidden/>
              </w:rPr>
              <w:fldChar w:fldCharType="begin"/>
            </w:r>
            <w:r>
              <w:rPr>
                <w:noProof/>
                <w:webHidden/>
              </w:rPr>
              <w:instrText xml:space="preserve"> PAGEREF _Toc96596768 \h </w:instrText>
            </w:r>
            <w:r>
              <w:rPr>
                <w:noProof/>
                <w:webHidden/>
              </w:rPr>
            </w:r>
            <w:r>
              <w:rPr>
                <w:noProof/>
                <w:webHidden/>
              </w:rPr>
              <w:fldChar w:fldCharType="separate"/>
            </w:r>
            <w:r>
              <w:rPr>
                <w:noProof/>
                <w:webHidden/>
              </w:rPr>
              <w:t>1</w:t>
            </w:r>
            <w:r>
              <w:rPr>
                <w:noProof/>
                <w:webHidden/>
              </w:rPr>
              <w:fldChar w:fldCharType="end"/>
            </w:r>
          </w:hyperlink>
        </w:p>
        <w:p w14:paraId="0D8ED143" w14:textId="36BFE0FC" w:rsidR="00DA30B4" w:rsidRDefault="00DA30B4">
          <w:pPr>
            <w:pStyle w:val="TOC3"/>
            <w:tabs>
              <w:tab w:val="right" w:leader="dot" w:pos="9350"/>
            </w:tabs>
            <w:rPr>
              <w:rFonts w:eastAsiaTheme="minorEastAsia"/>
              <w:noProof/>
            </w:rPr>
          </w:pPr>
          <w:hyperlink w:anchor="_Toc96596769" w:history="1">
            <w:r w:rsidRPr="008F7D93">
              <w:rPr>
                <w:rStyle w:val="Hyperlink"/>
                <w:i/>
                <w:iCs/>
                <w:noProof/>
              </w:rPr>
              <w:t>Stop and Wait</w:t>
            </w:r>
            <w:r>
              <w:rPr>
                <w:noProof/>
                <w:webHidden/>
              </w:rPr>
              <w:tab/>
            </w:r>
            <w:r>
              <w:rPr>
                <w:noProof/>
                <w:webHidden/>
              </w:rPr>
              <w:fldChar w:fldCharType="begin"/>
            </w:r>
            <w:r>
              <w:rPr>
                <w:noProof/>
                <w:webHidden/>
              </w:rPr>
              <w:instrText xml:space="preserve"> PAGEREF _Toc96596769 \h </w:instrText>
            </w:r>
            <w:r>
              <w:rPr>
                <w:noProof/>
                <w:webHidden/>
              </w:rPr>
            </w:r>
            <w:r>
              <w:rPr>
                <w:noProof/>
                <w:webHidden/>
              </w:rPr>
              <w:fldChar w:fldCharType="separate"/>
            </w:r>
            <w:r>
              <w:rPr>
                <w:noProof/>
                <w:webHidden/>
              </w:rPr>
              <w:t>1</w:t>
            </w:r>
            <w:r>
              <w:rPr>
                <w:noProof/>
                <w:webHidden/>
              </w:rPr>
              <w:fldChar w:fldCharType="end"/>
            </w:r>
          </w:hyperlink>
        </w:p>
        <w:p w14:paraId="3AFEA532" w14:textId="7D07F9F0" w:rsidR="00DA30B4" w:rsidRDefault="00DA30B4">
          <w:pPr>
            <w:pStyle w:val="TOC3"/>
            <w:tabs>
              <w:tab w:val="right" w:leader="dot" w:pos="9350"/>
            </w:tabs>
            <w:rPr>
              <w:rFonts w:eastAsiaTheme="minorEastAsia"/>
              <w:noProof/>
            </w:rPr>
          </w:pPr>
          <w:hyperlink w:anchor="_Toc96596770" w:history="1">
            <w:r w:rsidRPr="008F7D93">
              <w:rPr>
                <w:rStyle w:val="Hyperlink"/>
                <w:i/>
                <w:iCs/>
                <w:noProof/>
              </w:rPr>
              <w:t>Sliding Window</w:t>
            </w:r>
            <w:r>
              <w:rPr>
                <w:noProof/>
                <w:webHidden/>
              </w:rPr>
              <w:tab/>
            </w:r>
            <w:r>
              <w:rPr>
                <w:noProof/>
                <w:webHidden/>
              </w:rPr>
              <w:fldChar w:fldCharType="begin"/>
            </w:r>
            <w:r>
              <w:rPr>
                <w:noProof/>
                <w:webHidden/>
              </w:rPr>
              <w:instrText xml:space="preserve"> PAGEREF _Toc96596770 \h </w:instrText>
            </w:r>
            <w:r>
              <w:rPr>
                <w:noProof/>
                <w:webHidden/>
              </w:rPr>
            </w:r>
            <w:r>
              <w:rPr>
                <w:noProof/>
                <w:webHidden/>
              </w:rPr>
              <w:fldChar w:fldCharType="separate"/>
            </w:r>
            <w:r>
              <w:rPr>
                <w:noProof/>
                <w:webHidden/>
              </w:rPr>
              <w:t>1</w:t>
            </w:r>
            <w:r>
              <w:rPr>
                <w:noProof/>
                <w:webHidden/>
              </w:rPr>
              <w:fldChar w:fldCharType="end"/>
            </w:r>
          </w:hyperlink>
        </w:p>
        <w:p w14:paraId="56144F4C" w14:textId="29DB23C5" w:rsidR="00DA30B4" w:rsidRDefault="00DA30B4">
          <w:pPr>
            <w:pStyle w:val="TOC3"/>
            <w:tabs>
              <w:tab w:val="right" w:leader="dot" w:pos="9350"/>
            </w:tabs>
            <w:rPr>
              <w:rFonts w:eastAsiaTheme="minorEastAsia"/>
              <w:noProof/>
            </w:rPr>
          </w:pPr>
          <w:hyperlink w:anchor="_Toc96596771" w:history="1">
            <w:r w:rsidRPr="008F7D93">
              <w:rPr>
                <w:rStyle w:val="Hyperlink"/>
                <w:i/>
                <w:iCs/>
                <w:noProof/>
              </w:rPr>
              <w:t>Case 4 Packet Dropping</w:t>
            </w:r>
            <w:r>
              <w:rPr>
                <w:noProof/>
                <w:webHidden/>
              </w:rPr>
              <w:tab/>
            </w:r>
            <w:r>
              <w:rPr>
                <w:noProof/>
                <w:webHidden/>
              </w:rPr>
              <w:fldChar w:fldCharType="begin"/>
            </w:r>
            <w:r>
              <w:rPr>
                <w:noProof/>
                <w:webHidden/>
              </w:rPr>
              <w:instrText xml:space="preserve"> PAGEREF _Toc96596771 \h </w:instrText>
            </w:r>
            <w:r>
              <w:rPr>
                <w:noProof/>
                <w:webHidden/>
              </w:rPr>
            </w:r>
            <w:r>
              <w:rPr>
                <w:noProof/>
                <w:webHidden/>
              </w:rPr>
              <w:fldChar w:fldCharType="separate"/>
            </w:r>
            <w:r>
              <w:rPr>
                <w:noProof/>
                <w:webHidden/>
              </w:rPr>
              <w:t>2</w:t>
            </w:r>
            <w:r>
              <w:rPr>
                <w:noProof/>
                <w:webHidden/>
              </w:rPr>
              <w:fldChar w:fldCharType="end"/>
            </w:r>
          </w:hyperlink>
        </w:p>
        <w:p w14:paraId="6432F22B" w14:textId="6276C25F" w:rsidR="00DA30B4" w:rsidRDefault="00DA30B4">
          <w:pPr>
            <w:pStyle w:val="TOC2"/>
            <w:tabs>
              <w:tab w:val="right" w:leader="dot" w:pos="9350"/>
            </w:tabs>
            <w:rPr>
              <w:rFonts w:eastAsiaTheme="minorEastAsia"/>
              <w:noProof/>
            </w:rPr>
          </w:pPr>
          <w:hyperlink w:anchor="_Toc96596772" w:history="1">
            <w:r w:rsidRPr="008F7D93">
              <w:rPr>
                <w:rStyle w:val="Hyperlink"/>
                <w:noProof/>
              </w:rPr>
              <w:t>Execution Output</w:t>
            </w:r>
            <w:r>
              <w:rPr>
                <w:noProof/>
                <w:webHidden/>
              </w:rPr>
              <w:tab/>
            </w:r>
            <w:r>
              <w:rPr>
                <w:noProof/>
                <w:webHidden/>
              </w:rPr>
              <w:fldChar w:fldCharType="begin"/>
            </w:r>
            <w:r>
              <w:rPr>
                <w:noProof/>
                <w:webHidden/>
              </w:rPr>
              <w:instrText xml:space="preserve"> PAGEREF _Toc96596772 \h </w:instrText>
            </w:r>
            <w:r>
              <w:rPr>
                <w:noProof/>
                <w:webHidden/>
              </w:rPr>
            </w:r>
            <w:r>
              <w:rPr>
                <w:noProof/>
                <w:webHidden/>
              </w:rPr>
              <w:fldChar w:fldCharType="separate"/>
            </w:r>
            <w:r>
              <w:rPr>
                <w:noProof/>
                <w:webHidden/>
              </w:rPr>
              <w:t>2</w:t>
            </w:r>
            <w:r>
              <w:rPr>
                <w:noProof/>
                <w:webHidden/>
              </w:rPr>
              <w:fldChar w:fldCharType="end"/>
            </w:r>
          </w:hyperlink>
        </w:p>
        <w:p w14:paraId="11815A7A" w14:textId="72D894D1" w:rsidR="00DA30B4" w:rsidRDefault="00DA30B4">
          <w:pPr>
            <w:pStyle w:val="TOC2"/>
            <w:tabs>
              <w:tab w:val="right" w:leader="dot" w:pos="9350"/>
            </w:tabs>
            <w:rPr>
              <w:rFonts w:eastAsiaTheme="minorEastAsia"/>
              <w:noProof/>
            </w:rPr>
          </w:pPr>
          <w:hyperlink w:anchor="_Toc96596773" w:history="1">
            <w:r w:rsidRPr="008F7D93">
              <w:rPr>
                <w:rStyle w:val="Hyperlink"/>
                <w:noProof/>
              </w:rPr>
              <w:t>Performance Evaluation</w:t>
            </w:r>
            <w:r>
              <w:rPr>
                <w:noProof/>
                <w:webHidden/>
              </w:rPr>
              <w:tab/>
            </w:r>
            <w:r>
              <w:rPr>
                <w:noProof/>
                <w:webHidden/>
              </w:rPr>
              <w:fldChar w:fldCharType="begin"/>
            </w:r>
            <w:r>
              <w:rPr>
                <w:noProof/>
                <w:webHidden/>
              </w:rPr>
              <w:instrText xml:space="preserve"> PAGEREF _Toc96596773 \h </w:instrText>
            </w:r>
            <w:r>
              <w:rPr>
                <w:noProof/>
                <w:webHidden/>
              </w:rPr>
            </w:r>
            <w:r>
              <w:rPr>
                <w:noProof/>
                <w:webHidden/>
              </w:rPr>
              <w:fldChar w:fldCharType="separate"/>
            </w:r>
            <w:r>
              <w:rPr>
                <w:noProof/>
                <w:webHidden/>
              </w:rPr>
              <w:t>2</w:t>
            </w:r>
            <w:r>
              <w:rPr>
                <w:noProof/>
                <w:webHidden/>
              </w:rPr>
              <w:fldChar w:fldCharType="end"/>
            </w:r>
          </w:hyperlink>
        </w:p>
        <w:p w14:paraId="2A78C1A7" w14:textId="73F91527" w:rsidR="00DA30B4" w:rsidRDefault="00DA30B4">
          <w:pPr>
            <w:pStyle w:val="TOC2"/>
            <w:tabs>
              <w:tab w:val="right" w:leader="dot" w:pos="9350"/>
            </w:tabs>
            <w:rPr>
              <w:rFonts w:eastAsiaTheme="minorEastAsia"/>
              <w:noProof/>
            </w:rPr>
          </w:pPr>
          <w:hyperlink w:anchor="_Toc96596774" w:history="1">
            <w:r w:rsidRPr="008F7D93">
              <w:rPr>
                <w:rStyle w:val="Hyperlink"/>
                <w:noProof/>
              </w:rPr>
              <w:t>Discussion</w:t>
            </w:r>
            <w:r>
              <w:rPr>
                <w:noProof/>
                <w:webHidden/>
              </w:rPr>
              <w:tab/>
            </w:r>
            <w:r>
              <w:rPr>
                <w:noProof/>
                <w:webHidden/>
              </w:rPr>
              <w:fldChar w:fldCharType="begin"/>
            </w:r>
            <w:r>
              <w:rPr>
                <w:noProof/>
                <w:webHidden/>
              </w:rPr>
              <w:instrText xml:space="preserve"> PAGEREF _Toc96596774 \h </w:instrText>
            </w:r>
            <w:r>
              <w:rPr>
                <w:noProof/>
                <w:webHidden/>
              </w:rPr>
            </w:r>
            <w:r>
              <w:rPr>
                <w:noProof/>
                <w:webHidden/>
              </w:rPr>
              <w:fldChar w:fldCharType="separate"/>
            </w:r>
            <w:r>
              <w:rPr>
                <w:noProof/>
                <w:webHidden/>
              </w:rPr>
              <w:t>2</w:t>
            </w:r>
            <w:r>
              <w:rPr>
                <w:noProof/>
                <w:webHidden/>
              </w:rPr>
              <w:fldChar w:fldCharType="end"/>
            </w:r>
          </w:hyperlink>
        </w:p>
        <w:p w14:paraId="3D0AD510" w14:textId="75A9FA82" w:rsidR="008E1FD8" w:rsidRDefault="00C20B65" w:rsidP="008E1FD8">
          <w:r>
            <w:rPr>
              <w:b/>
              <w:bCs/>
              <w:noProof/>
            </w:rPr>
            <w:fldChar w:fldCharType="end"/>
          </w:r>
        </w:p>
      </w:sdtContent>
    </w:sdt>
    <w:p w14:paraId="4112BFD5" w14:textId="11CF000B" w:rsidR="00C20B65" w:rsidRDefault="006B1D0B" w:rsidP="00643F81">
      <w:pPr>
        <w:pStyle w:val="Heading2"/>
        <w:spacing w:after="240"/>
      </w:pPr>
      <w:bookmarkStart w:id="1" w:name="_Toc96596768"/>
      <w:r>
        <w:t>Code Documentation</w:t>
      </w:r>
      <w:bookmarkEnd w:id="1"/>
    </w:p>
    <w:p w14:paraId="64E46950" w14:textId="75700816" w:rsidR="00686EBD" w:rsidRDefault="005546BC" w:rsidP="007A1DB8">
      <w:r>
        <w:t xml:space="preserve">There are four files included that use two distinct algorithms that have been </w:t>
      </w:r>
      <w:r w:rsidR="00686EBD">
        <w:t>evaluated when transferring 20 thousand packets on 1Gbps networks. This section will review the implementation of these two algorithms below, starting with stop and wait:</w:t>
      </w:r>
    </w:p>
    <w:p w14:paraId="65F33C6F" w14:textId="5D67A279" w:rsidR="00686EBD" w:rsidRPr="00686EBD" w:rsidRDefault="00686EBD" w:rsidP="00686EBD">
      <w:pPr>
        <w:pStyle w:val="Heading3"/>
        <w:spacing w:after="240"/>
        <w:rPr>
          <w:i/>
          <w:iCs/>
          <w:color w:val="ED7D31" w:themeColor="accent2"/>
        </w:rPr>
      </w:pPr>
      <w:bookmarkStart w:id="2" w:name="_Toc96596769"/>
      <w:r w:rsidRPr="00686EBD">
        <w:rPr>
          <w:i/>
          <w:iCs/>
          <w:color w:val="ED7D31" w:themeColor="accent2"/>
        </w:rPr>
        <w:t>Stop and Wait</w:t>
      </w:r>
      <w:bookmarkEnd w:id="2"/>
    </w:p>
    <w:p w14:paraId="1BD1FE96" w14:textId="698F26EE" w:rsidR="00686EBD" w:rsidRDefault="00686EBD" w:rsidP="007A1DB8">
      <w:r>
        <w:t>The client will be discussed first; the name of the algorithm is self-explanatory. For every package the client sends out, there will be a wait for a response. When an acknowledgement comes, the next packet is sent. Once the timer runs out and a timeout occurs, the packet is retransmitted which is waited on again. The server functions buy sending an acknowledgement to the client only when the sequence matches from the client sent package to the server’s internal count of what the incoming sequence number is.</w:t>
      </w:r>
    </w:p>
    <w:p w14:paraId="33D5597F" w14:textId="0226A7B5" w:rsidR="00686EBD" w:rsidRDefault="00686EBD" w:rsidP="007A1DB8">
      <w:r>
        <w:t>Below</w:t>
      </w:r>
      <w:r w:rsidR="00DA30B4">
        <w:t xml:space="preserve"> are</w:t>
      </w:r>
      <w:r>
        <w:t xml:space="preserve"> diagrams for both client and server side, “stop and wait” algorithms:</w:t>
      </w:r>
    </w:p>
    <w:p w14:paraId="49411BC0" w14:textId="77777777" w:rsidR="00686EBD" w:rsidRDefault="00686EBD" w:rsidP="00686EBD"/>
    <w:p w14:paraId="3F5707E2" w14:textId="2226AFFF" w:rsidR="00686EBD" w:rsidRPr="00686EBD" w:rsidRDefault="00686EBD" w:rsidP="00686EBD">
      <w:pPr>
        <w:pStyle w:val="Heading3"/>
        <w:spacing w:after="240"/>
        <w:rPr>
          <w:i/>
          <w:iCs/>
          <w:color w:val="ED7D31" w:themeColor="accent2"/>
        </w:rPr>
      </w:pPr>
      <w:bookmarkStart w:id="3" w:name="_Toc96596770"/>
      <w:r w:rsidRPr="00686EBD">
        <w:rPr>
          <w:i/>
          <w:iCs/>
          <w:color w:val="ED7D31" w:themeColor="accent2"/>
        </w:rPr>
        <w:t>Sliding Window</w:t>
      </w:r>
      <w:bookmarkEnd w:id="3"/>
    </w:p>
    <w:p w14:paraId="1BDC225F" w14:textId="2F776BB5" w:rsidR="00686EBD" w:rsidRDefault="00686EBD" w:rsidP="007A1DB8">
      <w:r>
        <w:t>Secondly,</w:t>
      </w:r>
      <w:r w:rsidR="0053591B">
        <w:t xml:space="preserve"> the sliding window algorithm. The client for this protocol will continue to send out messages until the last item in the current “window” is sent.</w:t>
      </w:r>
      <w:r w:rsidR="00114E77">
        <w:t xml:space="preserve"> While this is happening a timer is running, if it runs out and the number of unacknowledged sends is still within the window the client resends. If a correct acknowledgement is received, </w:t>
      </w:r>
      <w:r w:rsidR="00DA30B4">
        <w:t>then</w:t>
      </w:r>
      <w:r w:rsidR="00114E77">
        <w:t xml:space="preserve"> the current “window” is moved </w:t>
      </w:r>
      <w:r w:rsidR="00DA30B4">
        <w:t>once,</w:t>
      </w:r>
      <w:r w:rsidR="00114E77">
        <w:t xml:space="preserve"> and the number of unacknowledged packets goes down.</w:t>
      </w:r>
    </w:p>
    <w:p w14:paraId="7D8F51B3" w14:textId="136BDDC4" w:rsidR="00DA30B4" w:rsidRDefault="00DA30B4" w:rsidP="007A1DB8">
      <w:r>
        <w:t>Below are diagrams for both client and server side, “sliding window” algorithms:</w:t>
      </w:r>
    </w:p>
    <w:p w14:paraId="2C2767F8" w14:textId="6088BB14" w:rsidR="00DA30B4" w:rsidRDefault="00DA30B4" w:rsidP="00DA30B4">
      <w:pPr>
        <w:pStyle w:val="Heading3"/>
        <w:spacing w:after="240"/>
        <w:rPr>
          <w:i/>
          <w:iCs/>
          <w:color w:val="ED7D31" w:themeColor="accent2"/>
        </w:rPr>
      </w:pPr>
      <w:bookmarkStart w:id="4" w:name="_Toc96596771"/>
      <w:r>
        <w:rPr>
          <w:i/>
          <w:iCs/>
          <w:color w:val="ED7D31" w:themeColor="accent2"/>
        </w:rPr>
        <w:lastRenderedPageBreak/>
        <w:t>Case 4 Packet Dropping</w:t>
      </w:r>
      <w:bookmarkEnd w:id="4"/>
    </w:p>
    <w:p w14:paraId="5B52EE84" w14:textId="1A7BECE4" w:rsidR="00686EBD" w:rsidRPr="007A1DB8" w:rsidRDefault="00DA30B4" w:rsidP="007A1DB8">
      <w:r>
        <w:t xml:space="preserve">Within the driver source file, “hw3case4.cpp,” the code was changed to generate a random chance to drop the data or not. Within the modified udp source file for case 4, the server was changed to use the new dropP (percent) parameter instead of window size to drop the data. </w:t>
      </w:r>
    </w:p>
    <w:p w14:paraId="48B020F5" w14:textId="5745DF66" w:rsidR="006B1D0B" w:rsidRDefault="006B1D0B" w:rsidP="00267742">
      <w:pPr>
        <w:pStyle w:val="Heading2"/>
        <w:spacing w:after="120"/>
      </w:pPr>
      <w:bookmarkStart w:id="5" w:name="_Toc96596772"/>
      <w:r>
        <w:t>Execution Output</w:t>
      </w:r>
      <w:bookmarkEnd w:id="5"/>
    </w:p>
    <w:p w14:paraId="2E9823CC" w14:textId="78193465" w:rsidR="00C20B65" w:rsidRPr="00267742" w:rsidRDefault="00C20B65" w:rsidP="00C20B65">
      <w:pPr>
        <w:spacing w:after="0"/>
        <w:rPr>
          <w:sz w:val="20"/>
          <w:szCs w:val="20"/>
        </w:rPr>
      </w:pPr>
      <w:r w:rsidRPr="00267742">
        <w:rPr>
          <w:sz w:val="20"/>
          <w:szCs w:val="20"/>
        </w:rPr>
        <w:t>(Server Above, Client Below)</w:t>
      </w:r>
    </w:p>
    <w:p w14:paraId="12A745BD" w14:textId="0415067A" w:rsidR="00C20B65" w:rsidRPr="00C20B65" w:rsidRDefault="00C20B65" w:rsidP="00C20B65"/>
    <w:p w14:paraId="4FA5F517" w14:textId="7E601C3A" w:rsidR="006B1D0B" w:rsidRDefault="006B1D0B" w:rsidP="006B1D0B">
      <w:pPr>
        <w:pStyle w:val="Heading2"/>
        <w:spacing w:after="240"/>
      </w:pPr>
      <w:bookmarkStart w:id="6" w:name="_Toc96596773"/>
      <w:r>
        <w:t>Performance Evaluation</w:t>
      </w:r>
      <w:bookmarkEnd w:id="6"/>
    </w:p>
    <w:p w14:paraId="4827D75A" w14:textId="5AF55BA2" w:rsidR="00E953CC" w:rsidRPr="00E953CC" w:rsidRDefault="00E953CC" w:rsidP="00E953CC">
      <w:r>
        <w:t>The included performance figures will be explored in the discussion section below.</w:t>
      </w:r>
    </w:p>
    <w:p w14:paraId="280ADBA1" w14:textId="35A635B6" w:rsidR="000E3515" w:rsidRPr="000E3515" w:rsidRDefault="000E3515" w:rsidP="000E3515">
      <w:pPr>
        <w:rPr>
          <w:u w:val="single"/>
        </w:rPr>
      </w:pPr>
      <w:r w:rsidRPr="000E3515">
        <w:rPr>
          <w:u w:val="single"/>
        </w:rPr>
        <w:t xml:space="preserve">Figure 1: </w:t>
      </w:r>
    </w:p>
    <w:p w14:paraId="1BB64AC4" w14:textId="3B5EF5CE" w:rsidR="006B1D0B" w:rsidRDefault="006B1D0B" w:rsidP="006B1D0B"/>
    <w:p w14:paraId="4508A6F1" w14:textId="0C2AEE9E" w:rsidR="006B1D0B" w:rsidRDefault="006B1D0B" w:rsidP="006B1D0B">
      <w:pPr>
        <w:pStyle w:val="Heading2"/>
        <w:spacing w:after="240"/>
      </w:pPr>
      <w:bookmarkStart w:id="7" w:name="_Toc96596774"/>
      <w:r>
        <w:t>Discussion</w:t>
      </w:r>
      <w:bookmarkEnd w:id="7"/>
    </w:p>
    <w:p w14:paraId="21FB2E11" w14:textId="57855EDC" w:rsidR="007A1DB8" w:rsidRDefault="00412FA7" w:rsidP="00E6603F">
      <w:r>
        <w:t>The difference in performance between “stop-and-wait” and “sliding window”</w:t>
      </w:r>
    </w:p>
    <w:p w14:paraId="329505A0" w14:textId="63648938" w:rsidR="00412FA7" w:rsidRDefault="00412FA7" w:rsidP="00E6603F">
      <w:r>
        <w:t>Influence of window size on “sliding window”</w:t>
      </w:r>
    </w:p>
    <w:p w14:paraId="22F10CDA" w14:textId="0F5B1C20" w:rsidR="00412FA7" w:rsidRDefault="00412FA7" w:rsidP="00E6603F">
      <w:r>
        <w:t>Differences in the number of re-transmits are between the two algorithms</w:t>
      </w:r>
    </w:p>
    <w:p w14:paraId="3552A6FB" w14:textId="4744F4B9" w:rsidR="00412FA7" w:rsidRPr="00E6603F" w:rsidRDefault="00412FA7" w:rsidP="00E6603F">
      <w:r>
        <w:t xml:space="preserve">The </w:t>
      </w:r>
      <w:r w:rsidR="00114E77">
        <w:t>effects</w:t>
      </w:r>
      <w:r>
        <w:t xml:space="preserve"> of drop rate on window size 1 and 30</w:t>
      </w:r>
    </w:p>
    <w:sectPr w:rsidR="00412FA7" w:rsidRPr="00E660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06CA" w14:textId="77777777" w:rsidR="00053FEE" w:rsidRDefault="00053FEE" w:rsidP="00267742">
      <w:pPr>
        <w:spacing w:after="0" w:line="240" w:lineRule="auto"/>
      </w:pPr>
      <w:r>
        <w:separator/>
      </w:r>
    </w:p>
  </w:endnote>
  <w:endnote w:type="continuationSeparator" w:id="0">
    <w:p w14:paraId="683E81DD" w14:textId="77777777" w:rsidR="00053FEE" w:rsidRDefault="00053FEE" w:rsidP="0026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47548"/>
      <w:docPartObj>
        <w:docPartGallery w:val="Page Numbers (Bottom of Page)"/>
        <w:docPartUnique/>
      </w:docPartObj>
    </w:sdtPr>
    <w:sdtEndPr>
      <w:rPr>
        <w:noProof/>
      </w:rPr>
    </w:sdtEndPr>
    <w:sdtContent>
      <w:p w14:paraId="3B7F537A" w14:textId="370CAE52" w:rsidR="00267742" w:rsidRDefault="002677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6F46DD" w14:textId="77777777" w:rsidR="00267742" w:rsidRDefault="00267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FBB0" w14:textId="77777777" w:rsidR="00053FEE" w:rsidRDefault="00053FEE" w:rsidP="00267742">
      <w:pPr>
        <w:spacing w:after="0" w:line="240" w:lineRule="auto"/>
      </w:pPr>
      <w:r>
        <w:separator/>
      </w:r>
    </w:p>
  </w:footnote>
  <w:footnote w:type="continuationSeparator" w:id="0">
    <w:p w14:paraId="5453E74F" w14:textId="77777777" w:rsidR="00053FEE" w:rsidRDefault="00053FEE" w:rsidP="00267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64"/>
    <w:rsid w:val="00053FEE"/>
    <w:rsid w:val="000E3515"/>
    <w:rsid w:val="000F1798"/>
    <w:rsid w:val="00114E77"/>
    <w:rsid w:val="00267742"/>
    <w:rsid w:val="002977E4"/>
    <w:rsid w:val="002A6B5C"/>
    <w:rsid w:val="002B2E31"/>
    <w:rsid w:val="00355804"/>
    <w:rsid w:val="00355A54"/>
    <w:rsid w:val="003A3AB5"/>
    <w:rsid w:val="00401305"/>
    <w:rsid w:val="00412FA7"/>
    <w:rsid w:val="0043134E"/>
    <w:rsid w:val="0053591B"/>
    <w:rsid w:val="005546BC"/>
    <w:rsid w:val="005730A2"/>
    <w:rsid w:val="00643F81"/>
    <w:rsid w:val="00686EBD"/>
    <w:rsid w:val="006B1D0B"/>
    <w:rsid w:val="00794EB1"/>
    <w:rsid w:val="007A1DB8"/>
    <w:rsid w:val="00804F39"/>
    <w:rsid w:val="008670CA"/>
    <w:rsid w:val="008A7CF1"/>
    <w:rsid w:val="008E1FD8"/>
    <w:rsid w:val="00953A82"/>
    <w:rsid w:val="00980C54"/>
    <w:rsid w:val="00A534A8"/>
    <w:rsid w:val="00A938A0"/>
    <w:rsid w:val="00AD1994"/>
    <w:rsid w:val="00C05FA6"/>
    <w:rsid w:val="00C20B65"/>
    <w:rsid w:val="00C25CA5"/>
    <w:rsid w:val="00C47E64"/>
    <w:rsid w:val="00C61466"/>
    <w:rsid w:val="00D61EB7"/>
    <w:rsid w:val="00DA30B4"/>
    <w:rsid w:val="00E6603F"/>
    <w:rsid w:val="00E74632"/>
    <w:rsid w:val="00E9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8955"/>
  <w15:chartTrackingRefBased/>
  <w15:docId w15:val="{86A04277-E0F8-4F59-A50A-224C212D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FD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B1D0B"/>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686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D8"/>
    <w:rPr>
      <w:rFonts w:eastAsiaTheme="majorEastAsia" w:cstheme="majorBidi"/>
      <w:b/>
      <w:color w:val="000000" w:themeColor="text1"/>
      <w:sz w:val="32"/>
      <w:szCs w:val="32"/>
    </w:rPr>
  </w:style>
  <w:style w:type="paragraph" w:styleId="Subtitle">
    <w:name w:val="Subtitle"/>
    <w:basedOn w:val="Normal"/>
    <w:next w:val="Normal"/>
    <w:link w:val="SubtitleChar"/>
    <w:uiPriority w:val="11"/>
    <w:qFormat/>
    <w:rsid w:val="008E1F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1F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1D0B"/>
    <w:rPr>
      <w:rFonts w:asciiTheme="majorHAnsi" w:eastAsiaTheme="majorEastAsia" w:hAnsiTheme="majorHAnsi" w:cstheme="majorBidi"/>
      <w:color w:val="2F5496" w:themeColor="accent1" w:themeShade="BF"/>
      <w:sz w:val="26"/>
      <w:szCs w:val="26"/>
      <w:u w:val="single"/>
    </w:rPr>
  </w:style>
  <w:style w:type="table" w:styleId="TableGrid">
    <w:name w:val="Table Grid"/>
    <w:basedOn w:val="TableNormal"/>
    <w:uiPriority w:val="39"/>
    <w:rsid w:val="006B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B6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A30B4"/>
    <w:pPr>
      <w:tabs>
        <w:tab w:val="right" w:leader="dot" w:pos="9350"/>
      </w:tabs>
      <w:spacing w:after="100"/>
    </w:pPr>
  </w:style>
  <w:style w:type="paragraph" w:styleId="TOC2">
    <w:name w:val="toc 2"/>
    <w:basedOn w:val="Normal"/>
    <w:next w:val="Normal"/>
    <w:autoRedefine/>
    <w:uiPriority w:val="39"/>
    <w:unhideWhenUsed/>
    <w:rsid w:val="00C20B65"/>
    <w:pPr>
      <w:spacing w:after="100"/>
      <w:ind w:left="220"/>
    </w:pPr>
  </w:style>
  <w:style w:type="character" w:styleId="Hyperlink">
    <w:name w:val="Hyperlink"/>
    <w:basedOn w:val="DefaultParagraphFont"/>
    <w:uiPriority w:val="99"/>
    <w:unhideWhenUsed/>
    <w:rsid w:val="00C20B65"/>
    <w:rPr>
      <w:color w:val="0563C1" w:themeColor="hyperlink"/>
      <w:u w:val="single"/>
    </w:rPr>
  </w:style>
  <w:style w:type="paragraph" w:styleId="Header">
    <w:name w:val="header"/>
    <w:basedOn w:val="Normal"/>
    <w:link w:val="HeaderChar"/>
    <w:uiPriority w:val="99"/>
    <w:unhideWhenUsed/>
    <w:rsid w:val="00267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742"/>
  </w:style>
  <w:style w:type="paragraph" w:styleId="Footer">
    <w:name w:val="footer"/>
    <w:basedOn w:val="Normal"/>
    <w:link w:val="FooterChar"/>
    <w:uiPriority w:val="99"/>
    <w:unhideWhenUsed/>
    <w:rsid w:val="00267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742"/>
  </w:style>
  <w:style w:type="character" w:customStyle="1" w:styleId="Heading3Char">
    <w:name w:val="Heading 3 Char"/>
    <w:basedOn w:val="DefaultParagraphFont"/>
    <w:link w:val="Heading3"/>
    <w:uiPriority w:val="9"/>
    <w:rsid w:val="00686E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E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38B36-8BFD-4286-AA53-7E1D8BDA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 Collora</dc:creator>
  <cp:keywords/>
  <dc:description/>
  <cp:lastModifiedBy>Joseph M. Collora</cp:lastModifiedBy>
  <cp:revision>12</cp:revision>
  <dcterms:created xsi:type="dcterms:W3CDTF">2022-01-25T04:57:00Z</dcterms:created>
  <dcterms:modified xsi:type="dcterms:W3CDTF">2022-02-24T20:08:00Z</dcterms:modified>
</cp:coreProperties>
</file>