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BC38" w14:textId="3503C5E5" w:rsidR="00C1073A" w:rsidRDefault="00107C91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To: Dr. Charlie Eaton</w:t>
      </w:r>
    </w:p>
    <w:p w14:paraId="6CCBA1F4" w14:textId="6A544EE2" w:rsidR="00107C91" w:rsidRDefault="00107C91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Fr: Jay Colond</w:t>
      </w:r>
    </w:p>
    <w:p w14:paraId="3F6320F9" w14:textId="62E20028" w:rsidR="00107C91" w:rsidRDefault="00107C91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RE: </w:t>
      </w:r>
      <w:r w:rsidR="000E7A12">
        <w:rPr>
          <w:rFonts w:cs="Times New Roman"/>
          <w:szCs w:val="24"/>
        </w:rPr>
        <w:t>Student-Faculty and Peer Interactions…</w:t>
      </w:r>
      <w:r>
        <w:rPr>
          <w:rFonts w:cs="Times New Roman"/>
          <w:szCs w:val="24"/>
        </w:rPr>
        <w:t xml:space="preserve">, </w:t>
      </w:r>
      <w:r w:rsidR="000E7A12">
        <w:rPr>
          <w:rFonts w:cs="Times New Roman"/>
          <w:szCs w:val="24"/>
        </w:rPr>
        <w:t xml:space="preserve">Stebleton et al. </w:t>
      </w:r>
      <w:r>
        <w:rPr>
          <w:rFonts w:cs="Times New Roman"/>
          <w:szCs w:val="24"/>
        </w:rPr>
        <w:t>(20</w:t>
      </w:r>
      <w:r w:rsidR="00800118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>)</w:t>
      </w:r>
    </w:p>
    <w:p w14:paraId="3F907C97" w14:textId="509FEF15" w:rsidR="00107C91" w:rsidRDefault="00C73F0F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My project</w:t>
      </w:r>
      <w:r w:rsidR="00107C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interest is </w:t>
      </w:r>
      <w:r w:rsidR="00107C91">
        <w:rPr>
          <w:rFonts w:cs="Times New Roman"/>
          <w:szCs w:val="24"/>
        </w:rPr>
        <w:t>how the experience of Filipino, Lao, Cambodian, Vietnamese, Thai, Malaysian, and Hmong (Southeast Asian or SEA) undergraduates resembles or is dissimilar to other racial and ethnic categories. I would like to characterize SEA student experience in comparison to pan ethnic- Asian, LatinX, Black, and White.</w:t>
      </w:r>
    </w:p>
    <w:p w14:paraId="5FE5BFB5" w14:textId="18ECF18D" w:rsidR="00797AF2" w:rsidRDefault="000E7A12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Stebleton et al. are specifically interested in undergraduate experience, and I hope that many of the methods they use to characterize experience will be applicable to my questions. </w:t>
      </w:r>
      <w:r w:rsidR="00797AF2">
        <w:rPr>
          <w:rFonts w:cs="Times New Roman"/>
          <w:szCs w:val="24"/>
        </w:rPr>
        <w:t xml:space="preserve">As with de Cordova and Herzon, </w:t>
      </w:r>
      <w:r w:rsidR="00CC3680">
        <w:rPr>
          <w:rFonts w:cs="Times New Roman"/>
          <w:szCs w:val="24"/>
        </w:rPr>
        <w:t xml:space="preserve">the authors are particularly interested in the effect of faculty interaction. I think this could be of immediate interest to </w:t>
      </w:r>
      <w:r w:rsidR="00906865">
        <w:rPr>
          <w:rFonts w:cs="Times New Roman"/>
          <w:szCs w:val="24"/>
        </w:rPr>
        <w:t>us as an HSI (as it was to UCSC) with the low typical SES of SEA students providing leverage on ethnicity-alone as a faculty attribute.</w:t>
      </w:r>
    </w:p>
    <w:p w14:paraId="70C57228" w14:textId="0368A099" w:rsidR="00107C91" w:rsidRDefault="00C73F0F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At this stage, I am interested in the following technical elements of their study:</w:t>
      </w:r>
    </w:p>
    <w:p w14:paraId="162B49E1" w14:textId="3C24F538" w:rsidR="00C73F0F" w:rsidRDefault="00906865" w:rsidP="00C73F0F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Their process, data, or code to characterize faculty interaction</w:t>
      </w:r>
      <w:r w:rsidR="0080011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The authors use SERU data, which is hopefully similarly structured to UCUES data</w:t>
      </w:r>
      <w:bookmarkStart w:id="0" w:name="_GoBack"/>
      <w:bookmarkEnd w:id="0"/>
      <w:r>
        <w:rPr>
          <w:rFonts w:cs="Times New Roman"/>
          <w:szCs w:val="24"/>
        </w:rPr>
        <w:t>.</w:t>
      </w:r>
    </w:p>
    <w:p w14:paraId="6BD8A67C" w14:textId="0F5643B6" w:rsidR="008E00E3" w:rsidRPr="00C73F0F" w:rsidRDefault="00800118" w:rsidP="00C73F0F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As with all the UCUES- based studies, I would love to know w</w:t>
      </w:r>
      <w:r w:rsidR="008E00E3">
        <w:rPr>
          <w:rFonts w:cs="Times New Roman"/>
          <w:szCs w:val="24"/>
        </w:rPr>
        <w:t xml:space="preserve">hich data set they used to characterize outcome, and </w:t>
      </w:r>
      <w:r w:rsidR="007C1A24">
        <w:rPr>
          <w:rFonts w:cs="Times New Roman"/>
          <w:szCs w:val="24"/>
        </w:rPr>
        <w:t xml:space="preserve">what </w:t>
      </w:r>
      <w:r w:rsidR="008E00E3">
        <w:rPr>
          <w:rFonts w:cs="Times New Roman"/>
          <w:szCs w:val="24"/>
        </w:rPr>
        <w:t>code or process they used to link it to UCUES response</w:t>
      </w:r>
    </w:p>
    <w:sectPr w:rsidR="008E00E3" w:rsidRPr="00C7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535"/>
    <w:multiLevelType w:val="hybridMultilevel"/>
    <w:tmpl w:val="FB5A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60EA"/>
    <w:multiLevelType w:val="multilevel"/>
    <w:tmpl w:val="AB24FBBE"/>
    <w:styleLink w:val="DodsonStats210"/>
    <w:lvl w:ilvl="0">
      <w:start w:val="1"/>
      <w:numFmt w:val="decimal"/>
      <w:lvlText w:val="Q%1."/>
      <w:lvlJc w:val="left"/>
      <w:pPr>
        <w:ind w:left="720" w:hanging="72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C"/>
    <w:rsid w:val="000A220A"/>
    <w:rsid w:val="000E7A12"/>
    <w:rsid w:val="00107C91"/>
    <w:rsid w:val="001151FE"/>
    <w:rsid w:val="00276F1E"/>
    <w:rsid w:val="00445821"/>
    <w:rsid w:val="005864AC"/>
    <w:rsid w:val="006313D5"/>
    <w:rsid w:val="006A6EFB"/>
    <w:rsid w:val="00797AF2"/>
    <w:rsid w:val="007C1A24"/>
    <w:rsid w:val="00800118"/>
    <w:rsid w:val="008E00E3"/>
    <w:rsid w:val="00906865"/>
    <w:rsid w:val="00C1073A"/>
    <w:rsid w:val="00C146DC"/>
    <w:rsid w:val="00C73F0F"/>
    <w:rsid w:val="00CC3680"/>
    <w:rsid w:val="00E57365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1DB"/>
  <w15:chartTrackingRefBased/>
  <w15:docId w15:val="{3291316B-11E3-4767-AE0E-DCF86EB0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6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odsonStats210">
    <w:name w:val="Dodson Stats 210"/>
    <w:uiPriority w:val="99"/>
    <w:rsid w:val="000A220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7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Colond</dc:creator>
  <cp:keywords/>
  <dc:description/>
  <cp:lastModifiedBy>Jay Colond</cp:lastModifiedBy>
  <cp:revision>4</cp:revision>
  <dcterms:created xsi:type="dcterms:W3CDTF">2020-02-03T22:08:00Z</dcterms:created>
  <dcterms:modified xsi:type="dcterms:W3CDTF">2020-02-03T22:32:00Z</dcterms:modified>
</cp:coreProperties>
</file>