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48" w:rsidRDefault="00371748" w:rsidP="00371748">
      <w:pPr>
        <w:pStyle w:val="Ttulo1"/>
        <w:jc w:val="center"/>
        <w:rPr>
          <w:lang w:val="es-GT"/>
        </w:rPr>
      </w:pPr>
      <w:r w:rsidRPr="00371748">
        <w:rPr>
          <w:lang w:val="es-GT"/>
        </w:rPr>
        <w:t>Adquisición de Hardware</w:t>
      </w:r>
    </w:p>
    <w:p w:rsidR="00371748" w:rsidRPr="00371748" w:rsidRDefault="00371748" w:rsidP="00371748">
      <w:pPr>
        <w:rPr>
          <w:lang w:val="es-GT"/>
        </w:rPr>
      </w:pPr>
    </w:p>
    <w:p w:rsidR="00371748" w:rsidRDefault="00371748" w:rsidP="00371748">
      <w:pPr>
        <w:pStyle w:val="Ttulo2"/>
        <w:rPr>
          <w:lang w:val="es-GT"/>
        </w:rPr>
      </w:pPr>
      <w:r w:rsidRPr="00371748">
        <w:rPr>
          <w:lang w:val="es-GT"/>
        </w:rPr>
        <w:t>Recursos y Hardware Requeridos</w:t>
      </w:r>
    </w:p>
    <w:p w:rsidR="00371748" w:rsidRPr="00371748" w:rsidRDefault="00371748" w:rsidP="00371748">
      <w:pPr>
        <w:rPr>
          <w:lang w:val="es-GT"/>
        </w:rPr>
      </w:pPr>
    </w:p>
    <w:p w:rsidR="00371748" w:rsidRDefault="00371748" w:rsidP="00371748">
      <w:pPr>
        <w:jc w:val="both"/>
        <w:rPr>
          <w:lang w:val="es-GT"/>
        </w:rPr>
      </w:pPr>
      <w:r w:rsidRPr="00371748">
        <w:rPr>
          <w:lang w:val="es-GT"/>
        </w:rPr>
        <w:t>Para el proyecto, se ha determinado que se requerirá hardware específico para garantizar un funcionamiento eficiente y confiable del sistema. Los recursos de hardware necesarios incluyen:</w:t>
      </w:r>
    </w:p>
    <w:p w:rsidR="00371748" w:rsidRPr="00371748" w:rsidRDefault="00371748" w:rsidP="00371748">
      <w:pPr>
        <w:jc w:val="both"/>
        <w:rPr>
          <w:lang w:val="es-GT"/>
        </w:rPr>
      </w:pPr>
    </w:p>
    <w:p w:rsidR="00371748" w:rsidRDefault="00371748" w:rsidP="00371748">
      <w:pPr>
        <w:pStyle w:val="Ttulo3"/>
        <w:numPr>
          <w:ilvl w:val="0"/>
          <w:numId w:val="6"/>
        </w:numPr>
        <w:rPr>
          <w:lang w:val="es-GT"/>
        </w:rPr>
      </w:pPr>
      <w:r w:rsidRPr="00371748">
        <w:rPr>
          <w:lang w:val="es-GT"/>
        </w:rPr>
        <w:t xml:space="preserve">Servidores en la Nube - Microsoft </w:t>
      </w:r>
      <w:proofErr w:type="spellStart"/>
      <w:r w:rsidRPr="00371748">
        <w:rPr>
          <w:lang w:val="es-GT"/>
        </w:rPr>
        <w:t>Azure</w:t>
      </w:r>
      <w:proofErr w:type="spellEnd"/>
    </w:p>
    <w:p w:rsidR="00371748" w:rsidRPr="00371748" w:rsidRDefault="00371748" w:rsidP="00371748">
      <w:pPr>
        <w:rPr>
          <w:lang w:val="es-GT"/>
        </w:rPr>
      </w:pPr>
    </w:p>
    <w:p w:rsidR="00371748" w:rsidRPr="00371748" w:rsidRDefault="00371748" w:rsidP="00371748">
      <w:pPr>
        <w:numPr>
          <w:ilvl w:val="0"/>
          <w:numId w:val="1"/>
        </w:numPr>
        <w:jc w:val="both"/>
        <w:rPr>
          <w:lang w:val="es-GT"/>
        </w:rPr>
      </w:pPr>
      <w:r w:rsidRPr="00371748">
        <w:rPr>
          <w:lang w:val="es-GT"/>
        </w:rPr>
        <w:t xml:space="preserve">Ubicación: Microsoft </w:t>
      </w:r>
      <w:proofErr w:type="spellStart"/>
      <w:r w:rsidRPr="00371748">
        <w:rPr>
          <w:lang w:val="es-GT"/>
        </w:rPr>
        <w:t>Azure</w:t>
      </w:r>
      <w:proofErr w:type="spellEnd"/>
    </w:p>
    <w:p w:rsidR="00371748" w:rsidRPr="00371748" w:rsidRDefault="00371748" w:rsidP="00371748">
      <w:pPr>
        <w:numPr>
          <w:ilvl w:val="0"/>
          <w:numId w:val="1"/>
        </w:numPr>
        <w:jc w:val="both"/>
        <w:rPr>
          <w:lang w:val="es-GT"/>
        </w:rPr>
      </w:pPr>
      <w:r w:rsidRPr="00371748">
        <w:rPr>
          <w:lang w:val="es-GT"/>
        </w:rPr>
        <w:t xml:space="preserve">Cantidad: Dos servidores, uno para el </w:t>
      </w:r>
      <w:proofErr w:type="spellStart"/>
      <w:r w:rsidRPr="00371748">
        <w:rPr>
          <w:lang w:val="es-GT"/>
        </w:rPr>
        <w:t>FrontEnd</w:t>
      </w:r>
      <w:proofErr w:type="spellEnd"/>
      <w:r w:rsidRPr="00371748">
        <w:rPr>
          <w:lang w:val="es-GT"/>
        </w:rPr>
        <w:t xml:space="preserve"> (base de datos) y otro para el </w:t>
      </w:r>
      <w:proofErr w:type="spellStart"/>
      <w:r w:rsidRPr="00371748">
        <w:rPr>
          <w:lang w:val="es-GT"/>
        </w:rPr>
        <w:t>Backend</w:t>
      </w:r>
      <w:proofErr w:type="spellEnd"/>
      <w:r w:rsidRPr="00371748">
        <w:rPr>
          <w:lang w:val="es-GT"/>
        </w:rPr>
        <w:t xml:space="preserve"> (vistas).</w:t>
      </w:r>
    </w:p>
    <w:p w:rsidR="00371748" w:rsidRPr="00371748" w:rsidRDefault="00371748" w:rsidP="00371748">
      <w:pPr>
        <w:numPr>
          <w:ilvl w:val="0"/>
          <w:numId w:val="1"/>
        </w:numPr>
        <w:jc w:val="both"/>
        <w:rPr>
          <w:lang w:val="es-GT"/>
        </w:rPr>
      </w:pPr>
      <w:r w:rsidRPr="00371748">
        <w:rPr>
          <w:lang w:val="es-GT"/>
        </w:rPr>
        <w:t>Características del Servidor de Base de Datos (</w:t>
      </w:r>
      <w:proofErr w:type="spellStart"/>
      <w:r w:rsidRPr="00371748">
        <w:rPr>
          <w:lang w:val="es-GT"/>
        </w:rPr>
        <w:t>FrontEnd</w:t>
      </w:r>
      <w:proofErr w:type="spellEnd"/>
      <w:r w:rsidRPr="00371748">
        <w:rPr>
          <w:lang w:val="es-GT"/>
        </w:rPr>
        <w:t>):</w:t>
      </w:r>
    </w:p>
    <w:p w:rsidR="00371748" w:rsidRP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Tipo de Máquina Virtual: Seleccionar el tipo adecuado basado en los requisitos de almacenamiento y rendimiento.</w:t>
      </w:r>
    </w:p>
    <w:p w:rsidR="00371748" w:rsidRP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Almacenamiento: Proporcionar capacidad suficiente para almacenar datos de pacientes y expedientes.</w:t>
      </w:r>
    </w:p>
    <w:p w:rsid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Conectividad: Configurar la conectividad segura a través de HTTPS y protocolos seguros.</w:t>
      </w:r>
    </w:p>
    <w:p w:rsidR="00371748" w:rsidRPr="00371748" w:rsidRDefault="00371748" w:rsidP="00371748">
      <w:pPr>
        <w:spacing w:after="0"/>
        <w:ind w:left="1440"/>
        <w:jc w:val="both"/>
        <w:rPr>
          <w:lang w:val="es-GT"/>
        </w:rPr>
      </w:pPr>
    </w:p>
    <w:p w:rsidR="00371748" w:rsidRPr="00371748" w:rsidRDefault="00371748" w:rsidP="00371748">
      <w:pPr>
        <w:numPr>
          <w:ilvl w:val="0"/>
          <w:numId w:val="1"/>
        </w:numPr>
        <w:jc w:val="both"/>
        <w:rPr>
          <w:lang w:val="es-GT"/>
        </w:rPr>
      </w:pPr>
      <w:r w:rsidRPr="00371748">
        <w:rPr>
          <w:lang w:val="es-GT"/>
        </w:rPr>
        <w:t xml:space="preserve">Características del Servidor de </w:t>
      </w:r>
      <w:proofErr w:type="spellStart"/>
      <w:r w:rsidRPr="00371748">
        <w:rPr>
          <w:lang w:val="es-GT"/>
        </w:rPr>
        <w:t>Backend</w:t>
      </w:r>
      <w:proofErr w:type="spellEnd"/>
      <w:r w:rsidRPr="00371748">
        <w:rPr>
          <w:lang w:val="es-GT"/>
        </w:rPr>
        <w:t xml:space="preserve"> (Vistas):</w:t>
      </w:r>
    </w:p>
    <w:p w:rsidR="00371748" w:rsidRP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Tipo de Máquina Virtual: Elegir una máquina con capacidad de procesamiento para manejar las vistas y la lógica de la aplicación.</w:t>
      </w:r>
    </w:p>
    <w:p w:rsidR="00371748" w:rsidRP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Almacenamiento: Brindar almacenamiento adecuado para archivos y activos del sistema.</w:t>
      </w:r>
    </w:p>
    <w:p w:rsidR="00371748" w:rsidRDefault="00371748" w:rsidP="00371748">
      <w:pPr>
        <w:numPr>
          <w:ilvl w:val="1"/>
          <w:numId w:val="1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Conectividad: Configurar la conectividad segura a través de HTTPS y protocolos seguros.</w:t>
      </w:r>
    </w:p>
    <w:p w:rsidR="00371748" w:rsidRPr="00371748" w:rsidRDefault="00371748" w:rsidP="00371748">
      <w:pPr>
        <w:ind w:left="1440"/>
        <w:jc w:val="both"/>
        <w:rPr>
          <w:lang w:val="es-GT"/>
        </w:rPr>
      </w:pPr>
    </w:p>
    <w:p w:rsidR="00371748" w:rsidRDefault="00371748" w:rsidP="00371748">
      <w:pPr>
        <w:pStyle w:val="Ttulo3"/>
        <w:numPr>
          <w:ilvl w:val="0"/>
          <w:numId w:val="6"/>
        </w:numPr>
        <w:rPr>
          <w:lang w:val="es-GT"/>
        </w:rPr>
      </w:pPr>
      <w:r w:rsidRPr="00371748">
        <w:rPr>
          <w:lang w:val="es-GT"/>
        </w:rPr>
        <w:t>Dispositivos de Prueba</w:t>
      </w:r>
    </w:p>
    <w:p w:rsidR="00371748" w:rsidRPr="00371748" w:rsidRDefault="00371748" w:rsidP="00371748">
      <w:pPr>
        <w:pStyle w:val="Prrafodelista"/>
        <w:rPr>
          <w:lang w:val="es-GT"/>
        </w:rPr>
      </w:pPr>
    </w:p>
    <w:p w:rsidR="00371748" w:rsidRPr="00371748" w:rsidRDefault="00371748" w:rsidP="00371748">
      <w:pPr>
        <w:numPr>
          <w:ilvl w:val="0"/>
          <w:numId w:val="2"/>
        </w:numPr>
        <w:jc w:val="both"/>
        <w:rPr>
          <w:lang w:val="es-GT"/>
        </w:rPr>
      </w:pPr>
      <w:r w:rsidRPr="00371748">
        <w:rPr>
          <w:lang w:val="es-GT"/>
        </w:rPr>
        <w:t>Cantidad: Dos dispositivos de prueba (computadoras, tabletas o teléfonos móviles).</w:t>
      </w:r>
    </w:p>
    <w:p w:rsidR="00371748" w:rsidRPr="00371748" w:rsidRDefault="00371748" w:rsidP="00371748">
      <w:pPr>
        <w:numPr>
          <w:ilvl w:val="0"/>
          <w:numId w:val="2"/>
        </w:numPr>
        <w:jc w:val="both"/>
        <w:rPr>
          <w:lang w:val="es-GT"/>
        </w:rPr>
      </w:pPr>
      <w:r w:rsidRPr="00371748">
        <w:rPr>
          <w:lang w:val="es-GT"/>
        </w:rPr>
        <w:t>Características de los Dispositivos de Prueba:</w:t>
      </w:r>
    </w:p>
    <w:p w:rsidR="00371748" w:rsidRPr="00371748" w:rsidRDefault="00371748" w:rsidP="00371748">
      <w:pPr>
        <w:numPr>
          <w:ilvl w:val="1"/>
          <w:numId w:val="2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Sistema Operativo: Dispositivos con diferentes sistemas operativos (Windows, iOS, Android) para evaluar la compatibilidad.</w:t>
      </w:r>
    </w:p>
    <w:p w:rsidR="00371748" w:rsidRDefault="00371748" w:rsidP="00371748">
      <w:pPr>
        <w:numPr>
          <w:ilvl w:val="1"/>
          <w:numId w:val="2"/>
        </w:numPr>
        <w:spacing w:after="0"/>
        <w:jc w:val="both"/>
        <w:rPr>
          <w:lang w:val="es-GT"/>
        </w:rPr>
      </w:pPr>
      <w:r w:rsidRPr="00371748">
        <w:rPr>
          <w:lang w:val="es-GT"/>
        </w:rPr>
        <w:t>Conectividad: Conexión a Internet para probar la funcionalidad en línea.</w:t>
      </w:r>
    </w:p>
    <w:p w:rsidR="00371748" w:rsidRPr="00371748" w:rsidRDefault="00371748" w:rsidP="00371748">
      <w:pPr>
        <w:ind w:left="1440"/>
        <w:jc w:val="both"/>
        <w:rPr>
          <w:lang w:val="es-GT"/>
        </w:rPr>
      </w:pPr>
    </w:p>
    <w:p w:rsidR="00371748" w:rsidRDefault="00371748" w:rsidP="00371748">
      <w:pPr>
        <w:pStyle w:val="Ttulo3"/>
        <w:rPr>
          <w:lang w:val="es-GT"/>
        </w:rPr>
      </w:pPr>
      <w:r w:rsidRPr="00371748">
        <w:rPr>
          <w:lang w:val="es-GT"/>
        </w:rPr>
        <w:lastRenderedPageBreak/>
        <w:t>Evaluación de Hardware</w:t>
      </w:r>
    </w:p>
    <w:p w:rsidR="00371748" w:rsidRPr="00371748" w:rsidRDefault="00371748" w:rsidP="00371748">
      <w:pPr>
        <w:rPr>
          <w:lang w:val="es-GT"/>
        </w:rPr>
      </w:pPr>
    </w:p>
    <w:p w:rsidR="00371748" w:rsidRDefault="00371748" w:rsidP="00371748">
      <w:pPr>
        <w:jc w:val="both"/>
        <w:rPr>
          <w:lang w:val="es-GT"/>
        </w:rPr>
      </w:pPr>
      <w:r w:rsidRPr="00371748">
        <w:rPr>
          <w:lang w:val="es-GT"/>
        </w:rPr>
        <w:t>La evaluación de hardware se basa en los requisitos del software desarrollado. Dado que el proyecto se encuentra en la fase de desarrollo de código, se llevará a cabo una evaluación exhaustiva de los requisitos técnicos, como el almacenamiento de datos, la capacidad de procesamiento y la infraestructura de servidores necesaria para admitir el sistema.</w:t>
      </w:r>
    </w:p>
    <w:p w:rsidR="00371748" w:rsidRPr="00371748" w:rsidRDefault="00371748" w:rsidP="00371748">
      <w:pPr>
        <w:jc w:val="both"/>
        <w:rPr>
          <w:lang w:val="es-GT"/>
        </w:rPr>
      </w:pPr>
    </w:p>
    <w:p w:rsidR="00371748" w:rsidRDefault="00371748" w:rsidP="00371748">
      <w:pPr>
        <w:pStyle w:val="Ttulo3"/>
        <w:rPr>
          <w:lang w:val="es-GT"/>
        </w:rPr>
      </w:pPr>
      <w:r w:rsidRPr="00371748">
        <w:rPr>
          <w:lang w:val="es-GT"/>
        </w:rPr>
        <w:t>Proceso de Adquisición</w:t>
      </w:r>
    </w:p>
    <w:p w:rsidR="00371748" w:rsidRPr="00371748" w:rsidRDefault="00371748" w:rsidP="00371748">
      <w:pPr>
        <w:rPr>
          <w:lang w:val="es-GT"/>
        </w:rPr>
      </w:pPr>
    </w:p>
    <w:p w:rsidR="00371748" w:rsidRDefault="00371748" w:rsidP="00371748">
      <w:pPr>
        <w:jc w:val="both"/>
        <w:rPr>
          <w:lang w:val="es-GT"/>
        </w:rPr>
      </w:pPr>
      <w:r w:rsidRPr="00371748">
        <w:rPr>
          <w:lang w:val="es-GT"/>
        </w:rPr>
        <w:t>El proceso de adquisición de hardware se llevará a cabo de la siguiente manera:</w:t>
      </w:r>
    </w:p>
    <w:p w:rsidR="00371748" w:rsidRPr="00371748" w:rsidRDefault="00371748" w:rsidP="00371748">
      <w:pPr>
        <w:jc w:val="both"/>
        <w:rPr>
          <w:lang w:val="es-GT"/>
        </w:rPr>
      </w:pPr>
    </w:p>
    <w:p w:rsidR="00371748" w:rsidRPr="00371748" w:rsidRDefault="00371748" w:rsidP="00371748">
      <w:pPr>
        <w:numPr>
          <w:ilvl w:val="0"/>
          <w:numId w:val="3"/>
        </w:numPr>
        <w:jc w:val="both"/>
        <w:rPr>
          <w:lang w:val="es-GT"/>
        </w:rPr>
      </w:pPr>
      <w:r w:rsidRPr="00371748">
        <w:rPr>
          <w:b/>
          <w:bCs/>
          <w:lang w:val="es-GT"/>
        </w:rPr>
        <w:t>Evaluación de Necesidades</w:t>
      </w:r>
      <w:r w:rsidRPr="00371748">
        <w:rPr>
          <w:lang w:val="es-GT"/>
        </w:rPr>
        <w:t xml:space="preserve">: Se revisarán los requisitos técnicos del proyecto para determinar las especificaciones exactas de los servidores en la nube de </w:t>
      </w:r>
      <w:proofErr w:type="spellStart"/>
      <w:r w:rsidRPr="00371748">
        <w:rPr>
          <w:lang w:val="es-GT"/>
        </w:rPr>
        <w:t>Azure</w:t>
      </w:r>
      <w:proofErr w:type="spellEnd"/>
      <w:r w:rsidRPr="00371748">
        <w:rPr>
          <w:lang w:val="es-GT"/>
        </w:rPr>
        <w:t xml:space="preserve"> y los dispositivos de prueba necesarios.</w:t>
      </w:r>
    </w:p>
    <w:p w:rsidR="00371748" w:rsidRPr="00371748" w:rsidRDefault="00371748" w:rsidP="00371748">
      <w:pPr>
        <w:numPr>
          <w:ilvl w:val="0"/>
          <w:numId w:val="3"/>
        </w:numPr>
        <w:jc w:val="both"/>
        <w:rPr>
          <w:lang w:val="es-GT"/>
        </w:rPr>
      </w:pPr>
      <w:r w:rsidRPr="00371748">
        <w:rPr>
          <w:b/>
          <w:bCs/>
          <w:lang w:val="es-GT"/>
        </w:rPr>
        <w:t>Selección de Proveedor</w:t>
      </w:r>
      <w:r w:rsidRPr="00371748">
        <w:rPr>
          <w:lang w:val="es-GT"/>
        </w:rPr>
        <w:t xml:space="preserve">: Se procederá a seleccionar a Microsoft </w:t>
      </w:r>
      <w:proofErr w:type="spellStart"/>
      <w:r w:rsidRPr="00371748">
        <w:rPr>
          <w:lang w:val="es-GT"/>
        </w:rPr>
        <w:t>Azure</w:t>
      </w:r>
      <w:proofErr w:type="spellEnd"/>
      <w:r w:rsidRPr="00371748">
        <w:rPr>
          <w:lang w:val="es-GT"/>
        </w:rPr>
        <w:t xml:space="preserve"> como el proveedor de servicios en la nube y se adquirirán los recursos necesarios.</w:t>
      </w:r>
    </w:p>
    <w:p w:rsidR="00371748" w:rsidRPr="00371748" w:rsidRDefault="00371748" w:rsidP="00371748">
      <w:pPr>
        <w:numPr>
          <w:ilvl w:val="0"/>
          <w:numId w:val="3"/>
        </w:numPr>
        <w:jc w:val="both"/>
        <w:rPr>
          <w:lang w:val="es-GT"/>
        </w:rPr>
      </w:pPr>
      <w:r w:rsidRPr="00371748">
        <w:rPr>
          <w:b/>
          <w:bCs/>
          <w:lang w:val="es-GT"/>
        </w:rPr>
        <w:t>Adquisición de Hardware</w:t>
      </w:r>
      <w:r w:rsidRPr="00371748">
        <w:rPr>
          <w:lang w:val="es-GT"/>
        </w:rPr>
        <w:t xml:space="preserve">: Se formalizará la adquisición de los servidores en la nube de </w:t>
      </w:r>
      <w:proofErr w:type="spellStart"/>
      <w:r w:rsidRPr="00371748">
        <w:rPr>
          <w:lang w:val="es-GT"/>
        </w:rPr>
        <w:t>Azure</w:t>
      </w:r>
      <w:proofErr w:type="spellEnd"/>
      <w:r w:rsidRPr="00371748">
        <w:rPr>
          <w:lang w:val="es-GT"/>
        </w:rPr>
        <w:t xml:space="preserve"> y los dispositivos de prueba siguiendo los procedimientos y contratos establecidos.</w:t>
      </w:r>
    </w:p>
    <w:p w:rsidR="00371748" w:rsidRDefault="00371748" w:rsidP="00371748">
      <w:pPr>
        <w:numPr>
          <w:ilvl w:val="0"/>
          <w:numId w:val="3"/>
        </w:numPr>
        <w:jc w:val="both"/>
        <w:rPr>
          <w:lang w:val="es-GT"/>
        </w:rPr>
      </w:pPr>
      <w:r w:rsidRPr="00371748">
        <w:rPr>
          <w:b/>
          <w:bCs/>
          <w:lang w:val="es-GT"/>
        </w:rPr>
        <w:t>Configuración y Puesta en Funcionamiento</w:t>
      </w:r>
      <w:r w:rsidRPr="00371748">
        <w:rPr>
          <w:lang w:val="es-GT"/>
        </w:rPr>
        <w:t>: Una vez adquirido, el hardware se configurará y pondrá en funcionamiento según las necesidades del proyecto.</w:t>
      </w:r>
    </w:p>
    <w:p w:rsidR="00371748" w:rsidRPr="00371748" w:rsidRDefault="00371748" w:rsidP="00371748">
      <w:pPr>
        <w:ind w:left="720"/>
        <w:jc w:val="both"/>
        <w:rPr>
          <w:lang w:val="es-GT"/>
        </w:rPr>
      </w:pPr>
    </w:p>
    <w:p w:rsidR="00371748" w:rsidRDefault="00371748" w:rsidP="00371748">
      <w:pPr>
        <w:pStyle w:val="Ttulo3"/>
        <w:rPr>
          <w:lang w:val="es-GT"/>
        </w:rPr>
      </w:pPr>
      <w:r w:rsidRPr="00371748">
        <w:rPr>
          <w:lang w:val="es-GT"/>
        </w:rPr>
        <w:t>Criterios de Aceptación</w:t>
      </w:r>
    </w:p>
    <w:p w:rsidR="00371748" w:rsidRPr="00371748" w:rsidRDefault="00371748" w:rsidP="00371748">
      <w:pPr>
        <w:rPr>
          <w:lang w:val="es-GT"/>
        </w:rPr>
      </w:pPr>
    </w:p>
    <w:p w:rsidR="00371748" w:rsidRPr="00371748" w:rsidRDefault="00371748" w:rsidP="00371748">
      <w:pPr>
        <w:jc w:val="both"/>
        <w:rPr>
          <w:lang w:val="es-GT"/>
        </w:rPr>
      </w:pPr>
      <w:r w:rsidRPr="00371748">
        <w:rPr>
          <w:lang w:val="es-GT"/>
        </w:rPr>
        <w:t>Los criterios de aceptación para la adquisición de hardware incluyen:</w:t>
      </w:r>
    </w:p>
    <w:p w:rsidR="00371748" w:rsidRDefault="00371748" w:rsidP="00371748">
      <w:pPr>
        <w:numPr>
          <w:ilvl w:val="0"/>
          <w:numId w:val="4"/>
        </w:numPr>
        <w:jc w:val="both"/>
        <w:rPr>
          <w:lang w:val="es-GT"/>
        </w:rPr>
      </w:pPr>
      <w:r w:rsidRPr="00371748">
        <w:rPr>
          <w:lang w:val="es-GT"/>
        </w:rPr>
        <w:t>Todos los recursos de hardware requeridos deben estar adquiridos, configurados y listos para su uso antes del inicio de la fase de pruebas.</w:t>
      </w:r>
    </w:p>
    <w:p w:rsidR="00371748" w:rsidRDefault="00371748" w:rsidP="00371748">
      <w:pPr>
        <w:jc w:val="both"/>
        <w:rPr>
          <w:lang w:val="es-GT"/>
        </w:rPr>
      </w:pPr>
    </w:p>
    <w:p w:rsidR="00371748" w:rsidRDefault="00371748" w:rsidP="00371748">
      <w:pPr>
        <w:pStyle w:val="Ttulo3"/>
        <w:rPr>
          <w:lang w:val="es-GT"/>
        </w:rPr>
      </w:pPr>
      <w:r w:rsidRPr="00371748">
        <w:rPr>
          <w:lang w:val="es-GT"/>
        </w:rPr>
        <w:t>Cantidades Sugeridas</w:t>
      </w:r>
    </w:p>
    <w:p w:rsidR="00371748" w:rsidRPr="00371748" w:rsidRDefault="00371748" w:rsidP="00371748">
      <w:pPr>
        <w:rPr>
          <w:lang w:val="es-GT"/>
        </w:rPr>
      </w:pPr>
    </w:p>
    <w:p w:rsidR="00371748" w:rsidRPr="00371748" w:rsidRDefault="00371748" w:rsidP="00371748">
      <w:pPr>
        <w:rPr>
          <w:lang w:val="es-GT"/>
        </w:rPr>
      </w:pPr>
      <w:r w:rsidRPr="00371748">
        <w:rPr>
          <w:lang w:val="es-GT"/>
        </w:rPr>
        <w:t>Para el proyecto, se sugieren las siguientes cantidades de hardware:</w:t>
      </w:r>
    </w:p>
    <w:p w:rsidR="00371748" w:rsidRPr="00371748" w:rsidRDefault="00371748" w:rsidP="00371748">
      <w:pPr>
        <w:numPr>
          <w:ilvl w:val="0"/>
          <w:numId w:val="8"/>
        </w:numPr>
        <w:rPr>
          <w:lang w:val="es-GT"/>
        </w:rPr>
      </w:pPr>
      <w:r w:rsidRPr="00371748">
        <w:rPr>
          <w:b/>
          <w:bCs/>
          <w:lang w:val="es-GT"/>
        </w:rPr>
        <w:t xml:space="preserve">Servidores en la Nube de Microsoft </w:t>
      </w:r>
      <w:proofErr w:type="spellStart"/>
      <w:r w:rsidRPr="00371748">
        <w:rPr>
          <w:b/>
          <w:bCs/>
          <w:lang w:val="es-GT"/>
        </w:rPr>
        <w:t>Azure</w:t>
      </w:r>
      <w:proofErr w:type="spellEnd"/>
      <w:r w:rsidRPr="00371748">
        <w:rPr>
          <w:b/>
          <w:bCs/>
          <w:lang w:val="es-GT"/>
        </w:rPr>
        <w:t>:</w:t>
      </w:r>
    </w:p>
    <w:p w:rsidR="00371748" w:rsidRPr="00371748" w:rsidRDefault="00371748" w:rsidP="00371748">
      <w:pPr>
        <w:numPr>
          <w:ilvl w:val="1"/>
          <w:numId w:val="8"/>
        </w:numPr>
        <w:rPr>
          <w:lang w:val="es-GT"/>
        </w:rPr>
      </w:pPr>
      <w:r w:rsidRPr="00371748">
        <w:rPr>
          <w:b/>
          <w:bCs/>
          <w:lang w:val="es-GT"/>
        </w:rPr>
        <w:t>Servidor de Base de Datos (</w:t>
      </w:r>
      <w:proofErr w:type="spellStart"/>
      <w:r w:rsidRPr="00371748">
        <w:rPr>
          <w:b/>
          <w:bCs/>
          <w:lang w:val="es-GT"/>
        </w:rPr>
        <w:t>FrontEnd</w:t>
      </w:r>
      <w:proofErr w:type="spellEnd"/>
      <w:r w:rsidRPr="00371748">
        <w:rPr>
          <w:b/>
          <w:bCs/>
          <w:lang w:val="es-GT"/>
        </w:rPr>
        <w:t>):</w:t>
      </w:r>
      <w:r w:rsidRPr="00371748">
        <w:rPr>
          <w:lang w:val="es-GT"/>
        </w:rPr>
        <w:t xml:space="preserve"> 1 servidor.</w:t>
      </w:r>
    </w:p>
    <w:p w:rsidR="00371748" w:rsidRPr="00371748" w:rsidRDefault="00371748" w:rsidP="00371748">
      <w:pPr>
        <w:numPr>
          <w:ilvl w:val="1"/>
          <w:numId w:val="8"/>
        </w:numPr>
        <w:rPr>
          <w:lang w:val="es-GT"/>
        </w:rPr>
      </w:pPr>
      <w:r w:rsidRPr="00371748">
        <w:rPr>
          <w:b/>
          <w:bCs/>
          <w:lang w:val="es-GT"/>
        </w:rPr>
        <w:t>Servidor de Vistas (</w:t>
      </w:r>
      <w:proofErr w:type="spellStart"/>
      <w:r w:rsidRPr="00371748">
        <w:rPr>
          <w:b/>
          <w:bCs/>
          <w:lang w:val="es-GT"/>
        </w:rPr>
        <w:t>Backend</w:t>
      </w:r>
      <w:proofErr w:type="spellEnd"/>
      <w:r w:rsidRPr="00371748">
        <w:rPr>
          <w:b/>
          <w:bCs/>
          <w:lang w:val="es-GT"/>
        </w:rPr>
        <w:t>):</w:t>
      </w:r>
      <w:r w:rsidRPr="00371748">
        <w:rPr>
          <w:lang w:val="es-GT"/>
        </w:rPr>
        <w:t xml:space="preserve"> 1 servidor.</w:t>
      </w:r>
    </w:p>
    <w:p w:rsidR="00371748" w:rsidRPr="00371748" w:rsidRDefault="00371748" w:rsidP="00371748">
      <w:pPr>
        <w:numPr>
          <w:ilvl w:val="0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lastRenderedPageBreak/>
        <w:t>Servidor de Base de Datos (</w:t>
      </w:r>
      <w:proofErr w:type="spellStart"/>
      <w:r>
        <w:rPr>
          <w:b/>
          <w:bCs/>
          <w:lang w:val="es-GT"/>
        </w:rPr>
        <w:t>Backend</w:t>
      </w:r>
      <w:proofErr w:type="spellEnd"/>
      <w:r w:rsidRPr="00371748">
        <w:rPr>
          <w:b/>
          <w:bCs/>
          <w:lang w:val="es-GT"/>
        </w:rPr>
        <w:t>):</w:t>
      </w:r>
    </w:p>
    <w:p w:rsidR="00371748" w:rsidRP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Descripción:</w:t>
      </w:r>
      <w:r w:rsidRPr="00371748">
        <w:rPr>
          <w:lang w:val="es-GT"/>
        </w:rPr>
        <w:t xml:space="preserve"> Se requiere un servidor de base de datos para el </w:t>
      </w:r>
      <w:proofErr w:type="spellStart"/>
      <w:r w:rsidRPr="00371748">
        <w:rPr>
          <w:lang w:val="es-GT"/>
        </w:rPr>
        <w:t>FrontEnd</w:t>
      </w:r>
      <w:proofErr w:type="spellEnd"/>
      <w:r w:rsidRPr="00371748">
        <w:rPr>
          <w:lang w:val="es-GT"/>
        </w:rPr>
        <w:t xml:space="preserve"> del sistema.</w:t>
      </w:r>
    </w:p>
    <w:p w:rsidR="00371748" w:rsidRP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Características: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Cantidad de Procesadores:</w:t>
      </w:r>
      <w:r w:rsidRPr="00371748">
        <w:rPr>
          <w:lang w:val="es-GT"/>
        </w:rPr>
        <w:t xml:space="preserve"> </w:t>
      </w:r>
      <w:r>
        <w:rPr>
          <w:lang w:val="es-GT"/>
        </w:rPr>
        <w:t xml:space="preserve">Intel </w:t>
      </w:r>
      <w:proofErr w:type="spellStart"/>
      <w:r>
        <w:rPr>
          <w:lang w:val="es-GT"/>
        </w:rPr>
        <w:t>core</w:t>
      </w:r>
      <w:proofErr w:type="spellEnd"/>
      <w:r>
        <w:rPr>
          <w:lang w:val="es-GT"/>
        </w:rPr>
        <w:t xml:space="preserve"> i5 </w:t>
      </w:r>
      <w:r w:rsidRPr="00371748">
        <w:rPr>
          <w:lang w:val="es-GT"/>
        </w:rPr>
        <w:t>4 núcleos.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Memoria RAM:</w:t>
      </w:r>
      <w:r w:rsidRPr="00371748">
        <w:rPr>
          <w:lang w:val="es-GT"/>
        </w:rPr>
        <w:t xml:space="preserve"> 16 GB.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Almacenamiento en Disco:</w:t>
      </w:r>
      <w:r w:rsidRPr="00371748">
        <w:rPr>
          <w:lang w:val="es-GT"/>
        </w:rPr>
        <w:t xml:space="preserve"> 500 GB (SSD).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Sistema Operativo:</w:t>
      </w:r>
      <w:r w:rsidRPr="00371748">
        <w:rPr>
          <w:lang w:val="es-GT"/>
        </w:rPr>
        <w:t xml:space="preserve"> Windows Server.</w:t>
      </w:r>
    </w:p>
    <w:p w:rsid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Criterios de Aceptación:</w:t>
      </w:r>
      <w:r w:rsidRPr="00371748">
        <w:rPr>
          <w:lang w:val="es-GT"/>
        </w:rPr>
        <w:t xml:space="preserve"> El servidor debe alojar la base de datos de manera eficiente y segura.</w:t>
      </w:r>
    </w:p>
    <w:p w:rsidR="00371748" w:rsidRPr="00371748" w:rsidRDefault="00371748" w:rsidP="00371748">
      <w:pPr>
        <w:ind w:left="1440"/>
        <w:rPr>
          <w:lang w:val="es-GT"/>
        </w:rPr>
      </w:pPr>
    </w:p>
    <w:p w:rsidR="00371748" w:rsidRPr="00371748" w:rsidRDefault="00371748" w:rsidP="00371748">
      <w:pPr>
        <w:numPr>
          <w:ilvl w:val="0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Servidor de Vistas (</w:t>
      </w:r>
      <w:proofErr w:type="spellStart"/>
      <w:r>
        <w:rPr>
          <w:b/>
          <w:bCs/>
          <w:lang w:val="es-GT"/>
        </w:rPr>
        <w:t>Frontend</w:t>
      </w:r>
      <w:proofErr w:type="spellEnd"/>
      <w:r w:rsidRPr="00371748">
        <w:rPr>
          <w:b/>
          <w:bCs/>
          <w:lang w:val="es-GT"/>
        </w:rPr>
        <w:t>):</w:t>
      </w:r>
    </w:p>
    <w:p w:rsidR="00371748" w:rsidRP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Descripción:</w:t>
      </w:r>
      <w:r w:rsidRPr="00371748">
        <w:rPr>
          <w:lang w:val="es-GT"/>
        </w:rPr>
        <w:t xml:space="preserve"> Se requiere un servidor para las vistas y componentes del </w:t>
      </w:r>
      <w:proofErr w:type="spellStart"/>
      <w:r w:rsidRPr="00371748">
        <w:rPr>
          <w:lang w:val="es-GT"/>
        </w:rPr>
        <w:t>Backend</w:t>
      </w:r>
      <w:proofErr w:type="spellEnd"/>
      <w:r w:rsidRPr="00371748">
        <w:rPr>
          <w:lang w:val="es-GT"/>
        </w:rPr>
        <w:t xml:space="preserve"> del sistema.</w:t>
      </w:r>
    </w:p>
    <w:p w:rsidR="00371748" w:rsidRP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Características: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Cantidad de Procesadores:</w:t>
      </w:r>
      <w:r w:rsidRPr="00371748">
        <w:rPr>
          <w:lang w:val="es-GT"/>
        </w:rPr>
        <w:t xml:space="preserve"> </w:t>
      </w:r>
      <w:r>
        <w:rPr>
          <w:lang w:val="es-GT"/>
        </w:rPr>
        <w:t xml:space="preserve">Intel </w:t>
      </w:r>
      <w:proofErr w:type="spellStart"/>
      <w:r>
        <w:rPr>
          <w:lang w:val="es-GT"/>
        </w:rPr>
        <w:t>core</w:t>
      </w:r>
      <w:proofErr w:type="spellEnd"/>
      <w:r>
        <w:rPr>
          <w:lang w:val="es-GT"/>
        </w:rPr>
        <w:t xml:space="preserve"> i5 </w:t>
      </w:r>
      <w:r w:rsidRPr="00371748">
        <w:rPr>
          <w:lang w:val="es-GT"/>
        </w:rPr>
        <w:t>4 núcleos.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Memoria RAM:</w:t>
      </w:r>
      <w:r w:rsidRPr="00371748">
        <w:rPr>
          <w:lang w:val="es-GT"/>
        </w:rPr>
        <w:t xml:space="preserve"> 8 GB.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Almacenamiento en Disco:</w:t>
      </w:r>
      <w:r w:rsidRPr="00371748">
        <w:rPr>
          <w:lang w:val="es-GT"/>
        </w:rPr>
        <w:t xml:space="preserve"> 250 GB (SSD).</w:t>
      </w:r>
    </w:p>
    <w:p w:rsidR="00371748" w:rsidRPr="00371748" w:rsidRDefault="00371748" w:rsidP="00371748">
      <w:pPr>
        <w:numPr>
          <w:ilvl w:val="2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Sistema Operativo:</w:t>
      </w:r>
      <w:r w:rsidRPr="00371748">
        <w:rPr>
          <w:lang w:val="es-GT"/>
        </w:rPr>
        <w:t xml:space="preserve"> Windows Server.</w:t>
      </w:r>
    </w:p>
    <w:p w:rsidR="00371748" w:rsidRPr="00371748" w:rsidRDefault="00371748" w:rsidP="00371748">
      <w:pPr>
        <w:numPr>
          <w:ilvl w:val="1"/>
          <w:numId w:val="7"/>
        </w:numPr>
        <w:rPr>
          <w:lang w:val="es-GT"/>
        </w:rPr>
      </w:pPr>
      <w:r w:rsidRPr="00371748">
        <w:rPr>
          <w:b/>
          <w:bCs/>
          <w:lang w:val="es-GT"/>
        </w:rPr>
        <w:t>Criterios de Aceptación:</w:t>
      </w:r>
      <w:r w:rsidRPr="00371748">
        <w:rPr>
          <w:lang w:val="es-GT"/>
        </w:rPr>
        <w:t xml:space="preserve"> El servidor debe alojar las vistas y componentes del sistema de manera eficiente.</w:t>
      </w:r>
      <w:bookmarkStart w:id="0" w:name="_GoBack"/>
      <w:bookmarkEnd w:id="0"/>
    </w:p>
    <w:p w:rsidR="003B4A81" w:rsidRPr="00371748" w:rsidRDefault="003B4A81">
      <w:pPr>
        <w:rPr>
          <w:lang w:val="es-GT"/>
        </w:rPr>
      </w:pPr>
    </w:p>
    <w:sectPr w:rsidR="003B4A81" w:rsidRPr="00371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27A"/>
    <w:multiLevelType w:val="multilevel"/>
    <w:tmpl w:val="775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B2E22"/>
    <w:multiLevelType w:val="multilevel"/>
    <w:tmpl w:val="2FC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67809"/>
    <w:multiLevelType w:val="hybridMultilevel"/>
    <w:tmpl w:val="00BEBC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20396"/>
    <w:multiLevelType w:val="multilevel"/>
    <w:tmpl w:val="84F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56D38"/>
    <w:multiLevelType w:val="multilevel"/>
    <w:tmpl w:val="96A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26F5A"/>
    <w:multiLevelType w:val="multilevel"/>
    <w:tmpl w:val="5998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A014F"/>
    <w:multiLevelType w:val="multilevel"/>
    <w:tmpl w:val="B35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5D71C2"/>
    <w:multiLevelType w:val="multilevel"/>
    <w:tmpl w:val="C3A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8"/>
    <w:rsid w:val="00371748"/>
    <w:rsid w:val="003B4A81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FB9C9"/>
  <w15:chartTrackingRefBased/>
  <w15:docId w15:val="{70F00D12-0D92-4982-8F63-DEA9447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1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1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7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2023-10-20T23:13:00Z</dcterms:created>
  <dcterms:modified xsi:type="dcterms:W3CDTF">2023-10-20T23:22:00Z</dcterms:modified>
</cp:coreProperties>
</file>