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1C7" w:rsidRPr="00D84E14" w:rsidRDefault="001031C7" w:rsidP="004F4745">
      <w:pPr>
        <w:jc w:val="center"/>
        <w:rPr>
          <w:rFonts w:ascii="Verdana" w:hAnsi="Verdana"/>
          <w:b/>
        </w:rPr>
      </w:pPr>
      <w:bookmarkStart w:id="0" w:name="_GoBack"/>
      <w:bookmarkEnd w:id="0"/>
      <w:r w:rsidRPr="00D84E14">
        <w:rPr>
          <w:rFonts w:ascii="Verdana" w:hAnsi="Verdana"/>
          <w:b/>
        </w:rPr>
        <w:t>ANÁLISIS FUNCIONAL</w:t>
      </w:r>
    </w:p>
    <w:p w:rsidR="004F4745" w:rsidRPr="00D84E14" w:rsidRDefault="004F4745" w:rsidP="004F4745">
      <w:pPr>
        <w:jc w:val="center"/>
        <w:rPr>
          <w:rFonts w:ascii="Verdana" w:hAnsi="Verdana"/>
          <w:b/>
        </w:rPr>
      </w:pPr>
    </w:p>
    <w:p w:rsidR="00165E25" w:rsidRPr="00D84E14" w:rsidRDefault="00165E25" w:rsidP="001447A6">
      <w:pPr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Información General</w:t>
      </w:r>
    </w:p>
    <w:tbl>
      <w:tblPr>
        <w:tblpPr w:leftFromText="141" w:rightFromText="141" w:vertAnchor="page" w:horzAnchor="page" w:tblpX="2082" w:tblpY="333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552"/>
        <w:gridCol w:w="1984"/>
        <w:gridCol w:w="1843"/>
      </w:tblGrid>
      <w:tr w:rsidR="00D37655" w:rsidRPr="00D84E14" w:rsidTr="00A62B02">
        <w:trPr>
          <w:trHeight w:val="1403"/>
        </w:trPr>
        <w:tc>
          <w:tcPr>
            <w:tcW w:w="2376" w:type="dxa"/>
            <w:shd w:val="clear" w:color="auto" w:fill="CCCCCC"/>
            <w:vAlign w:val="center"/>
          </w:tcPr>
          <w:p w:rsidR="00D37655" w:rsidRPr="00D84E14" w:rsidRDefault="00D37655" w:rsidP="00D3765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4E14">
              <w:rPr>
                <w:rFonts w:ascii="Verdana" w:hAnsi="Verdana" w:cs="Arial"/>
                <w:b/>
                <w:sz w:val="20"/>
                <w:szCs w:val="20"/>
              </w:rPr>
              <w:t>Nº Requerimiento – Título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B74AF" w:rsidRPr="00D84E14" w:rsidRDefault="00BE0D96" w:rsidP="00BE0D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Materiales y Permisos por Almacén.</w:t>
            </w:r>
          </w:p>
        </w:tc>
        <w:tc>
          <w:tcPr>
            <w:tcW w:w="1984" w:type="dxa"/>
            <w:shd w:val="clear" w:color="auto" w:fill="CCCCCC"/>
            <w:vAlign w:val="center"/>
          </w:tcPr>
          <w:p w:rsidR="00D37655" w:rsidRPr="00D84E14" w:rsidRDefault="00E174BF" w:rsidP="00D3765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Sistema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37655" w:rsidRPr="00D84E14" w:rsidRDefault="00E174BF" w:rsidP="00D376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Intranet Latinoamérica Quanta</w:t>
            </w:r>
          </w:p>
        </w:tc>
      </w:tr>
      <w:tr w:rsidR="005F7B40" w:rsidRPr="00D84E14" w:rsidTr="00C633A1">
        <w:trPr>
          <w:trHeight w:val="444"/>
        </w:trPr>
        <w:tc>
          <w:tcPr>
            <w:tcW w:w="2376" w:type="dxa"/>
            <w:shd w:val="clear" w:color="auto" w:fill="CCCCCC"/>
            <w:vAlign w:val="center"/>
          </w:tcPr>
          <w:p w:rsidR="005F7B40" w:rsidRPr="00D84E14" w:rsidRDefault="005F7B40" w:rsidP="004F47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4E14">
              <w:rPr>
                <w:rFonts w:ascii="Verdana" w:hAnsi="Verdana" w:cs="Arial"/>
                <w:b/>
                <w:sz w:val="20"/>
                <w:szCs w:val="20"/>
              </w:rPr>
              <w:t>Elaborado por</w:t>
            </w:r>
          </w:p>
        </w:tc>
        <w:tc>
          <w:tcPr>
            <w:tcW w:w="6379" w:type="dxa"/>
            <w:gridSpan w:val="3"/>
            <w:shd w:val="clear" w:color="auto" w:fill="auto"/>
            <w:vAlign w:val="center"/>
          </w:tcPr>
          <w:p w:rsidR="005F7B40" w:rsidRPr="00D84E14" w:rsidRDefault="000A4B1F" w:rsidP="001303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Erick Blanco Castañeda</w:t>
            </w:r>
          </w:p>
        </w:tc>
      </w:tr>
      <w:tr w:rsidR="00361080" w:rsidRPr="00D84E14" w:rsidTr="00C633A1">
        <w:trPr>
          <w:trHeight w:val="444"/>
        </w:trPr>
        <w:tc>
          <w:tcPr>
            <w:tcW w:w="2376" w:type="dxa"/>
            <w:shd w:val="clear" w:color="auto" w:fill="CCCCCC"/>
            <w:vAlign w:val="center"/>
          </w:tcPr>
          <w:p w:rsidR="00361080" w:rsidRPr="00D84E14" w:rsidRDefault="00361080" w:rsidP="0036108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4E14">
              <w:rPr>
                <w:rFonts w:ascii="Verdana" w:hAnsi="Verdana" w:cs="Arial"/>
                <w:b/>
                <w:sz w:val="20"/>
                <w:szCs w:val="20"/>
              </w:rPr>
              <w:t>Fecha de Versión</w:t>
            </w:r>
            <w:r w:rsidR="00745491" w:rsidRPr="00D84E14">
              <w:rPr>
                <w:rFonts w:ascii="Verdana" w:hAnsi="Verdana" w:cs="Arial"/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361080" w:rsidRPr="00D84E14" w:rsidRDefault="00497560" w:rsidP="005D55E6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21</w:t>
            </w:r>
            <w:r w:rsidR="00E174BF">
              <w:rPr>
                <w:rFonts w:ascii="Verdana" w:hAnsi="Verdana" w:cs="Arial"/>
                <w:sz w:val="20"/>
                <w:szCs w:val="20"/>
              </w:rPr>
              <w:t>/</w:t>
            </w:r>
            <w:r w:rsidR="00313A4E">
              <w:rPr>
                <w:rFonts w:ascii="Verdana" w:hAnsi="Verdana" w:cs="Arial"/>
                <w:sz w:val="20"/>
                <w:szCs w:val="20"/>
              </w:rPr>
              <w:t>0</w:t>
            </w:r>
            <w:r>
              <w:rPr>
                <w:rFonts w:ascii="Verdana" w:hAnsi="Verdana" w:cs="Arial"/>
                <w:sz w:val="20"/>
                <w:szCs w:val="20"/>
              </w:rPr>
              <w:t>7</w:t>
            </w:r>
            <w:r w:rsidR="00E174BF">
              <w:rPr>
                <w:rFonts w:ascii="Verdana" w:hAnsi="Verdana" w:cs="Arial"/>
                <w:sz w:val="20"/>
                <w:szCs w:val="20"/>
              </w:rPr>
              <w:t>/201</w:t>
            </w:r>
            <w:r w:rsidR="00313A4E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361080" w:rsidRPr="00D84E14" w:rsidRDefault="00361080" w:rsidP="00361080">
            <w:pPr>
              <w:rPr>
                <w:rFonts w:ascii="Verdana" w:hAnsi="Verdana" w:cs="Arial"/>
                <w:sz w:val="20"/>
                <w:szCs w:val="20"/>
              </w:rPr>
            </w:pPr>
            <w:r w:rsidRPr="00D84E14">
              <w:rPr>
                <w:rFonts w:ascii="Verdana" w:hAnsi="Verdana" w:cs="Arial"/>
                <w:b/>
                <w:sz w:val="20"/>
                <w:szCs w:val="20"/>
              </w:rPr>
              <w:t>Versión</w:t>
            </w:r>
            <w:r w:rsidR="00745491" w:rsidRPr="00D84E14">
              <w:rPr>
                <w:rFonts w:ascii="Verdana" w:hAnsi="Verdana" w:cs="Arial"/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1080" w:rsidRPr="00D84E14" w:rsidRDefault="00654BB4" w:rsidP="008E02A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  <w:r w:rsidR="00F9036D" w:rsidRPr="00D84E14">
              <w:rPr>
                <w:rFonts w:ascii="Verdana" w:hAnsi="Verdana" w:cs="Arial"/>
                <w:sz w:val="20"/>
                <w:szCs w:val="20"/>
              </w:rPr>
              <w:t>.0</w:t>
            </w:r>
          </w:p>
        </w:tc>
      </w:tr>
      <w:tr w:rsidR="0070622B" w:rsidRPr="00D84E14" w:rsidTr="00C633A1">
        <w:trPr>
          <w:trHeight w:val="444"/>
        </w:trPr>
        <w:tc>
          <w:tcPr>
            <w:tcW w:w="2376" w:type="dxa"/>
            <w:shd w:val="clear" w:color="auto" w:fill="CCCCCC"/>
            <w:vAlign w:val="center"/>
          </w:tcPr>
          <w:p w:rsidR="0070622B" w:rsidRPr="00D84E14" w:rsidRDefault="0070622B" w:rsidP="0036108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4E14">
              <w:rPr>
                <w:rFonts w:ascii="Verdana" w:hAnsi="Verdana" w:cs="Arial"/>
                <w:b/>
                <w:sz w:val="20"/>
                <w:szCs w:val="20"/>
              </w:rPr>
              <w:t>Complejidad (Alta/Media/Baja)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70622B" w:rsidRPr="00D84E14" w:rsidRDefault="005D55E6" w:rsidP="008E02A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Alta</w:t>
            </w:r>
          </w:p>
        </w:tc>
        <w:tc>
          <w:tcPr>
            <w:tcW w:w="1984" w:type="dxa"/>
            <w:shd w:val="clear" w:color="auto" w:fill="C0C0C0"/>
            <w:vAlign w:val="center"/>
          </w:tcPr>
          <w:p w:rsidR="0070622B" w:rsidRPr="00D84E14" w:rsidRDefault="0070622B" w:rsidP="0036108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4E14">
              <w:rPr>
                <w:rFonts w:ascii="Verdana" w:hAnsi="Verdana" w:cs="Arial"/>
                <w:b/>
                <w:sz w:val="20"/>
                <w:szCs w:val="20"/>
              </w:rPr>
              <w:t>Capacitación a usuarios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622B" w:rsidRPr="00D84E14" w:rsidRDefault="00C954EB" w:rsidP="00AF787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</w:t>
            </w:r>
          </w:p>
        </w:tc>
      </w:tr>
    </w:tbl>
    <w:p w:rsidR="00582477" w:rsidRPr="00D84E14" w:rsidRDefault="00582477" w:rsidP="004F4745">
      <w:pPr>
        <w:rPr>
          <w:rFonts w:ascii="Verdana" w:hAnsi="Verdana"/>
          <w:b/>
          <w:sz w:val="22"/>
          <w:szCs w:val="22"/>
        </w:rPr>
      </w:pPr>
    </w:p>
    <w:p w:rsidR="00652AD3" w:rsidRPr="003B69C8" w:rsidRDefault="00652AD3" w:rsidP="001447A6">
      <w:pPr>
        <w:pStyle w:val="Prrafodelista"/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3B69C8">
        <w:rPr>
          <w:rFonts w:ascii="Verdana" w:hAnsi="Verdana"/>
          <w:b/>
          <w:sz w:val="22"/>
          <w:szCs w:val="22"/>
        </w:rPr>
        <w:t>Descripción General</w:t>
      </w:r>
    </w:p>
    <w:p w:rsidR="00652AD3" w:rsidRPr="00D84E14" w:rsidRDefault="00652AD3" w:rsidP="00652AD3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882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52AD3" w:rsidRPr="00D84E14" w:rsidTr="009B683A">
        <w:trPr>
          <w:trHeight w:val="653"/>
        </w:trPr>
        <w:tc>
          <w:tcPr>
            <w:tcW w:w="8820" w:type="dxa"/>
          </w:tcPr>
          <w:p w:rsidR="009B683A" w:rsidRDefault="009B683A" w:rsidP="00DC389C">
            <w:pPr>
              <w:pStyle w:val="Sinespaciado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</w:p>
          <w:p w:rsidR="002F0BEE" w:rsidRDefault="008D17A4" w:rsidP="00DC389C">
            <w:pPr>
              <w:pStyle w:val="Sinespaciado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Se lleva a cabo toda una gestión de entradas y salidas de materiales es sus respectivos almacenes y donde se podrá visualizar sus precios, con lo cual se generarán reportes de los mismos.</w:t>
            </w:r>
          </w:p>
          <w:p w:rsidR="009B683A" w:rsidRPr="00D84E14" w:rsidRDefault="009B683A" w:rsidP="00DC389C">
            <w:pPr>
              <w:pStyle w:val="Sinespaciado"/>
              <w:jc w:val="both"/>
              <w:rPr>
                <w:rFonts w:ascii="Verdana" w:hAnsi="Verdana"/>
                <w:lang w:val="es-PE"/>
              </w:rPr>
            </w:pPr>
          </w:p>
        </w:tc>
      </w:tr>
    </w:tbl>
    <w:p w:rsidR="00F56683" w:rsidRPr="00D84E14" w:rsidRDefault="00F56683" w:rsidP="00652AD3">
      <w:pPr>
        <w:ind w:left="360"/>
        <w:rPr>
          <w:rFonts w:ascii="Verdana" w:hAnsi="Verdana"/>
          <w:b/>
          <w:sz w:val="22"/>
          <w:szCs w:val="22"/>
        </w:rPr>
      </w:pPr>
    </w:p>
    <w:p w:rsidR="00F64539" w:rsidRPr="003B69C8" w:rsidRDefault="00745491" w:rsidP="001447A6">
      <w:pPr>
        <w:pStyle w:val="Prrafodelista"/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3B69C8">
        <w:rPr>
          <w:rFonts w:ascii="Verdana" w:hAnsi="Verdana"/>
          <w:b/>
          <w:sz w:val="22"/>
          <w:szCs w:val="22"/>
        </w:rPr>
        <w:t>Objetivos</w:t>
      </w:r>
    </w:p>
    <w:p w:rsidR="00F64539" w:rsidRPr="00D84E14" w:rsidRDefault="00F64539" w:rsidP="00F64539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88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9"/>
      </w:tblGrid>
      <w:tr w:rsidR="00F64539" w:rsidRPr="00D84E14" w:rsidTr="00535384">
        <w:tc>
          <w:tcPr>
            <w:tcW w:w="8849" w:type="dxa"/>
          </w:tcPr>
          <w:p w:rsidR="000C41CD" w:rsidRPr="00EB639B" w:rsidRDefault="00BE0D96" w:rsidP="001447A6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Verdana" w:hAnsi="Verdana" w:cs="Arial"/>
                <w:bCs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PE"/>
              </w:rPr>
              <w:t xml:space="preserve">Gestionar </w:t>
            </w:r>
            <w:r w:rsidR="000A4B1F">
              <w:rPr>
                <w:rFonts w:ascii="Verdana" w:hAnsi="Verdana" w:cs="Arial"/>
                <w:bCs/>
                <w:sz w:val="18"/>
                <w:szCs w:val="18"/>
                <w:lang w:val="es-PE"/>
              </w:rPr>
              <w:t>stock de materiales por almacén con precios.</w:t>
            </w:r>
          </w:p>
          <w:p w:rsidR="00DC389C" w:rsidRPr="00BB7457" w:rsidRDefault="00BE0D96" w:rsidP="001447A6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Verdana" w:hAnsi="Verdana" w:cs="Arial"/>
                <w:bCs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PE"/>
              </w:rPr>
              <w:t>Gestionar permisos de</w:t>
            </w:r>
            <w:r w:rsidR="000A4B1F">
              <w:rPr>
                <w:rFonts w:ascii="Verdana" w:hAnsi="Verdana" w:cs="Arial"/>
                <w:bCs/>
                <w:sz w:val="18"/>
                <w:szCs w:val="18"/>
                <w:lang w:val="es-PE"/>
              </w:rPr>
              <w:t xml:space="preserve"> almacén con precios para colaborador.</w:t>
            </w:r>
          </w:p>
        </w:tc>
      </w:tr>
    </w:tbl>
    <w:p w:rsidR="00F56683" w:rsidRPr="00D84E14" w:rsidRDefault="00F56683" w:rsidP="000F6F57">
      <w:pPr>
        <w:rPr>
          <w:rFonts w:ascii="Verdana" w:hAnsi="Verdana"/>
          <w:b/>
          <w:sz w:val="22"/>
          <w:szCs w:val="22"/>
        </w:rPr>
      </w:pPr>
    </w:p>
    <w:p w:rsidR="000F6F57" w:rsidRPr="00D84E14" w:rsidRDefault="000F6F57" w:rsidP="001447A6">
      <w:pPr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Situación Actual</w:t>
      </w:r>
    </w:p>
    <w:p w:rsidR="000F6F57" w:rsidRPr="00D84E14" w:rsidRDefault="000F6F57" w:rsidP="000F6F57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88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9"/>
      </w:tblGrid>
      <w:tr w:rsidR="000F6F57" w:rsidRPr="00D84E14" w:rsidTr="00034A28">
        <w:trPr>
          <w:trHeight w:val="481"/>
        </w:trPr>
        <w:tc>
          <w:tcPr>
            <w:tcW w:w="8849" w:type="dxa"/>
          </w:tcPr>
          <w:p w:rsidR="000C41CD" w:rsidRPr="000C41CD" w:rsidRDefault="008D17A4" w:rsidP="00EA54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Actualmente se desea visualizar el precio de los materiales, para poder realizar los reportes necesarios con el promedio de las OC.</w:t>
            </w:r>
          </w:p>
        </w:tc>
      </w:tr>
    </w:tbl>
    <w:p w:rsidR="00134DB7" w:rsidRDefault="00134DB7" w:rsidP="008867CD">
      <w:pPr>
        <w:ind w:left="360"/>
        <w:rPr>
          <w:rFonts w:ascii="Verdana" w:hAnsi="Verdana"/>
          <w:b/>
          <w:sz w:val="22"/>
          <w:szCs w:val="22"/>
        </w:rPr>
      </w:pPr>
    </w:p>
    <w:p w:rsidR="00F64539" w:rsidRPr="00D84E14" w:rsidRDefault="00F64539" w:rsidP="001447A6">
      <w:pPr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Alcance</w:t>
      </w:r>
    </w:p>
    <w:p w:rsidR="00F64539" w:rsidRPr="00D84E14" w:rsidRDefault="00F64539" w:rsidP="00F64539">
      <w:pPr>
        <w:rPr>
          <w:rFonts w:ascii="Verdana" w:hAnsi="Verdana"/>
          <w:b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6"/>
      </w:tblGrid>
      <w:tr w:rsidR="00157B9D" w:rsidRPr="00D84E14" w:rsidTr="001E14D3">
        <w:tc>
          <w:tcPr>
            <w:tcW w:w="8586" w:type="dxa"/>
          </w:tcPr>
          <w:p w:rsidR="000A4B1F" w:rsidRPr="00EB639B" w:rsidRDefault="000A4B1F" w:rsidP="000A4B1F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Verdana" w:hAnsi="Verdana" w:cs="Arial"/>
                <w:bCs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PE"/>
              </w:rPr>
              <w:t>Gestionar stock de materiales por almacén con precios.</w:t>
            </w:r>
          </w:p>
          <w:p w:rsidR="00A6379B" w:rsidRPr="003753BA" w:rsidRDefault="000A4B1F" w:rsidP="000A4B1F">
            <w:pPr>
              <w:pStyle w:val="Sinespaciado"/>
              <w:numPr>
                <w:ilvl w:val="0"/>
                <w:numId w:val="5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PE"/>
              </w:rPr>
              <w:t>Generar permisos de almacén con precios para colaborador.</w:t>
            </w:r>
          </w:p>
        </w:tc>
      </w:tr>
    </w:tbl>
    <w:p w:rsidR="003A6CD1" w:rsidRPr="00D84E14" w:rsidRDefault="003A6CD1" w:rsidP="00157B9D">
      <w:pPr>
        <w:ind w:left="360"/>
        <w:rPr>
          <w:rFonts w:ascii="Verdana" w:hAnsi="Verdana"/>
          <w:b/>
          <w:sz w:val="22"/>
          <w:szCs w:val="22"/>
        </w:rPr>
      </w:pPr>
    </w:p>
    <w:p w:rsidR="001925DA" w:rsidRPr="003B69C8" w:rsidRDefault="001925DA" w:rsidP="001447A6">
      <w:pPr>
        <w:pStyle w:val="Prrafodelista"/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3B69C8">
        <w:rPr>
          <w:rFonts w:ascii="Verdana" w:hAnsi="Verdana"/>
          <w:b/>
          <w:sz w:val="22"/>
          <w:szCs w:val="22"/>
        </w:rPr>
        <w:t>Exclusiones</w:t>
      </w:r>
    </w:p>
    <w:p w:rsidR="001925DA" w:rsidRPr="00D84E14" w:rsidRDefault="001925DA" w:rsidP="001925DA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8"/>
      </w:tblGrid>
      <w:tr w:rsidR="001925DA" w:rsidRPr="00D84E14" w:rsidTr="00AE07DD">
        <w:tc>
          <w:tcPr>
            <w:tcW w:w="8694" w:type="dxa"/>
          </w:tcPr>
          <w:p w:rsidR="00C41A49" w:rsidRPr="007A7D08" w:rsidRDefault="00C41A49" w:rsidP="00EA5B2C">
            <w:pPr>
              <w:pStyle w:val="Sinespaciado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No se implementará nada que no se encuentre especificado en el alcance de este requerimiento.</w:t>
            </w:r>
          </w:p>
        </w:tc>
      </w:tr>
    </w:tbl>
    <w:p w:rsidR="0070088E" w:rsidRPr="00D84E14" w:rsidRDefault="0070088E" w:rsidP="004A45FA">
      <w:pPr>
        <w:rPr>
          <w:rFonts w:ascii="Verdana" w:hAnsi="Verdana"/>
          <w:b/>
          <w:sz w:val="22"/>
          <w:szCs w:val="22"/>
        </w:rPr>
      </w:pPr>
    </w:p>
    <w:p w:rsidR="006D3DF4" w:rsidRPr="00D84E14" w:rsidRDefault="006D3DF4" w:rsidP="004A45FA">
      <w:pPr>
        <w:rPr>
          <w:rFonts w:ascii="Verdana" w:hAnsi="Verdana"/>
          <w:b/>
          <w:sz w:val="22"/>
          <w:szCs w:val="22"/>
        </w:rPr>
      </w:pPr>
    </w:p>
    <w:p w:rsidR="00AA4B52" w:rsidRPr="00D84E14" w:rsidRDefault="00AA4B52" w:rsidP="001447A6">
      <w:pPr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Impacto</w:t>
      </w:r>
    </w:p>
    <w:p w:rsidR="00347C4C" w:rsidRPr="00D84E14" w:rsidRDefault="00347C4C" w:rsidP="00347C4C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8534" w:type="dxa"/>
        <w:tblInd w:w="397" w:type="dxa"/>
        <w:tblLook w:val="04A0" w:firstRow="1" w:lastRow="0" w:firstColumn="1" w:lastColumn="0" w:noHBand="0" w:noVBand="1"/>
      </w:tblPr>
      <w:tblGrid>
        <w:gridCol w:w="2126"/>
        <w:gridCol w:w="6408"/>
      </w:tblGrid>
      <w:tr w:rsidR="00794CB0" w:rsidRPr="00D84E14" w:rsidTr="00794CB0">
        <w:trPr>
          <w:trHeight w:val="304"/>
        </w:trPr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DD9C3"/>
            <w:noWrap/>
            <w:vAlign w:val="bottom"/>
          </w:tcPr>
          <w:p w:rsidR="00794CB0" w:rsidRPr="00D84E14" w:rsidRDefault="00525D40" w:rsidP="001E14D3">
            <w:pPr>
              <w:jc w:val="center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Sistema</w:t>
            </w:r>
          </w:p>
        </w:tc>
        <w:tc>
          <w:tcPr>
            <w:tcW w:w="64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9C3"/>
            <w:noWrap/>
            <w:vAlign w:val="bottom"/>
          </w:tcPr>
          <w:p w:rsidR="00794CB0" w:rsidRPr="00D84E14" w:rsidRDefault="00794CB0" w:rsidP="001E14D3">
            <w:pPr>
              <w:jc w:val="center"/>
              <w:rPr>
                <w:rFonts w:ascii="Verdana" w:hAnsi="Verdana" w:cs="Arial"/>
                <w:b/>
                <w:color w:val="000000"/>
                <w:sz w:val="22"/>
                <w:szCs w:val="22"/>
              </w:rPr>
            </w:pPr>
            <w:r w:rsidRPr="00D84E14">
              <w:rPr>
                <w:rFonts w:ascii="Verdana" w:hAnsi="Verdana" w:cs="Arial"/>
                <w:b/>
                <w:color w:val="000000"/>
                <w:sz w:val="22"/>
                <w:szCs w:val="22"/>
              </w:rPr>
              <w:t>Observaciones</w:t>
            </w:r>
          </w:p>
        </w:tc>
      </w:tr>
      <w:tr w:rsidR="00794CB0" w:rsidRPr="00D84E14" w:rsidTr="00794CB0">
        <w:trPr>
          <w:trHeight w:val="7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4CB0" w:rsidRDefault="00794CB0" w:rsidP="005E3DA7">
            <w:pPr>
              <w:rPr>
                <w:rFonts w:ascii="Verdana" w:hAnsi="Verdana" w:cs="Arial"/>
                <w:bCs/>
                <w:sz w:val="18"/>
                <w:szCs w:val="18"/>
              </w:rPr>
            </w:pPr>
          </w:p>
          <w:p w:rsidR="00794CB0" w:rsidRDefault="00525D40" w:rsidP="00525D40">
            <w:pPr>
              <w:jc w:val="center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Intranet Latinoamérica Quanta</w:t>
            </w:r>
          </w:p>
          <w:p w:rsidR="00525D40" w:rsidRPr="00D84E14" w:rsidRDefault="00525D40" w:rsidP="00525D40">
            <w:pPr>
              <w:rPr>
                <w:rFonts w:ascii="Verdana" w:hAnsi="Verdana" w:cs="Arial"/>
                <w:bCs/>
                <w:sz w:val="18"/>
                <w:szCs w:val="18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4CB0" w:rsidRDefault="00794CB0" w:rsidP="0010443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794CB0" w:rsidRDefault="00805C1C" w:rsidP="00794CB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Deberá </w:t>
            </w:r>
            <w:r w:rsidR="00EA5B2C">
              <w:rPr>
                <w:rFonts w:ascii="Verdana" w:hAnsi="Verdana" w:cs="Arial"/>
                <w:sz w:val="18"/>
                <w:szCs w:val="18"/>
              </w:rPr>
              <w:t>realizarse la capacitación correspondient</w:t>
            </w:r>
            <w:r w:rsidR="002B0191">
              <w:rPr>
                <w:rFonts w:ascii="Verdana" w:hAnsi="Verdana" w:cs="Arial"/>
                <w:sz w:val="18"/>
                <w:szCs w:val="18"/>
              </w:rPr>
              <w:t>e con los usuarios involucrados</w:t>
            </w:r>
            <w:r>
              <w:rPr>
                <w:rFonts w:ascii="Verdana" w:hAnsi="Verdana" w:cs="Arial"/>
                <w:sz w:val="18"/>
                <w:szCs w:val="18"/>
              </w:rPr>
              <w:t>.</w:t>
            </w:r>
          </w:p>
          <w:p w:rsidR="00794CB0" w:rsidRPr="00D84E14" w:rsidRDefault="00794CB0" w:rsidP="00794CB0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A6379B" w:rsidRPr="00D84E14" w:rsidRDefault="00A6379B" w:rsidP="00A6379B">
      <w:pPr>
        <w:ind w:left="360"/>
        <w:rPr>
          <w:rFonts w:ascii="Verdana" w:hAnsi="Verdana"/>
          <w:b/>
          <w:sz w:val="22"/>
          <w:szCs w:val="22"/>
        </w:rPr>
      </w:pPr>
    </w:p>
    <w:p w:rsidR="00A6379B" w:rsidRPr="00D84E14" w:rsidRDefault="00A6379B" w:rsidP="00A6379B">
      <w:pPr>
        <w:ind w:left="360"/>
        <w:rPr>
          <w:rFonts w:ascii="Verdana" w:hAnsi="Verdana"/>
          <w:b/>
          <w:sz w:val="22"/>
          <w:szCs w:val="22"/>
        </w:rPr>
      </w:pPr>
    </w:p>
    <w:p w:rsidR="00CB56BF" w:rsidRPr="00D84E14" w:rsidRDefault="00CB56BF" w:rsidP="001447A6">
      <w:pPr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Impacto en la Operativa</w:t>
      </w:r>
    </w:p>
    <w:p w:rsidR="00CB56BF" w:rsidRPr="00D84E14" w:rsidRDefault="00CB56BF" w:rsidP="00CB56BF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869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4"/>
      </w:tblGrid>
      <w:tr w:rsidR="005B08E5" w:rsidRPr="00D84E14" w:rsidTr="005B08E5">
        <w:tc>
          <w:tcPr>
            <w:tcW w:w="8694" w:type="dxa"/>
          </w:tcPr>
          <w:p w:rsidR="008867CD" w:rsidRPr="00ED6E9D" w:rsidRDefault="008867CD" w:rsidP="00EB639B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D3DF4" w:rsidRPr="00D84E14" w:rsidRDefault="006D3DF4" w:rsidP="00CB56BF">
      <w:pPr>
        <w:ind w:left="360"/>
        <w:rPr>
          <w:rFonts w:ascii="Verdana" w:hAnsi="Verdana"/>
          <w:b/>
          <w:sz w:val="22"/>
          <w:szCs w:val="22"/>
        </w:rPr>
      </w:pPr>
    </w:p>
    <w:p w:rsidR="00A6379B" w:rsidRPr="00D84E14" w:rsidRDefault="00A6379B" w:rsidP="00CB56BF">
      <w:pPr>
        <w:ind w:left="360"/>
        <w:rPr>
          <w:rFonts w:ascii="Verdana" w:hAnsi="Verdana"/>
          <w:b/>
          <w:sz w:val="22"/>
          <w:szCs w:val="22"/>
        </w:rPr>
      </w:pPr>
    </w:p>
    <w:p w:rsidR="00CB56BF" w:rsidRPr="00D84E14" w:rsidRDefault="00CB56BF" w:rsidP="001447A6">
      <w:pPr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Marco Conceptual</w:t>
      </w:r>
    </w:p>
    <w:p w:rsidR="00A6379B" w:rsidRPr="00D84E14" w:rsidRDefault="00A6379B" w:rsidP="00A6379B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8"/>
      </w:tblGrid>
      <w:tr w:rsidR="00CB56BF" w:rsidRPr="00D84E14" w:rsidTr="00ED6E9D">
        <w:trPr>
          <w:trHeight w:val="706"/>
        </w:trPr>
        <w:tc>
          <w:tcPr>
            <w:tcW w:w="8694" w:type="dxa"/>
          </w:tcPr>
          <w:p w:rsidR="008867CD" w:rsidRPr="00231D4E" w:rsidRDefault="00A037AF" w:rsidP="001447A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N/A</w:t>
            </w:r>
          </w:p>
        </w:tc>
      </w:tr>
    </w:tbl>
    <w:p w:rsidR="002F5158" w:rsidRPr="00D84E14" w:rsidRDefault="002F5158" w:rsidP="00C43610">
      <w:pPr>
        <w:rPr>
          <w:rFonts w:ascii="Verdana" w:hAnsi="Verdana"/>
          <w:b/>
          <w:sz w:val="22"/>
          <w:szCs w:val="22"/>
        </w:rPr>
      </w:pPr>
    </w:p>
    <w:p w:rsidR="002A15E9" w:rsidRPr="00D84E14" w:rsidRDefault="002A15E9" w:rsidP="001447A6">
      <w:pPr>
        <w:numPr>
          <w:ilvl w:val="0"/>
          <w:numId w:val="1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Detalle de la Solución</w:t>
      </w:r>
    </w:p>
    <w:p w:rsidR="002A15E9" w:rsidRPr="00D84E14" w:rsidRDefault="002C7C8A" w:rsidP="002A15E9">
      <w:pPr>
        <w:rPr>
          <w:b/>
        </w:rPr>
      </w:pPr>
      <w:r w:rsidRPr="00D84E14">
        <w:rPr>
          <w:b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6"/>
      </w:tblGrid>
      <w:tr w:rsidR="009D4385" w:rsidRPr="00D84E14" w:rsidTr="009D4385">
        <w:tc>
          <w:tcPr>
            <w:tcW w:w="8662" w:type="dxa"/>
          </w:tcPr>
          <w:p w:rsidR="008E7964" w:rsidRDefault="008E7964" w:rsidP="00E7756E">
            <w:pPr>
              <w:pStyle w:val="Sinespaciado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  <w:t xml:space="preserve">RSIS01: </w:t>
            </w:r>
            <w:r w:rsidR="00B66B3A" w:rsidRPr="00BE0D96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Inventario por Almacén</w:t>
            </w:r>
          </w:p>
          <w:p w:rsidR="008E7964" w:rsidRDefault="008E7964" w:rsidP="00E7756E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8E7964" w:rsidRPr="001E28B5" w:rsidRDefault="008E7964" w:rsidP="008E7964">
            <w:pPr>
              <w:pStyle w:val="Textonotapie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lang w:val="es-PE"/>
              </w:rPr>
              <w:t>Actores</w:t>
            </w: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  <w:t>:</w:t>
            </w:r>
            <w:r w:rsidRPr="001E28B5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  </w:t>
            </w:r>
          </w:p>
          <w:p w:rsidR="008E7964" w:rsidRPr="00D84E14" w:rsidRDefault="008E7964" w:rsidP="008E7964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8E7964" w:rsidRPr="00D84E14" w:rsidRDefault="008E7964" w:rsidP="00332FB2">
            <w:pPr>
              <w:pStyle w:val="Textonotapie"/>
              <w:numPr>
                <w:ilvl w:val="0"/>
                <w:numId w:val="10"/>
              </w:numP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 w:rsidRPr="00D84E14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Todos los usuarios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que tengan permiso para utilizar esta opción</w:t>
            </w:r>
            <w:r w:rsidRPr="00D84E14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.</w:t>
            </w:r>
          </w:p>
          <w:p w:rsidR="008E7964" w:rsidRPr="00D84E14" w:rsidRDefault="008E7964" w:rsidP="008E7964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8E7964" w:rsidRPr="001E28B5" w:rsidRDefault="008E7964" w:rsidP="008E7964">
            <w:pPr>
              <w:pStyle w:val="Textonotapie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lang w:val="es-PE"/>
              </w:rPr>
              <w:t>Pre – Condición:</w:t>
            </w: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  <w:p w:rsidR="008E7964" w:rsidRPr="00D84E14" w:rsidRDefault="008E7964" w:rsidP="008E7964">
            <w:pPr>
              <w:pStyle w:val="Textonotapie"/>
              <w:rPr>
                <w:rFonts w:ascii="Verdana" w:hAnsi="Verdana"/>
                <w:b/>
                <w:bCs/>
                <w:i/>
                <w:color w:val="000000"/>
                <w:sz w:val="18"/>
                <w:szCs w:val="18"/>
                <w:lang w:val="es-PE"/>
              </w:rPr>
            </w:pPr>
          </w:p>
          <w:p w:rsidR="008E7964" w:rsidRDefault="00D04BAB" w:rsidP="00332FB2">
            <w:pPr>
              <w:pStyle w:val="Textonotapie"/>
              <w:numPr>
                <w:ilvl w:val="0"/>
                <w:numId w:val="10"/>
              </w:numP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Lista de almacenes.</w:t>
            </w:r>
          </w:p>
          <w:p w:rsidR="00AB33FE" w:rsidRDefault="00AB33FE" w:rsidP="00332FB2">
            <w:pPr>
              <w:pStyle w:val="Textonotapie"/>
              <w:numPr>
                <w:ilvl w:val="0"/>
                <w:numId w:val="10"/>
              </w:numP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Formato excel p</w:t>
            </w:r>
            <w:r w:rsidR="00E745D9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ara el reporte de stock de materiales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.</w:t>
            </w:r>
          </w:p>
          <w:p w:rsidR="008E7964" w:rsidRDefault="00C228B5" w:rsidP="00924F3B">
            <w:pPr>
              <w:pStyle w:val="Textonotapie"/>
              <w:numPr>
                <w:ilvl w:val="0"/>
                <w:numId w:val="10"/>
              </w:numP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La columna </w:t>
            </w:r>
            <w:r w:rsidR="00924F3B" w:rsidRPr="00924F3B">
              <w:rPr>
                <w:rFonts w:ascii="Verdana" w:hAnsi="Verdana"/>
                <w:b/>
                <w:bCs/>
                <w:i/>
                <w:color w:val="FF0000"/>
                <w:sz w:val="18"/>
                <w:szCs w:val="18"/>
                <w:lang w:val="es-PE"/>
              </w:rPr>
              <w:t>precio</w:t>
            </w:r>
            <w:r w:rsidR="00924F3B" w:rsidRPr="00924F3B">
              <w:rPr>
                <w:rFonts w:ascii="Verdana" w:hAnsi="Verdana"/>
                <w:bCs/>
                <w:color w:val="FF0000"/>
                <w:sz w:val="18"/>
                <w:szCs w:val="18"/>
                <w:lang w:val="es-PE"/>
              </w:rPr>
              <w:t xml:space="preserve"> </w:t>
            </w:r>
            <w:r w:rsidR="00924F3B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será visto solo por los usuarios que tienen permisos de almacén.</w:t>
            </w:r>
          </w:p>
          <w:p w:rsidR="00924F3B" w:rsidRPr="00D84E14" w:rsidRDefault="00924F3B" w:rsidP="008E7964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8E7964" w:rsidRDefault="008E7964" w:rsidP="008E7964">
            <w:pPr>
              <w:pStyle w:val="Textonotapie"/>
              <w:rPr>
                <w:rFonts w:ascii="Verdana" w:hAnsi="Verdana"/>
                <w:b/>
                <w:bCs/>
                <w:sz w:val="18"/>
                <w:szCs w:val="18"/>
                <w:u w:val="single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sz w:val="18"/>
                <w:szCs w:val="18"/>
                <w:u w:val="single"/>
                <w:lang w:val="es-PE"/>
              </w:rPr>
              <w:t xml:space="preserve">Descripción detallada: </w:t>
            </w:r>
          </w:p>
          <w:p w:rsidR="008E7964" w:rsidRDefault="008E7964" w:rsidP="00E7756E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8E7964" w:rsidRDefault="008E7964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 w:rsidRPr="008E7964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sistem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a mostrará una interfaz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“</w:t>
            </w:r>
            <w:r w:rsidR="00D04BAB" w:rsidRPr="00D04BAB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  <w:t>Inventario por Almacén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”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con los siguientes campos: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lista desplegable de almacenes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material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código.</w:t>
            </w:r>
          </w:p>
          <w:p w:rsidR="00D04BAB" w:rsidRDefault="00D04BAB" w:rsidP="00D04BAB">
            <w:pPr>
              <w:pStyle w:val="Sinespaciado"/>
              <w:ind w:left="720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</w:p>
          <w:p w:rsidR="008E7964" w:rsidRDefault="008E7964" w:rsidP="00332FB2">
            <w:pPr>
              <w:pStyle w:val="Sinespaciado"/>
              <w:numPr>
                <w:ilvl w:val="1"/>
                <w:numId w:val="17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Tabla de detalle: opción </w:t>
            </w:r>
            <w:r w:rsidRPr="001C39FC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ver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código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ubicación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descripción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tipo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stock, unidad y </w:t>
            </w:r>
            <w:r w:rsidR="00D04BAB" w:rsidRPr="0094434E">
              <w:rPr>
                <w:rFonts w:ascii="Verdana" w:eastAsia="Times New Roman" w:hAnsi="Verdana" w:cs="Arial"/>
                <w:b/>
                <w:bCs/>
                <w:i/>
                <w:color w:val="FF0000"/>
                <w:sz w:val="18"/>
                <w:szCs w:val="18"/>
                <w:lang w:val="es-PE" w:eastAsia="es-PE"/>
              </w:rPr>
              <w:t xml:space="preserve">precio </w:t>
            </w:r>
            <w:r w:rsidR="00D04BAB" w:rsidRPr="00D04BAB">
              <w:rPr>
                <w:rFonts w:ascii="Verdana" w:eastAsia="Times New Roman" w:hAnsi="Verdana" w:cs="Arial"/>
                <w:bCs/>
                <w:i/>
                <w:color w:val="FF0000"/>
                <w:sz w:val="18"/>
                <w:szCs w:val="18"/>
                <w:lang w:val="es-PE" w:eastAsia="es-PE"/>
              </w:rPr>
              <w:t>(</w:t>
            </w:r>
            <w:r w:rsidR="00FA37BD">
              <w:rPr>
                <w:rFonts w:ascii="Verdana" w:eastAsia="Times New Roman" w:hAnsi="Verdana" w:cs="Arial"/>
                <w:bCs/>
                <w:i/>
                <w:color w:val="FF0000"/>
                <w:sz w:val="18"/>
                <w:szCs w:val="18"/>
                <w:lang w:val="es-PE" w:eastAsia="es-PE"/>
              </w:rPr>
              <w:t>nuevo campo</w:t>
            </w:r>
            <w:r w:rsidR="00D04BAB" w:rsidRPr="00D04BAB">
              <w:rPr>
                <w:rFonts w:ascii="Verdana" w:eastAsia="Times New Roman" w:hAnsi="Verdana" w:cs="Arial"/>
                <w:bCs/>
                <w:i/>
                <w:color w:val="FF0000"/>
                <w:sz w:val="18"/>
                <w:szCs w:val="18"/>
                <w:lang w:val="es-PE" w:eastAsia="es-PE"/>
              </w:rPr>
              <w:t>)</w:t>
            </w:r>
            <w:r w:rsidR="00D04BAB" w:rsidRP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8E7964" w:rsidRDefault="008E7964" w:rsidP="00332FB2">
            <w:pPr>
              <w:pStyle w:val="Sinespaciado"/>
              <w:numPr>
                <w:ilvl w:val="1"/>
                <w:numId w:val="17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Opciones: </w:t>
            </w:r>
            <w:r w:rsidR="00D04BAB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buscar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Pr="00AD7A67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descargar excel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04BAB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 xml:space="preserve">listar todo </w:t>
            </w:r>
            <w:r w:rsidR="00AD7A67" w:rsidRPr="00AD7A67">
              <w:rPr>
                <w:rFonts w:ascii="Verdana" w:eastAsia="Times New Roman" w:hAnsi="Verdana" w:cs="Arial"/>
                <w:bCs/>
                <w:i/>
                <w:sz w:val="18"/>
                <w:szCs w:val="18"/>
                <w:lang w:val="es-PE" w:eastAsia="es-PE"/>
              </w:rPr>
              <w:t>(check)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Pr="00AD7A67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nueva solicitud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Pr="00AD7A67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anterior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Pr="00AD7A67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siguiente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AB33FE" w:rsidRPr="008E7964" w:rsidRDefault="00AB33FE" w:rsidP="00AB33FE">
            <w:pPr>
              <w:pStyle w:val="Sinespaciado"/>
              <w:ind w:left="1440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</w:p>
          <w:p w:rsidR="008E7964" w:rsidRPr="006B7058" w:rsidRDefault="006B7058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u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suario seleccionará un almacén y/o ingresará un material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o </w:t>
            </w:r>
            <w:r w:rsid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código.</w:t>
            </w:r>
          </w:p>
          <w:p w:rsidR="006B7058" w:rsidRPr="006B7058" w:rsidRDefault="006B7058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El usuario seleccionará la opción </w:t>
            </w:r>
            <w:r w:rsidR="00D04BAB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buscar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732FB8" w:rsidRPr="00732FB8" w:rsidRDefault="006B7058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sistema cargará los registros relacionados a los filtros realizados.</w:t>
            </w:r>
          </w:p>
          <w:p w:rsidR="00F92BAF" w:rsidRDefault="001C39FC" w:rsidP="00332FB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lastRenderedPageBreak/>
              <w:t>E</w:t>
            </w:r>
            <w:r w:rsidR="00F92BAF">
              <w:rPr>
                <w:rFonts w:ascii="Verdana" w:hAnsi="Verdana"/>
                <w:bCs/>
                <w:sz w:val="18"/>
                <w:szCs w:val="18"/>
              </w:rPr>
              <w:t>l usuario selecciona</w:t>
            </w:r>
            <w:r>
              <w:rPr>
                <w:rFonts w:ascii="Verdana" w:hAnsi="Verdana"/>
                <w:bCs/>
                <w:sz w:val="18"/>
                <w:szCs w:val="18"/>
              </w:rPr>
              <w:t>rá</w:t>
            </w:r>
            <w:r w:rsidR="00F92BAF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la opción </w:t>
            </w:r>
            <w:r w:rsidRPr="001C39FC">
              <w:rPr>
                <w:rFonts w:ascii="Verdana" w:hAnsi="Verdana"/>
                <w:b/>
                <w:bCs/>
                <w:sz w:val="18"/>
                <w:szCs w:val="18"/>
              </w:rPr>
              <w:t>ver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F92BAF">
              <w:rPr>
                <w:rFonts w:ascii="Verdana" w:hAnsi="Verdana"/>
                <w:bCs/>
                <w:sz w:val="18"/>
                <w:szCs w:val="18"/>
              </w:rPr>
              <w:t>(</w:t>
            </w:r>
            <w:r>
              <w:rPr>
                <w:rFonts w:ascii="Verdana" w:hAnsi="Verdana"/>
                <w:bCs/>
                <w:sz w:val="18"/>
                <w:szCs w:val="18"/>
              </w:rPr>
              <w:t>opción interna en la tabla de detalle</w:t>
            </w:r>
            <w:r w:rsidR="00F92BAF">
              <w:rPr>
                <w:rFonts w:ascii="Verdana" w:hAnsi="Verdana"/>
                <w:bCs/>
                <w:sz w:val="18"/>
                <w:szCs w:val="18"/>
              </w:rPr>
              <w:t>)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Pr="00AB33FE">
              <w:rPr>
                <w:rFonts w:ascii="Verdana" w:hAnsi="Verdana"/>
                <w:b/>
                <w:bCs/>
                <w:sz w:val="18"/>
                <w:szCs w:val="18"/>
              </w:rPr>
              <w:t xml:space="preserve">(Flujo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especificado</w:t>
            </w:r>
            <w:r w:rsidR="00732FB8">
              <w:rPr>
                <w:rFonts w:ascii="Verdana" w:hAnsi="Verdana"/>
                <w:b/>
                <w:bCs/>
                <w:sz w:val="18"/>
                <w:szCs w:val="18"/>
              </w:rPr>
              <w:t xml:space="preserve"> en RSIS02</w:t>
            </w:r>
            <w:r w:rsidRPr="00AB33FE">
              <w:rPr>
                <w:rFonts w:ascii="Verdana" w:hAnsi="Verdana"/>
                <w:b/>
                <w:bCs/>
                <w:sz w:val="18"/>
                <w:szCs w:val="18"/>
              </w:rPr>
              <w:t>).</w:t>
            </w:r>
          </w:p>
          <w:p w:rsidR="001C39FC" w:rsidRPr="00AD7A67" w:rsidRDefault="001C39FC" w:rsidP="00332FB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El sistema cargará nuevamente </w:t>
            </w:r>
            <w:r w:rsidR="00732FB8">
              <w:rPr>
                <w:rFonts w:ascii="Verdana" w:hAnsi="Verdana"/>
                <w:bCs/>
                <w:sz w:val="18"/>
                <w:szCs w:val="18"/>
              </w:rPr>
              <w:t>todos los registros de materiales del almacén</w:t>
            </w:r>
            <w:r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:rsidR="006B7058" w:rsidRPr="00AB33FE" w:rsidRDefault="00732FB8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usuario seleccionará</w:t>
            </w:r>
            <w:r w:rsidR="00AB33F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la opción </w:t>
            </w:r>
            <w:r w:rsidR="00AB33FE" w:rsidRPr="00AB33FE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descargar excel</w:t>
            </w:r>
            <w:r w:rsidR="00AB33F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AB33FE" w:rsidRPr="00AB33FE" w:rsidRDefault="00AB33FE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El sistema descargará un reporte con </w:t>
            </w:r>
            <w:r w:rsidR="0094434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los datos de los materiales incluyendo </w:t>
            </w:r>
            <w:r w:rsidR="0094434E" w:rsidRPr="0094434E">
              <w:rPr>
                <w:rFonts w:ascii="Verdana" w:eastAsia="Times New Roman" w:hAnsi="Verdana" w:cs="Arial"/>
                <w:b/>
                <w:bCs/>
                <w:i/>
                <w:color w:val="FF0000"/>
                <w:sz w:val="18"/>
                <w:szCs w:val="18"/>
                <w:lang w:val="es-PE" w:eastAsia="es-PE"/>
              </w:rPr>
              <w:t>precio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</w:t>
            </w:r>
            <w:r w:rsidR="0094434E" w:rsidRPr="0094434E">
              <w:rPr>
                <w:rFonts w:ascii="Verdana" w:eastAsia="Times New Roman" w:hAnsi="Verdana" w:cs="Arial"/>
                <w:bCs/>
                <w:i/>
                <w:color w:val="FF0000"/>
                <w:sz w:val="18"/>
                <w:szCs w:val="18"/>
                <w:lang w:val="es-PE" w:eastAsia="es-PE"/>
              </w:rPr>
              <w:t>(nuevo campo)</w:t>
            </w:r>
            <w:r w:rsidR="0094434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en el formato excel.</w:t>
            </w:r>
          </w:p>
          <w:p w:rsidR="00AB33FE" w:rsidRPr="00AB33FE" w:rsidRDefault="00732FB8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</w:t>
            </w:r>
            <w:r w:rsidR="00AB33F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l usuario selecciona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rá</w:t>
            </w:r>
            <w:r w:rsidR="00AB33F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la opción </w:t>
            </w:r>
            <w:r w:rsidR="00937EDC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 xml:space="preserve">listar todo </w:t>
            </w:r>
            <w:r w:rsidR="00AB33FE" w:rsidRPr="00AB33FE">
              <w:rPr>
                <w:rFonts w:ascii="Verdana" w:eastAsia="Times New Roman" w:hAnsi="Verdana" w:cs="Arial"/>
                <w:bCs/>
                <w:i/>
                <w:sz w:val="18"/>
                <w:szCs w:val="18"/>
                <w:lang w:val="es-PE" w:eastAsia="es-PE"/>
              </w:rPr>
              <w:t>(check)</w:t>
            </w:r>
            <w:r w:rsidR="00AB33FE">
              <w:rPr>
                <w:rFonts w:ascii="Verdana" w:eastAsia="Times New Roman" w:hAnsi="Verdana" w:cs="Arial"/>
                <w:bCs/>
                <w:i/>
                <w:sz w:val="18"/>
                <w:szCs w:val="18"/>
                <w:lang w:val="es-PE" w:eastAsia="es-PE"/>
              </w:rPr>
              <w:t xml:space="preserve"> y </w:t>
            </w:r>
            <w:r w:rsidR="00AB33FE" w:rsidRPr="00AB33F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selecciona la opción </w:t>
            </w:r>
            <w:r w:rsidR="00937EDC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buscar</w:t>
            </w:r>
            <w:r w:rsidR="00AB33FE" w:rsidRPr="00AB33FE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AB33FE" w:rsidRPr="00265528" w:rsidRDefault="00AB33FE" w:rsidP="00332FB2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 w:rsidRPr="00265528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sistema cargará todos los registros</w:t>
            </w:r>
            <w:r w:rsidR="00732FB8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de la tabla de detalle en una sola página</w:t>
            </w:r>
            <w:r w:rsidRPr="00265528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265528" w:rsidRPr="00732FB8" w:rsidRDefault="00265528" w:rsidP="00332FB2">
            <w:pPr>
              <w:pStyle w:val="Prrafodelista"/>
              <w:numPr>
                <w:ilvl w:val="0"/>
                <w:numId w:val="17"/>
              </w:num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Si el usuario selecciona la opción </w:t>
            </w:r>
            <w:r w:rsidRPr="00D72674">
              <w:rPr>
                <w:rFonts w:ascii="Verdana" w:hAnsi="Verdana"/>
                <w:b/>
                <w:bCs/>
                <w:i/>
                <w:sz w:val="18"/>
                <w:szCs w:val="18"/>
              </w:rPr>
              <w:t>anterior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o </w:t>
            </w:r>
            <w:r w:rsidRPr="00D72674">
              <w:rPr>
                <w:rFonts w:ascii="Verdana" w:hAnsi="Verdana"/>
                <w:b/>
                <w:bCs/>
                <w:i/>
                <w:sz w:val="18"/>
                <w:szCs w:val="18"/>
              </w:rPr>
              <w:t>siguiente</w:t>
            </w:r>
            <w:r w:rsidR="00732FB8">
              <w:rPr>
                <w:rFonts w:ascii="Verdana" w:hAnsi="Verdana"/>
                <w:bCs/>
                <w:sz w:val="18"/>
                <w:szCs w:val="18"/>
              </w:rPr>
              <w:t>, e</w:t>
            </w:r>
            <w:r w:rsidRPr="00732FB8">
              <w:rPr>
                <w:rFonts w:ascii="Verdana" w:hAnsi="Verdana"/>
                <w:bCs/>
                <w:sz w:val="18"/>
                <w:szCs w:val="18"/>
              </w:rPr>
              <w:t xml:space="preserve">l sistema mostrará los registros pertinentes, caso contrario mostrará un </w:t>
            </w:r>
            <w:r w:rsidRPr="00732FB8">
              <w:rPr>
                <w:rFonts w:ascii="Verdana" w:hAnsi="Verdana"/>
                <w:b/>
                <w:bCs/>
                <w:sz w:val="18"/>
                <w:szCs w:val="18"/>
              </w:rPr>
              <w:t>mensaje:</w:t>
            </w:r>
            <w:r w:rsidRPr="00732FB8">
              <w:rPr>
                <w:rFonts w:ascii="Verdana" w:hAnsi="Verdana"/>
                <w:bCs/>
                <w:sz w:val="18"/>
                <w:szCs w:val="18"/>
              </w:rPr>
              <w:t xml:space="preserve"> “Límite de página”.</w:t>
            </w:r>
          </w:p>
          <w:p w:rsidR="00AB33FE" w:rsidRPr="00265528" w:rsidRDefault="001C39FC" w:rsidP="00332FB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Fin del proceso.</w:t>
            </w:r>
          </w:p>
          <w:p w:rsidR="008E7964" w:rsidRDefault="008E7964" w:rsidP="00E7756E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6B7058" w:rsidRDefault="006B7058" w:rsidP="00E7756E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E7756E" w:rsidRPr="00D84E14" w:rsidRDefault="008E7964" w:rsidP="00E7756E">
            <w:pPr>
              <w:pStyle w:val="Sinespaciado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 w:rsidRPr="00BE0D96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  <w:t>RSIS02</w:t>
            </w:r>
            <w:r w:rsidR="00E7756E" w:rsidRPr="00BE0D96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  <w:t>:</w:t>
            </w:r>
            <w:r w:rsidR="00E7756E" w:rsidRPr="00BE0D96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 </w:t>
            </w:r>
            <w:r w:rsidR="00732FB8" w:rsidRPr="00BE0D96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Ver Detalle de Movimiento</w:t>
            </w:r>
          </w:p>
          <w:p w:rsidR="00E7756E" w:rsidRPr="00D84E14" w:rsidRDefault="00E7756E" w:rsidP="00E7756E">
            <w:pPr>
              <w:pStyle w:val="Sinespaciado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</w:p>
          <w:p w:rsidR="00E7756E" w:rsidRPr="001E28B5" w:rsidRDefault="00E7756E" w:rsidP="00E7756E">
            <w:pPr>
              <w:pStyle w:val="Textonotapie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lang w:val="es-PE"/>
              </w:rPr>
              <w:t>Actores</w:t>
            </w: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  <w:t>:</w:t>
            </w:r>
            <w:r w:rsidRPr="001E28B5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  </w:t>
            </w:r>
          </w:p>
          <w:p w:rsidR="00E7756E" w:rsidRPr="00D84E14" w:rsidRDefault="00E7756E" w:rsidP="00E7756E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E7756E" w:rsidRPr="00D84E14" w:rsidRDefault="00E7756E" w:rsidP="00332FB2">
            <w:pPr>
              <w:pStyle w:val="Textonotapie"/>
              <w:numPr>
                <w:ilvl w:val="0"/>
                <w:numId w:val="18"/>
              </w:numP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 w:rsidRPr="00D84E14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Todos los usuarios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que tengan permiso para utilizar esta opción</w:t>
            </w:r>
            <w:r w:rsidRPr="00D84E14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.</w:t>
            </w:r>
          </w:p>
          <w:p w:rsidR="00E7756E" w:rsidRPr="00D84E14" w:rsidRDefault="00E7756E" w:rsidP="00E7756E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E7756E" w:rsidRPr="001E28B5" w:rsidRDefault="00E7756E" w:rsidP="00E7756E">
            <w:pPr>
              <w:pStyle w:val="Textonotapie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lang w:val="es-PE"/>
              </w:rPr>
              <w:t>Pre – Condición:</w:t>
            </w: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  <w:p w:rsidR="00E7756E" w:rsidRPr="00D84E14" w:rsidRDefault="00E7756E" w:rsidP="00E7756E">
            <w:pPr>
              <w:pStyle w:val="Textonotapie"/>
              <w:rPr>
                <w:rFonts w:ascii="Verdana" w:hAnsi="Verdana"/>
                <w:b/>
                <w:bCs/>
                <w:i/>
                <w:color w:val="000000"/>
                <w:sz w:val="18"/>
                <w:szCs w:val="18"/>
                <w:lang w:val="es-PE"/>
              </w:rPr>
            </w:pPr>
          </w:p>
          <w:p w:rsidR="00E7756E" w:rsidRPr="00D84E14" w:rsidRDefault="00E7756E" w:rsidP="007058D1">
            <w:pPr>
              <w:pStyle w:val="Textonotapie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2D318C" w:rsidRDefault="00E7756E" w:rsidP="0092089A">
            <w:pPr>
              <w:pStyle w:val="Textonotapie"/>
              <w:rPr>
                <w:rFonts w:ascii="Verdana" w:hAnsi="Verdana"/>
                <w:b/>
                <w:bCs/>
                <w:sz w:val="18"/>
                <w:szCs w:val="18"/>
                <w:u w:val="single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sz w:val="18"/>
                <w:szCs w:val="18"/>
                <w:u w:val="single"/>
                <w:lang w:val="es-PE"/>
              </w:rPr>
              <w:t xml:space="preserve">Descripción detallada: </w:t>
            </w:r>
          </w:p>
          <w:p w:rsidR="0092089A" w:rsidRPr="0092089A" w:rsidRDefault="0092089A" w:rsidP="00AD7A67">
            <w:pPr>
              <w:pStyle w:val="Textonotapie"/>
              <w:rPr>
                <w:rFonts w:ascii="Verdana" w:hAnsi="Verdana"/>
                <w:b/>
                <w:bCs/>
                <w:sz w:val="18"/>
                <w:szCs w:val="18"/>
                <w:u w:val="single"/>
                <w:lang w:val="es-PE"/>
              </w:rPr>
            </w:pPr>
          </w:p>
          <w:p w:rsidR="0092089A" w:rsidRPr="00AD7A67" w:rsidRDefault="00A10F58" w:rsidP="00332F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El sistema mostrará</w:t>
            </w:r>
            <w:r w:rsidR="006D783B" w:rsidRPr="00AD7A67">
              <w:rPr>
                <w:rFonts w:ascii="Verdana" w:hAnsi="Verdana"/>
                <w:bCs/>
                <w:sz w:val="18"/>
                <w:szCs w:val="18"/>
              </w:rPr>
              <w:t xml:space="preserve"> una interfaz</w:t>
            </w:r>
            <w:r w:rsidR="00005487">
              <w:rPr>
                <w:rFonts w:ascii="Verdana" w:hAnsi="Verdana"/>
                <w:bCs/>
                <w:sz w:val="18"/>
                <w:szCs w:val="18"/>
              </w:rPr>
              <w:t xml:space="preserve"> “</w:t>
            </w:r>
            <w:r w:rsidR="00005487" w:rsidRPr="00005487">
              <w:rPr>
                <w:rFonts w:ascii="Verdana" w:hAnsi="Verdana"/>
                <w:b/>
                <w:bCs/>
                <w:sz w:val="18"/>
                <w:szCs w:val="18"/>
              </w:rPr>
              <w:t>Detalle de Movimiento</w:t>
            </w:r>
            <w:r w:rsidR="00005487">
              <w:rPr>
                <w:rFonts w:ascii="Verdana" w:hAnsi="Verdana"/>
                <w:bCs/>
                <w:sz w:val="18"/>
                <w:szCs w:val="18"/>
              </w:rPr>
              <w:t>”</w:t>
            </w:r>
            <w:r w:rsidR="006D783B" w:rsidRPr="00AD7A67">
              <w:rPr>
                <w:rFonts w:ascii="Verdana" w:hAnsi="Verdana"/>
                <w:bCs/>
                <w:sz w:val="18"/>
                <w:szCs w:val="18"/>
              </w:rPr>
              <w:t xml:space="preserve"> con los siguientes datos: </w:t>
            </w:r>
            <w:r w:rsidR="0094434E">
              <w:rPr>
                <w:rFonts w:ascii="Verdana" w:hAnsi="Verdana"/>
                <w:bCs/>
                <w:sz w:val="18"/>
                <w:szCs w:val="18"/>
              </w:rPr>
              <w:t>código, material, stock, fecha inicio, fecha fin, tipo movimiento (lista desplegable)</w:t>
            </w:r>
            <w:r w:rsidR="000A4B1F"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:rsidR="0094434E" w:rsidRDefault="0094434E" w:rsidP="0094434E">
            <w:pPr>
              <w:pStyle w:val="Prrafodelista"/>
              <w:ind w:left="1440"/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222A26" w:rsidRPr="00CA3A92" w:rsidRDefault="00222A26" w:rsidP="00332FB2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Detalle Proyecto</w:t>
            </w:r>
            <w:r w:rsidR="0092089A" w:rsidRPr="00AD7A67">
              <w:rPr>
                <w:rFonts w:ascii="Verdana" w:hAnsi="Verdana"/>
                <w:bCs/>
                <w:sz w:val="18"/>
                <w:szCs w:val="18"/>
              </w:rPr>
              <w:t xml:space="preserve">: </w:t>
            </w:r>
            <w:r w:rsidR="00A8106F">
              <w:rPr>
                <w:rFonts w:ascii="Verdana" w:hAnsi="Verdana"/>
                <w:bCs/>
                <w:sz w:val="18"/>
                <w:szCs w:val="18"/>
              </w:rPr>
              <w:t>código, proyecto y material.</w:t>
            </w:r>
          </w:p>
          <w:p w:rsidR="00222A26" w:rsidRPr="00CA3A92" w:rsidRDefault="00222A26" w:rsidP="00332FB2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Serie Disponibles</w:t>
            </w:r>
            <w:r w:rsidRPr="00AD7A67">
              <w:rPr>
                <w:rFonts w:ascii="Verdana" w:hAnsi="Verdana"/>
                <w:bCs/>
                <w:sz w:val="18"/>
                <w:szCs w:val="18"/>
              </w:rPr>
              <w:t xml:space="preserve">: </w:t>
            </w:r>
            <w:r w:rsidR="00CA3A92">
              <w:rPr>
                <w:rFonts w:ascii="Verdana" w:hAnsi="Verdana"/>
                <w:bCs/>
                <w:sz w:val="18"/>
                <w:szCs w:val="18"/>
              </w:rPr>
              <w:t>datos de series.</w:t>
            </w:r>
          </w:p>
          <w:p w:rsidR="00222A26" w:rsidRPr="00CA3A92" w:rsidRDefault="00222A26" w:rsidP="00332FB2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Lotes Disponibles</w:t>
            </w:r>
            <w:r w:rsidRPr="00AD7A67">
              <w:rPr>
                <w:rFonts w:ascii="Verdana" w:hAnsi="Verdana"/>
                <w:bCs/>
                <w:sz w:val="18"/>
                <w:szCs w:val="18"/>
              </w:rPr>
              <w:t xml:space="preserve">: </w:t>
            </w:r>
            <w:r w:rsidR="00CA3A92">
              <w:rPr>
                <w:rFonts w:ascii="Verdana" w:hAnsi="Verdana"/>
                <w:bCs/>
                <w:sz w:val="18"/>
                <w:szCs w:val="18"/>
              </w:rPr>
              <w:t>datos de lotes.</w:t>
            </w:r>
          </w:p>
          <w:p w:rsidR="00222A26" w:rsidRDefault="00222A26" w:rsidP="00332FB2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Movimientos Material</w:t>
            </w:r>
            <w:r w:rsidRPr="00AD7A67">
              <w:rPr>
                <w:rFonts w:ascii="Verdana" w:hAnsi="Verdana"/>
                <w:bCs/>
                <w:sz w:val="18"/>
                <w:szCs w:val="18"/>
              </w:rPr>
              <w:t xml:space="preserve">: </w:t>
            </w:r>
            <w:r w:rsidR="00CA3A92">
              <w:rPr>
                <w:rFonts w:ascii="Verdana" w:hAnsi="Verdana"/>
                <w:bCs/>
                <w:sz w:val="18"/>
                <w:szCs w:val="18"/>
              </w:rPr>
              <w:t>#, n° doc., movimiento, fecha, cantidad, stock, unidad, serie, proyecto, usuario.</w:t>
            </w:r>
          </w:p>
          <w:p w:rsidR="00222A26" w:rsidRPr="00222A26" w:rsidRDefault="00222A26" w:rsidP="00222A26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92089A" w:rsidRPr="00AD7A67" w:rsidRDefault="008E00EC" w:rsidP="00332FB2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AD7A67">
              <w:rPr>
                <w:rFonts w:ascii="Verdana" w:hAnsi="Verdana"/>
                <w:bCs/>
                <w:sz w:val="18"/>
                <w:szCs w:val="18"/>
              </w:rPr>
              <w:t xml:space="preserve">Opciones: </w:t>
            </w:r>
            <w:r w:rsidR="00222A26">
              <w:rPr>
                <w:rFonts w:ascii="Verdana" w:hAnsi="Verdana"/>
                <w:b/>
                <w:bCs/>
                <w:i/>
                <w:sz w:val="18"/>
                <w:szCs w:val="18"/>
              </w:rPr>
              <w:t xml:space="preserve">filtrar, anterior, siguiente y </w:t>
            </w:r>
            <w:r w:rsidR="00332FB2">
              <w:rPr>
                <w:rFonts w:ascii="Verdana" w:hAnsi="Verdana"/>
                <w:b/>
                <w:bCs/>
                <w:i/>
                <w:sz w:val="18"/>
                <w:szCs w:val="18"/>
              </w:rPr>
              <w:t>regresar</w:t>
            </w:r>
            <w:r w:rsidR="00222A26">
              <w:rPr>
                <w:rFonts w:ascii="Verdana" w:hAnsi="Verdana"/>
                <w:b/>
                <w:bCs/>
                <w:i/>
                <w:sz w:val="18"/>
                <w:szCs w:val="18"/>
              </w:rPr>
              <w:t>.</w:t>
            </w:r>
          </w:p>
          <w:p w:rsidR="0092089A" w:rsidRPr="00AB33FE" w:rsidRDefault="0092089A" w:rsidP="00AB33FE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332FB2" w:rsidRDefault="00332FB2" w:rsidP="00332F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El usuario seleccionará un tipo de movimiento y selecciona la opción </w:t>
            </w:r>
            <w:r w:rsidRPr="00207D6D">
              <w:rPr>
                <w:rFonts w:ascii="Verdana" w:hAnsi="Verdana"/>
                <w:b/>
                <w:bCs/>
                <w:i/>
                <w:sz w:val="18"/>
                <w:szCs w:val="18"/>
              </w:rPr>
              <w:t>filtrar</w:t>
            </w:r>
            <w:r>
              <w:rPr>
                <w:rFonts w:ascii="Verdana" w:hAnsi="Verdana"/>
                <w:bCs/>
                <w:sz w:val="18"/>
                <w:szCs w:val="18"/>
              </w:rPr>
              <w:t>.</w:t>
            </w:r>
          </w:p>
          <w:p w:rsidR="00332FB2" w:rsidRDefault="00332FB2" w:rsidP="00332F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El sistema mostrará los registros relacionados con respecto al tipo de movimiento y en sus diferentes tablas de detalle.</w:t>
            </w:r>
          </w:p>
          <w:p w:rsidR="00332FB2" w:rsidRPr="00332FB2" w:rsidRDefault="00D12572" w:rsidP="00332FB2">
            <w:pPr>
              <w:pStyle w:val="Prrafodelista"/>
              <w:numPr>
                <w:ilvl w:val="0"/>
                <w:numId w:val="18"/>
              </w:num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Si el</w:t>
            </w:r>
            <w:r w:rsidR="00332FB2">
              <w:rPr>
                <w:rFonts w:ascii="Verdana" w:hAnsi="Verdana"/>
                <w:bCs/>
                <w:sz w:val="18"/>
                <w:szCs w:val="18"/>
              </w:rPr>
              <w:t xml:space="preserve"> usuario seleccionará la opción </w:t>
            </w:r>
            <w:r w:rsidR="00332FB2" w:rsidRPr="00D72674">
              <w:rPr>
                <w:rFonts w:ascii="Verdana" w:hAnsi="Verdana"/>
                <w:b/>
                <w:bCs/>
                <w:i/>
                <w:sz w:val="18"/>
                <w:szCs w:val="18"/>
              </w:rPr>
              <w:t>anterior</w:t>
            </w:r>
            <w:r w:rsidR="00332FB2">
              <w:rPr>
                <w:rFonts w:ascii="Verdana" w:hAnsi="Verdana"/>
                <w:bCs/>
                <w:sz w:val="18"/>
                <w:szCs w:val="18"/>
              </w:rPr>
              <w:t xml:space="preserve"> o </w:t>
            </w:r>
            <w:r w:rsidR="00332FB2" w:rsidRPr="00D72674">
              <w:rPr>
                <w:rFonts w:ascii="Verdana" w:hAnsi="Verdana"/>
                <w:b/>
                <w:bCs/>
                <w:i/>
                <w:sz w:val="18"/>
                <w:szCs w:val="18"/>
              </w:rPr>
              <w:t>siguiente</w:t>
            </w:r>
            <w:r w:rsidR="00332FB2">
              <w:rPr>
                <w:rFonts w:ascii="Verdana" w:hAnsi="Verdana"/>
                <w:bCs/>
                <w:sz w:val="18"/>
                <w:szCs w:val="18"/>
              </w:rPr>
              <w:t>, e</w:t>
            </w:r>
            <w:r w:rsidR="00332FB2" w:rsidRPr="00332FB2">
              <w:rPr>
                <w:rFonts w:ascii="Verdana" w:hAnsi="Verdana"/>
                <w:bCs/>
                <w:sz w:val="18"/>
                <w:szCs w:val="18"/>
              </w:rPr>
              <w:t>l sistema mostrará los registros pertinentes</w:t>
            </w:r>
            <w:r w:rsidR="00332FB2">
              <w:rPr>
                <w:rFonts w:ascii="Verdana" w:hAnsi="Verdana"/>
                <w:bCs/>
                <w:sz w:val="18"/>
                <w:szCs w:val="18"/>
              </w:rPr>
              <w:t xml:space="preserve"> en la tabla de movimientos de materiales</w:t>
            </w:r>
            <w:r w:rsidR="00332FB2" w:rsidRPr="00332FB2">
              <w:rPr>
                <w:rFonts w:ascii="Verdana" w:hAnsi="Verdana"/>
                <w:bCs/>
                <w:sz w:val="18"/>
                <w:szCs w:val="18"/>
              </w:rPr>
              <w:t xml:space="preserve">, caso contrario mostrará un </w:t>
            </w:r>
            <w:r w:rsidR="00332FB2" w:rsidRPr="00332FB2">
              <w:rPr>
                <w:rFonts w:ascii="Verdana" w:hAnsi="Verdana"/>
                <w:b/>
                <w:bCs/>
                <w:sz w:val="18"/>
                <w:szCs w:val="18"/>
              </w:rPr>
              <w:t>mensaje:</w:t>
            </w:r>
            <w:r w:rsidR="00332FB2" w:rsidRPr="00332FB2">
              <w:rPr>
                <w:rFonts w:ascii="Verdana" w:hAnsi="Verdana"/>
                <w:bCs/>
                <w:sz w:val="18"/>
                <w:szCs w:val="18"/>
              </w:rPr>
              <w:t xml:space="preserve"> “Límite de página”.</w:t>
            </w:r>
          </w:p>
          <w:p w:rsidR="00332FB2" w:rsidRPr="00992126" w:rsidRDefault="00332FB2" w:rsidP="00332F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207D6D">
              <w:rPr>
                <w:rFonts w:ascii="Verdana" w:hAnsi="Verdana"/>
                <w:bCs/>
                <w:sz w:val="18"/>
                <w:szCs w:val="18"/>
              </w:rPr>
              <w:t xml:space="preserve">El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usuario seleccionará la opción </w:t>
            </w:r>
            <w:r>
              <w:rPr>
                <w:rFonts w:ascii="Verdana" w:hAnsi="Verdana"/>
                <w:b/>
                <w:bCs/>
                <w:i/>
                <w:sz w:val="18"/>
                <w:szCs w:val="18"/>
              </w:rPr>
              <w:t>regresar.</w:t>
            </w:r>
          </w:p>
          <w:p w:rsidR="00332FB2" w:rsidRDefault="00332FB2" w:rsidP="00332F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El sistema retornará a la interfaz principal que lo invocó.</w:t>
            </w:r>
          </w:p>
          <w:p w:rsidR="000915F2" w:rsidRPr="00AD7A67" w:rsidRDefault="000915F2" w:rsidP="00332FB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Fin del proceso.</w:t>
            </w:r>
          </w:p>
          <w:p w:rsidR="002D318C" w:rsidRDefault="002D318C" w:rsidP="002D318C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1C39FC" w:rsidRDefault="001C39FC" w:rsidP="002D318C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EC0B09" w:rsidRDefault="00EC0B09" w:rsidP="00EC0B09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EC0B09" w:rsidRDefault="00EC0B09" w:rsidP="00EC0B09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EC0B09" w:rsidRDefault="00EC0B09" w:rsidP="00EC0B09">
            <w:pPr>
              <w:pStyle w:val="Sinespaciado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 w:rsidRPr="00BE0D96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  <w:t xml:space="preserve">RSIS03: </w:t>
            </w:r>
            <w:r w:rsidRPr="00BE0D96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Permisos de Almacén</w:t>
            </w:r>
          </w:p>
          <w:p w:rsidR="00EC0B09" w:rsidRDefault="00EC0B09" w:rsidP="00EC0B09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EC0B09" w:rsidRPr="001E28B5" w:rsidRDefault="00EC0B09" w:rsidP="00EC0B09">
            <w:pPr>
              <w:pStyle w:val="Textonotapie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lang w:val="es-PE"/>
              </w:rPr>
              <w:t>Actores</w:t>
            </w: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  <w:t>:</w:t>
            </w:r>
            <w:r w:rsidRPr="001E28B5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  </w:t>
            </w:r>
          </w:p>
          <w:p w:rsidR="00EC0B09" w:rsidRPr="00D84E14" w:rsidRDefault="00EC0B09" w:rsidP="00EC0B09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EC0B09" w:rsidRPr="00D84E14" w:rsidRDefault="00EC0B09" w:rsidP="00EC0B09">
            <w:pPr>
              <w:pStyle w:val="Textonotapie"/>
              <w:numPr>
                <w:ilvl w:val="0"/>
                <w:numId w:val="19"/>
              </w:numP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 w:rsidRPr="00D84E14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Todos los usuarios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que tengan permiso para utilizar esta opción</w:t>
            </w:r>
            <w:r w:rsidRPr="00D84E14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.</w:t>
            </w:r>
          </w:p>
          <w:p w:rsidR="00EC0B09" w:rsidRPr="00D84E14" w:rsidRDefault="00EC0B09" w:rsidP="00EC0B09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EC0B09" w:rsidRPr="001E28B5" w:rsidRDefault="00EC0B09" w:rsidP="00EC0B09">
            <w:pPr>
              <w:pStyle w:val="Textonotapie"/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lang w:val="es-PE"/>
              </w:rPr>
              <w:t>Pre – Condición:</w:t>
            </w:r>
            <w:r w:rsidRPr="001E28B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  <w:p w:rsidR="00EC0B09" w:rsidRPr="00D84E14" w:rsidRDefault="00EC0B09" w:rsidP="00EC0B09">
            <w:pPr>
              <w:pStyle w:val="Textonotapie"/>
              <w:rPr>
                <w:rFonts w:ascii="Verdana" w:hAnsi="Verdana"/>
                <w:b/>
                <w:bCs/>
                <w:i/>
                <w:color w:val="000000"/>
                <w:sz w:val="18"/>
                <w:szCs w:val="18"/>
                <w:lang w:val="es-PE"/>
              </w:rPr>
            </w:pPr>
          </w:p>
          <w:p w:rsidR="00EC0B09" w:rsidRDefault="00EC0B09" w:rsidP="00EC0B09">
            <w:pPr>
              <w:pStyle w:val="Textonotapie"/>
              <w:numPr>
                <w:ilvl w:val="0"/>
                <w:numId w:val="19"/>
              </w:numP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 xml:space="preserve">Lista de </w:t>
            </w:r>
            <w:r w:rsidR="00FB4A7A"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usuarios con permisos de almacén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  <w:t>.</w:t>
            </w:r>
          </w:p>
          <w:p w:rsidR="00EC0B09" w:rsidRPr="00D84E14" w:rsidRDefault="00EC0B09" w:rsidP="00EC0B09">
            <w:pPr>
              <w:pStyle w:val="Textonotapie"/>
              <w:ind w:left="360"/>
              <w:rPr>
                <w:rFonts w:ascii="Verdana" w:hAnsi="Verdana"/>
                <w:bCs/>
                <w:color w:val="000000"/>
                <w:sz w:val="18"/>
                <w:szCs w:val="18"/>
                <w:lang w:val="es-PE"/>
              </w:rPr>
            </w:pPr>
          </w:p>
          <w:p w:rsidR="00EC0B09" w:rsidRDefault="00EC0B09" w:rsidP="00EC0B09">
            <w:pPr>
              <w:pStyle w:val="Textonotapie"/>
              <w:rPr>
                <w:rFonts w:ascii="Verdana" w:hAnsi="Verdana"/>
                <w:b/>
                <w:bCs/>
                <w:sz w:val="18"/>
                <w:szCs w:val="18"/>
                <w:u w:val="single"/>
                <w:lang w:val="es-PE"/>
              </w:rPr>
            </w:pPr>
            <w:r w:rsidRPr="001E28B5">
              <w:rPr>
                <w:rFonts w:ascii="Verdana" w:hAnsi="Verdana"/>
                <w:b/>
                <w:bCs/>
                <w:sz w:val="18"/>
                <w:szCs w:val="18"/>
                <w:u w:val="single"/>
                <w:lang w:val="es-PE"/>
              </w:rPr>
              <w:t xml:space="preserve">Descripción detallada: </w:t>
            </w:r>
          </w:p>
          <w:p w:rsidR="00EC0B09" w:rsidRDefault="00EC0B09" w:rsidP="00EC0B09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  <w:p w:rsidR="00EC0B09" w:rsidRDefault="00EC0B09" w:rsidP="00EC0B09">
            <w:pPr>
              <w:pStyle w:val="Sinespaciado"/>
              <w:numPr>
                <w:ilvl w:val="0"/>
                <w:numId w:val="20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 w:rsidRPr="008E7964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sistem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a mostrará una interfaz “</w:t>
            </w:r>
            <w:r w:rsidR="00FB4A7A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  <w:t>Permisos de</w:t>
            </w:r>
            <w:r w:rsidRPr="00D04BAB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  <w:t xml:space="preserve"> Almacén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” con los siguientes campos: </w:t>
            </w:r>
            <w:r w:rsidR="00D12572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datos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EC0B09" w:rsidRDefault="00EC0B09" w:rsidP="00EC0B09">
            <w:pPr>
              <w:pStyle w:val="Sinespaciado"/>
              <w:ind w:left="720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</w:p>
          <w:p w:rsidR="00EC0B09" w:rsidRDefault="00EC0B09" w:rsidP="00EC0B09">
            <w:pPr>
              <w:pStyle w:val="Sinespaciado"/>
              <w:numPr>
                <w:ilvl w:val="1"/>
                <w:numId w:val="17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lastRenderedPageBreak/>
              <w:t xml:space="preserve">Tabla de detalle: opción </w:t>
            </w:r>
            <w:r w:rsidRPr="001C39FC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ver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12572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opción </w:t>
            </w:r>
            <w:r w:rsidR="00D12572" w:rsidRPr="00D12572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eliminar</w:t>
            </w:r>
            <w:r w:rsidR="00D12572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, datos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, </w:t>
            </w:r>
            <w:r w:rsidR="00D12572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DNI y usuario</w:t>
            </w:r>
            <w:r w:rsidRPr="00D04BA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EC0B09" w:rsidRDefault="00EC0B09" w:rsidP="00EC0B09">
            <w:pPr>
              <w:pStyle w:val="Sinespaciado"/>
              <w:numPr>
                <w:ilvl w:val="1"/>
                <w:numId w:val="17"/>
              </w:numPr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Opciones: </w:t>
            </w:r>
            <w:r w:rsidR="00D12572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filtrar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,</w:t>
            </w:r>
            <w:r w:rsidR="00D12572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 xml:space="preserve"> nuevo, anterior y siguiente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EC0B09" w:rsidRPr="008E7964" w:rsidRDefault="00EC0B09" w:rsidP="00EC0B09">
            <w:pPr>
              <w:pStyle w:val="Sinespaciado"/>
              <w:ind w:left="1440"/>
              <w:jc w:val="both"/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</w:pPr>
          </w:p>
          <w:p w:rsidR="00EC0B09" w:rsidRPr="006B7058" w:rsidRDefault="00EC0B09" w:rsidP="00EC0B09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El usuario </w:t>
            </w:r>
            <w:r w:rsidR="00992C0B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ingresará los datos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EC0B09" w:rsidRPr="006B7058" w:rsidRDefault="00EC0B09" w:rsidP="00EC0B09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El usuario seleccionará la opción </w:t>
            </w:r>
            <w:r w:rsidR="003F61D6">
              <w:rPr>
                <w:rFonts w:ascii="Verdana" w:eastAsia="Times New Roman" w:hAnsi="Verdana" w:cs="Arial"/>
                <w:b/>
                <w:bCs/>
                <w:i/>
                <w:sz w:val="18"/>
                <w:szCs w:val="18"/>
                <w:lang w:val="es-PE" w:eastAsia="es-PE"/>
              </w:rPr>
              <w:t>filtrar</w:t>
            </w: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.</w:t>
            </w:r>
          </w:p>
          <w:p w:rsidR="00EC0B09" w:rsidRPr="00014300" w:rsidRDefault="00EC0B09" w:rsidP="00EC0B09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sistema cargará l</w:t>
            </w:r>
            <w:r w:rsidR="003F61D6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os registros relacionados con el filtro realizado.</w:t>
            </w:r>
          </w:p>
          <w:p w:rsidR="00014300" w:rsidRPr="00014300" w:rsidRDefault="00014300" w:rsidP="00EC0B09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El </w:t>
            </w:r>
            <w:r w:rsidRPr="00014300">
              <w:rPr>
                <w:rFonts w:ascii="Verdana" w:hAnsi="Verdana"/>
                <w:bCs/>
                <w:sz w:val="18"/>
                <w:szCs w:val="18"/>
                <w:lang w:val="es-PE"/>
              </w:rPr>
              <w:t xml:space="preserve">usuario seleccionará la opción </w:t>
            </w:r>
            <w:r w:rsidRPr="00B83810">
              <w:rPr>
                <w:rFonts w:ascii="Verdana" w:hAnsi="Verdana"/>
                <w:b/>
                <w:bCs/>
                <w:i/>
                <w:sz w:val="18"/>
                <w:szCs w:val="18"/>
                <w:lang w:val="es-PE"/>
              </w:rPr>
              <w:t>nuevo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.</w:t>
            </w:r>
          </w:p>
          <w:p w:rsidR="00014300" w:rsidRPr="00F552EC" w:rsidRDefault="00014300" w:rsidP="00F552EC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es-PE"/>
              </w:rPr>
              <w:t>El sistema mostrará la interfaz “</w:t>
            </w:r>
            <w:r w:rsidRPr="00B83810"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Nuevo Permiso Almacen</w:t>
            </w:r>
            <w:r>
              <w:rPr>
                <w:rFonts w:ascii="Verdana" w:hAnsi="Verdana"/>
                <w:bCs/>
                <w:sz w:val="18"/>
                <w:szCs w:val="18"/>
                <w:lang w:val="es-PE"/>
              </w:rPr>
              <w:t xml:space="preserve">” </w:t>
            </w:r>
            <w:r w:rsidR="00F552EC">
              <w:rPr>
                <w:rFonts w:ascii="Verdana" w:hAnsi="Verdana"/>
                <w:bCs/>
                <w:sz w:val="18"/>
                <w:szCs w:val="18"/>
                <w:lang w:val="es-PE"/>
              </w:rPr>
              <w:t xml:space="preserve">con todos los datos ya existentes en esta opción, más la columna de </w:t>
            </w:r>
            <w:r w:rsidR="00F552EC" w:rsidRPr="00F552EC">
              <w:rPr>
                <w:rFonts w:ascii="Verdana" w:hAnsi="Verdana"/>
                <w:b/>
                <w:bCs/>
                <w:i/>
                <w:color w:val="FF0000"/>
                <w:sz w:val="18"/>
                <w:szCs w:val="18"/>
                <w:lang w:val="es-PE"/>
              </w:rPr>
              <w:t>precio</w:t>
            </w:r>
            <w:r w:rsidR="00F552EC">
              <w:rPr>
                <w:rFonts w:ascii="Verdana" w:hAnsi="Verdana"/>
                <w:b/>
                <w:bCs/>
                <w:sz w:val="18"/>
                <w:szCs w:val="18"/>
                <w:lang w:val="es-PE"/>
              </w:rPr>
              <w:t>.</w:t>
            </w:r>
          </w:p>
          <w:p w:rsidR="00F552EC" w:rsidRPr="00B83810" w:rsidRDefault="00F552EC" w:rsidP="00EC0B09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usua</w:t>
            </w:r>
            <w:r w:rsidR="00B83810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rio registra a un nuevo permiso para un colaborador.</w:t>
            </w:r>
          </w:p>
          <w:p w:rsidR="00B83810" w:rsidRPr="00F552EC" w:rsidRDefault="00B83810" w:rsidP="00EC0B09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El usuario seleccionará la opción grabar.</w:t>
            </w:r>
          </w:p>
          <w:p w:rsidR="00F552EC" w:rsidRPr="00F552EC" w:rsidRDefault="00F552EC" w:rsidP="00F552EC">
            <w:pPr>
              <w:pStyle w:val="Sinespaciado"/>
              <w:numPr>
                <w:ilvl w:val="0"/>
                <w:numId w:val="17"/>
              </w:numPr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 xml:space="preserve">El sistema retornará a la interfaz principal </w:t>
            </w:r>
            <w:r w:rsidR="00B83810">
              <w:rPr>
                <w:rFonts w:ascii="Verdana" w:eastAsia="Times New Roman" w:hAnsi="Verdana" w:cs="Arial"/>
                <w:bCs/>
                <w:sz w:val="18"/>
                <w:szCs w:val="18"/>
                <w:lang w:val="es-PE" w:eastAsia="es-PE"/>
              </w:rPr>
              <w:t>que la invocó con el nuevo registro.</w:t>
            </w:r>
          </w:p>
          <w:p w:rsidR="00EC0B09" w:rsidRPr="00014300" w:rsidRDefault="00EC0B09" w:rsidP="00EC0B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El usuario seleccionará la opción </w:t>
            </w:r>
            <w:r w:rsidRPr="00B83810">
              <w:rPr>
                <w:rFonts w:ascii="Verdana" w:hAnsi="Verdana"/>
                <w:b/>
                <w:bCs/>
                <w:i/>
                <w:sz w:val="18"/>
                <w:szCs w:val="18"/>
              </w:rPr>
              <w:t>ver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(opción interna en la tabla de detalle)</w:t>
            </w:r>
            <w:r w:rsidR="00014300">
              <w:rPr>
                <w:rFonts w:ascii="Verdana" w:hAnsi="Verdana"/>
                <w:b/>
                <w:bCs/>
                <w:sz w:val="18"/>
                <w:szCs w:val="18"/>
              </w:rPr>
              <w:t>.</w:t>
            </w:r>
          </w:p>
          <w:p w:rsidR="00014300" w:rsidRPr="00B83810" w:rsidRDefault="00F552EC" w:rsidP="00EC0B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El sistema mostrará la interfaz “</w:t>
            </w:r>
            <w:r w:rsidRPr="00B83810">
              <w:rPr>
                <w:rFonts w:ascii="Verdana" w:hAnsi="Verdana"/>
                <w:b/>
                <w:bCs/>
                <w:sz w:val="18"/>
                <w:szCs w:val="18"/>
              </w:rPr>
              <w:t>Modificar Permisos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” con todos los datos ya existentes en esta opción, más la columna </w:t>
            </w:r>
            <w:r w:rsidRPr="00F552EC">
              <w:rPr>
                <w:rFonts w:ascii="Verdana" w:hAnsi="Verdana"/>
                <w:b/>
                <w:bCs/>
                <w:i/>
                <w:color w:val="FF0000"/>
                <w:sz w:val="18"/>
                <w:szCs w:val="18"/>
              </w:rPr>
              <w:t>precio.</w:t>
            </w:r>
          </w:p>
          <w:p w:rsidR="00B83810" w:rsidRDefault="00B83810" w:rsidP="00EC0B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El usuario modificará los datos de permisos para el colaborador que se seleccionó.</w:t>
            </w:r>
          </w:p>
          <w:p w:rsidR="00B83810" w:rsidRDefault="00B83810" w:rsidP="00EC0B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El usuario seleccionará la opción grabar.</w:t>
            </w:r>
          </w:p>
          <w:p w:rsidR="00B83810" w:rsidRPr="00816CB8" w:rsidRDefault="00B83810" w:rsidP="00EC0B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El 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sistema retornará a la interfaz principal que la invocó con el registro modificado.</w:t>
            </w:r>
          </w:p>
          <w:p w:rsidR="00816CB8" w:rsidRPr="00816CB8" w:rsidRDefault="00816CB8" w:rsidP="00816CB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El usuario seleccionará la opción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eliminar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(opción interna en la tabla de detalle).</w:t>
            </w:r>
            <w:r w:rsidRPr="00AB33FE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</w:p>
          <w:p w:rsidR="00EC0B09" w:rsidRPr="00AD7A67" w:rsidRDefault="00EC0B09" w:rsidP="00EC0B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El sistema cargará nuevamente todos los registros de </w:t>
            </w:r>
            <w:r w:rsidR="00816CB8">
              <w:rPr>
                <w:rFonts w:ascii="Verdana" w:hAnsi="Verdana"/>
                <w:bCs/>
                <w:sz w:val="18"/>
                <w:szCs w:val="18"/>
              </w:rPr>
              <w:t>colaboradores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816CB8">
              <w:rPr>
                <w:rFonts w:ascii="Verdana" w:hAnsi="Verdana"/>
                <w:bCs/>
                <w:sz w:val="18"/>
                <w:szCs w:val="18"/>
              </w:rPr>
              <w:t>con permisos de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almacén.</w:t>
            </w:r>
          </w:p>
          <w:p w:rsidR="00EC0B09" w:rsidRPr="00732FB8" w:rsidRDefault="00EC0B09" w:rsidP="00EC0B09">
            <w:pPr>
              <w:pStyle w:val="Prrafodelista"/>
              <w:numPr>
                <w:ilvl w:val="0"/>
                <w:numId w:val="17"/>
              </w:num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Si el usuario selecciona la opción </w:t>
            </w:r>
            <w:r w:rsidRPr="00D72674">
              <w:rPr>
                <w:rFonts w:ascii="Verdana" w:hAnsi="Verdana"/>
                <w:b/>
                <w:bCs/>
                <w:i/>
                <w:sz w:val="18"/>
                <w:szCs w:val="18"/>
              </w:rPr>
              <w:t>anterior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o </w:t>
            </w:r>
            <w:r w:rsidRPr="00D72674">
              <w:rPr>
                <w:rFonts w:ascii="Verdana" w:hAnsi="Verdana"/>
                <w:b/>
                <w:bCs/>
                <w:i/>
                <w:sz w:val="18"/>
                <w:szCs w:val="18"/>
              </w:rPr>
              <w:t>siguiente</w:t>
            </w:r>
            <w:r>
              <w:rPr>
                <w:rFonts w:ascii="Verdana" w:hAnsi="Verdana"/>
                <w:bCs/>
                <w:sz w:val="18"/>
                <w:szCs w:val="18"/>
              </w:rPr>
              <w:t>, e</w:t>
            </w:r>
            <w:r w:rsidRPr="00732FB8">
              <w:rPr>
                <w:rFonts w:ascii="Verdana" w:hAnsi="Verdana"/>
                <w:bCs/>
                <w:sz w:val="18"/>
                <w:szCs w:val="18"/>
              </w:rPr>
              <w:t xml:space="preserve">l sistema mostrará los registros pertinentes, caso contrario mostrará un </w:t>
            </w:r>
            <w:r w:rsidRPr="00732FB8">
              <w:rPr>
                <w:rFonts w:ascii="Verdana" w:hAnsi="Verdana"/>
                <w:b/>
                <w:bCs/>
                <w:sz w:val="18"/>
                <w:szCs w:val="18"/>
              </w:rPr>
              <w:t>mensaje:</w:t>
            </w:r>
            <w:r w:rsidRPr="00732FB8">
              <w:rPr>
                <w:rFonts w:ascii="Verdana" w:hAnsi="Verdana"/>
                <w:bCs/>
                <w:sz w:val="18"/>
                <w:szCs w:val="18"/>
              </w:rPr>
              <w:t xml:space="preserve"> “Límite de página”.</w:t>
            </w:r>
          </w:p>
          <w:p w:rsidR="00EC0B09" w:rsidRPr="00265528" w:rsidRDefault="00EC0B09" w:rsidP="00EC0B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Fin del proceso.</w:t>
            </w:r>
          </w:p>
          <w:p w:rsidR="007F3C3E" w:rsidRPr="001378EA" w:rsidRDefault="007F3C3E" w:rsidP="00EC0B09">
            <w:pPr>
              <w:pStyle w:val="Textonotapie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4C5579" w:rsidRPr="00D84E14" w:rsidTr="009D4385">
        <w:tc>
          <w:tcPr>
            <w:tcW w:w="8662" w:type="dxa"/>
          </w:tcPr>
          <w:p w:rsidR="004C5579" w:rsidRDefault="004C5579" w:rsidP="00E7756E">
            <w:pPr>
              <w:pStyle w:val="Sinespaciado"/>
              <w:jc w:val="both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es-PE" w:eastAsia="es-PE"/>
              </w:rPr>
            </w:pPr>
          </w:p>
        </w:tc>
      </w:tr>
    </w:tbl>
    <w:p w:rsidR="00DC4143" w:rsidRDefault="00DC4143" w:rsidP="001E28B5">
      <w:pPr>
        <w:rPr>
          <w:rFonts w:ascii="Verdana" w:hAnsi="Verdana"/>
          <w:b/>
          <w:sz w:val="22"/>
          <w:szCs w:val="22"/>
        </w:rPr>
      </w:pPr>
    </w:p>
    <w:p w:rsidR="00DC4143" w:rsidRDefault="00DC4143" w:rsidP="001E28B5">
      <w:pPr>
        <w:rPr>
          <w:rFonts w:ascii="Verdana" w:hAnsi="Verdana"/>
          <w:b/>
          <w:sz w:val="22"/>
          <w:szCs w:val="22"/>
        </w:rPr>
      </w:pPr>
    </w:p>
    <w:p w:rsidR="009536C2" w:rsidRPr="00D84E14" w:rsidRDefault="009536C2" w:rsidP="001447A6">
      <w:pPr>
        <w:numPr>
          <w:ilvl w:val="0"/>
          <w:numId w:val="4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Prototipos</w:t>
      </w:r>
    </w:p>
    <w:p w:rsidR="005B08E5" w:rsidRPr="00D84E14" w:rsidRDefault="005B08E5" w:rsidP="009536C2">
      <w:pPr>
        <w:ind w:left="360"/>
        <w:rPr>
          <w:rFonts w:ascii="Verdana" w:hAnsi="Verdana"/>
          <w:sz w:val="22"/>
          <w:szCs w:val="22"/>
        </w:rPr>
      </w:pPr>
    </w:p>
    <w:p w:rsidR="00930266" w:rsidRDefault="00930266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/>
          <w:b/>
          <w:sz w:val="22"/>
          <w:szCs w:val="22"/>
        </w:rPr>
      </w:pPr>
    </w:p>
    <w:p w:rsidR="00930266" w:rsidRDefault="00CB2B2D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RSIS01</w:t>
      </w:r>
    </w:p>
    <w:p w:rsidR="00CB2B2D" w:rsidRDefault="00CB2B2D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 w:cs="Arial"/>
          <w:b/>
          <w:bCs/>
          <w:sz w:val="18"/>
          <w:szCs w:val="18"/>
        </w:rPr>
      </w:pPr>
    </w:p>
    <w:p w:rsidR="00CB2B2D" w:rsidRDefault="00CB41FB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 w:cs="Arial"/>
          <w:b/>
          <w:bCs/>
          <w:sz w:val="18"/>
          <w:szCs w:val="18"/>
        </w:rPr>
      </w:pPr>
      <w:r w:rsidRPr="00CB41FB">
        <w:rPr>
          <w:rFonts w:ascii="Verdana" w:hAnsi="Verdana" w:cs="Arial"/>
          <w:b/>
          <w:bCs/>
          <w:noProof/>
          <w:sz w:val="18"/>
          <w:szCs w:val="18"/>
        </w:rPr>
        <w:drawing>
          <wp:inline distT="0" distB="0" distL="0" distR="0">
            <wp:extent cx="4996282" cy="3211066"/>
            <wp:effectExtent l="0" t="0" r="0" b="8890"/>
            <wp:docPr id="7" name="Imagen 7" descr="C:\Users\jcontreras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ontreras\Desktop\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92" cy="32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2D" w:rsidRDefault="00CB2B2D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 w:cs="Arial"/>
          <w:b/>
          <w:bCs/>
          <w:sz w:val="18"/>
          <w:szCs w:val="18"/>
        </w:rPr>
      </w:pPr>
    </w:p>
    <w:p w:rsidR="00CB2B2D" w:rsidRDefault="00CB2B2D" w:rsidP="00CB41FB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1416" w:hanging="696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lastRenderedPageBreak/>
        <w:t>RSIS02</w:t>
      </w:r>
    </w:p>
    <w:p w:rsidR="00CB2B2D" w:rsidRDefault="00CB2B2D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 w:cs="Arial"/>
          <w:b/>
          <w:bCs/>
          <w:sz w:val="18"/>
          <w:szCs w:val="18"/>
        </w:rPr>
      </w:pPr>
    </w:p>
    <w:p w:rsidR="00CB41FB" w:rsidRDefault="000A4B1F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 w:cs="Arial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7D96108" wp14:editId="182B7ED9">
            <wp:extent cx="5018227" cy="3053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872" cy="30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2D" w:rsidRDefault="00CB2B2D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 w:cs="Arial"/>
          <w:b/>
          <w:bCs/>
          <w:sz w:val="18"/>
          <w:szCs w:val="18"/>
        </w:rPr>
      </w:pPr>
    </w:p>
    <w:p w:rsidR="00CB2B2D" w:rsidRDefault="00CB2B2D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/>
          <w:b/>
          <w:sz w:val="22"/>
          <w:szCs w:val="22"/>
        </w:rPr>
      </w:pPr>
      <w:r>
        <w:rPr>
          <w:rFonts w:ascii="Verdana" w:hAnsi="Verdana" w:cs="Arial"/>
          <w:b/>
          <w:bCs/>
          <w:sz w:val="18"/>
          <w:szCs w:val="18"/>
        </w:rPr>
        <w:t>RSIS03</w:t>
      </w:r>
    </w:p>
    <w:p w:rsidR="00930266" w:rsidRDefault="00930266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/>
          <w:b/>
          <w:sz w:val="22"/>
          <w:szCs w:val="22"/>
        </w:rPr>
      </w:pPr>
    </w:p>
    <w:p w:rsidR="00CB2B2D" w:rsidRDefault="00F864C4" w:rsidP="00F864C4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jc w:val="center"/>
        <w:rPr>
          <w:rFonts w:ascii="Verdana" w:hAnsi="Verdana"/>
          <w:b/>
          <w:sz w:val="22"/>
          <w:szCs w:val="22"/>
        </w:rPr>
      </w:pPr>
      <w:r>
        <w:rPr>
          <w:noProof/>
        </w:rPr>
        <w:drawing>
          <wp:inline distT="0" distB="0" distL="0" distR="0" wp14:anchorId="0FB48A7B" wp14:editId="2C7A8341">
            <wp:extent cx="3891687" cy="3554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507" cy="36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20" w:rsidRDefault="00F42620" w:rsidP="00F864C4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jc w:val="center"/>
        <w:rPr>
          <w:rFonts w:ascii="Verdana" w:hAnsi="Verdana"/>
          <w:b/>
          <w:sz w:val="22"/>
          <w:szCs w:val="22"/>
        </w:rPr>
      </w:pPr>
    </w:p>
    <w:p w:rsidR="00F42620" w:rsidRDefault="00F42620" w:rsidP="00F864C4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jc w:val="center"/>
        <w:rPr>
          <w:rFonts w:ascii="Verdana" w:hAnsi="Verdana"/>
          <w:b/>
          <w:sz w:val="22"/>
          <w:szCs w:val="22"/>
        </w:rPr>
      </w:pPr>
      <w:r w:rsidRPr="00F42620">
        <w:rPr>
          <w:rFonts w:ascii="Verdana" w:hAnsi="Verdana"/>
          <w:b/>
          <w:noProof/>
          <w:sz w:val="22"/>
          <w:szCs w:val="22"/>
        </w:rPr>
        <w:lastRenderedPageBreak/>
        <w:drawing>
          <wp:inline distT="0" distB="0" distL="0" distR="0">
            <wp:extent cx="4001135" cy="3503980"/>
            <wp:effectExtent l="0" t="0" r="0" b="1270"/>
            <wp:docPr id="16" name="Imagen 16" descr="C:\Users\jcontreras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ontreras\Desktop\0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33" cy="35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20" w:rsidRDefault="00F42620" w:rsidP="00F864C4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jc w:val="center"/>
        <w:rPr>
          <w:rFonts w:ascii="Verdana" w:hAnsi="Verdana"/>
          <w:b/>
          <w:sz w:val="22"/>
          <w:szCs w:val="22"/>
        </w:rPr>
      </w:pPr>
      <w:r w:rsidRPr="00F42620">
        <w:rPr>
          <w:rFonts w:ascii="Verdana" w:hAnsi="Verdana"/>
          <w:b/>
          <w:noProof/>
          <w:sz w:val="22"/>
          <w:szCs w:val="22"/>
        </w:rPr>
        <w:drawing>
          <wp:inline distT="0" distB="0" distL="0" distR="0">
            <wp:extent cx="4030675" cy="3810635"/>
            <wp:effectExtent l="0" t="0" r="8255" b="0"/>
            <wp:docPr id="15" name="Imagen 15" descr="C:\Users\jcontreras\Desktop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ontreras\Desktop\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96" cy="38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B2D" w:rsidRDefault="00CB2B2D" w:rsidP="00D9512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ind w:left="720"/>
        <w:rPr>
          <w:rFonts w:ascii="Verdana" w:hAnsi="Verdana"/>
          <w:b/>
          <w:sz w:val="22"/>
          <w:szCs w:val="22"/>
        </w:rPr>
      </w:pPr>
    </w:p>
    <w:p w:rsidR="00930266" w:rsidRDefault="00930266" w:rsidP="001E28B5">
      <w:pPr>
        <w:rPr>
          <w:rFonts w:ascii="Verdana" w:hAnsi="Verdana"/>
          <w:b/>
          <w:sz w:val="22"/>
          <w:szCs w:val="22"/>
        </w:rPr>
      </w:pPr>
    </w:p>
    <w:p w:rsidR="002F5158" w:rsidRPr="00D84E14" w:rsidRDefault="002F5158" w:rsidP="001E28B5">
      <w:pPr>
        <w:rPr>
          <w:rFonts w:ascii="Verdana" w:hAnsi="Verdana"/>
          <w:b/>
          <w:sz w:val="22"/>
          <w:szCs w:val="22"/>
        </w:rPr>
      </w:pPr>
    </w:p>
    <w:p w:rsidR="00B43F20" w:rsidRPr="00704C90" w:rsidRDefault="006B3DB6" w:rsidP="001447A6">
      <w:pPr>
        <w:numPr>
          <w:ilvl w:val="0"/>
          <w:numId w:val="4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Casos de Prueba</w:t>
      </w:r>
    </w:p>
    <w:tbl>
      <w:tblPr>
        <w:tblW w:w="9207" w:type="dxa"/>
        <w:tblInd w:w="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4"/>
        <w:gridCol w:w="1714"/>
        <w:gridCol w:w="3183"/>
        <w:gridCol w:w="3026"/>
      </w:tblGrid>
      <w:tr w:rsidR="00870484" w:rsidRPr="00D84E14" w:rsidTr="00A349EA">
        <w:trPr>
          <w:trHeight w:val="496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70484" w:rsidRPr="00D84E14" w:rsidRDefault="00870484" w:rsidP="001A7DD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84E14">
              <w:rPr>
                <w:rFonts w:ascii="Verdana" w:hAnsi="Verdana"/>
                <w:b/>
                <w:sz w:val="18"/>
                <w:szCs w:val="18"/>
              </w:rPr>
              <w:lastRenderedPageBreak/>
              <w:t>RSIS&lt;0X&gt;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484" w:rsidRPr="00D84E14" w:rsidRDefault="00870484" w:rsidP="001A7DD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84E14">
              <w:rPr>
                <w:rFonts w:ascii="Verdana" w:hAnsi="Verdana"/>
                <w:b/>
                <w:sz w:val="18"/>
                <w:szCs w:val="18"/>
              </w:rPr>
              <w:t>Código de Caso de Prueba &lt;CDP0X&gt;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70484" w:rsidRPr="00D84E14" w:rsidRDefault="00870484" w:rsidP="00D610C3">
            <w:pPr>
              <w:ind w:left="50" w:right="126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84E14">
              <w:rPr>
                <w:rFonts w:ascii="Verdana" w:hAnsi="Verdana"/>
                <w:b/>
                <w:sz w:val="18"/>
                <w:szCs w:val="18"/>
              </w:rPr>
              <w:t>Detalle del Caso de Prueba</w:t>
            </w: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70484" w:rsidRPr="00D84E14" w:rsidRDefault="00870484" w:rsidP="00D610C3">
            <w:pPr>
              <w:ind w:left="142" w:right="49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D84E14">
              <w:rPr>
                <w:rFonts w:ascii="Verdana" w:hAnsi="Verdana"/>
                <w:b/>
                <w:sz w:val="18"/>
                <w:szCs w:val="18"/>
              </w:rPr>
              <w:t>Resultado Esperado</w:t>
            </w:r>
          </w:p>
        </w:tc>
      </w:tr>
      <w:tr w:rsidR="00CA3085" w:rsidRPr="00D84E14" w:rsidTr="00A349EA">
        <w:trPr>
          <w:trHeight w:val="495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085" w:rsidRPr="00D84E14" w:rsidRDefault="00377B7E" w:rsidP="00CF2B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RSIS01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3085" w:rsidRPr="00D84E14" w:rsidRDefault="00CA3085" w:rsidP="00CF2BF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84E14">
              <w:rPr>
                <w:rFonts w:ascii="Verdana" w:hAnsi="Verdana"/>
                <w:sz w:val="18"/>
                <w:szCs w:val="18"/>
              </w:rPr>
              <w:t>CDP01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D2D05" w:rsidRDefault="004D2D05" w:rsidP="006255B3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576B64" w:rsidRDefault="002F5158" w:rsidP="006255B3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Verificar el</w:t>
            </w:r>
            <w:r w:rsidR="00DF7381">
              <w:rPr>
                <w:rFonts w:ascii="Verdana" w:hAnsi="Verdana"/>
                <w:sz w:val="16"/>
                <w:szCs w:val="16"/>
              </w:rPr>
              <w:t xml:space="preserve"> correcto funcionamiento de la </w:t>
            </w:r>
            <w:r w:rsidR="00983092">
              <w:rPr>
                <w:rFonts w:ascii="Verdana" w:hAnsi="Verdana"/>
                <w:sz w:val="16"/>
                <w:szCs w:val="16"/>
              </w:rPr>
              <w:t>aplicación</w:t>
            </w:r>
          </w:p>
          <w:p w:rsidR="004D2D05" w:rsidRPr="00D84E14" w:rsidRDefault="004D2D05" w:rsidP="006255B3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523A" w:rsidRPr="00D84E14" w:rsidRDefault="00F1523A" w:rsidP="00D610C3">
            <w:pPr>
              <w:ind w:left="142" w:right="49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D610C3" w:rsidRDefault="00983092" w:rsidP="00D610C3">
            <w:pPr>
              <w:ind w:left="142" w:right="49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Mensaje</w:t>
            </w:r>
            <w:r w:rsidR="002F5158">
              <w:rPr>
                <w:rFonts w:ascii="Verdana" w:hAnsi="Verdana"/>
                <w:sz w:val="16"/>
                <w:szCs w:val="16"/>
              </w:rPr>
              <w:t xml:space="preserve"> exitoso</w:t>
            </w:r>
            <w:r w:rsidR="00953F19">
              <w:rPr>
                <w:rFonts w:ascii="Verdana" w:hAnsi="Verdana"/>
                <w:sz w:val="16"/>
                <w:szCs w:val="16"/>
              </w:rPr>
              <w:t>.</w:t>
            </w:r>
          </w:p>
          <w:p w:rsidR="00F1523A" w:rsidRPr="00D84E14" w:rsidRDefault="00F1523A" w:rsidP="000C3C7D">
            <w:pPr>
              <w:ind w:right="49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D202A0" w:rsidRPr="00D84E14" w:rsidTr="00A349EA">
        <w:trPr>
          <w:trHeight w:val="495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2A0" w:rsidRPr="00D84E14" w:rsidRDefault="00D202A0" w:rsidP="00D202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RSIS02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02A0" w:rsidRPr="00D84E14" w:rsidRDefault="00D202A0" w:rsidP="00D202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CDP02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02A0" w:rsidRDefault="00D202A0" w:rsidP="00D202A0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D202A0" w:rsidRDefault="00D202A0" w:rsidP="00D202A0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Verificar el correcto funcionamiento de la aplicación</w:t>
            </w:r>
          </w:p>
          <w:p w:rsidR="00D202A0" w:rsidRPr="00D84E14" w:rsidRDefault="00D202A0" w:rsidP="00D202A0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02A0" w:rsidRPr="00D84E14" w:rsidRDefault="00D202A0" w:rsidP="00D202A0">
            <w:pPr>
              <w:ind w:left="142" w:right="49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D202A0" w:rsidRDefault="00D202A0" w:rsidP="00D202A0">
            <w:pPr>
              <w:ind w:left="142" w:right="49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Mensaje exitoso.</w:t>
            </w:r>
          </w:p>
          <w:p w:rsidR="00D202A0" w:rsidRPr="00D84E14" w:rsidRDefault="00D202A0" w:rsidP="00D202A0">
            <w:pPr>
              <w:ind w:right="49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:rsidR="00D202A0" w:rsidRPr="00D84E14" w:rsidTr="00A349EA">
        <w:trPr>
          <w:trHeight w:val="495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2A0" w:rsidRPr="00D84E14" w:rsidRDefault="00D202A0" w:rsidP="00D202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RSIS03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02A0" w:rsidRPr="00D84E14" w:rsidRDefault="00D202A0" w:rsidP="00D202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CDP03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02A0" w:rsidRDefault="00D202A0" w:rsidP="00D202A0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D202A0" w:rsidRDefault="00D202A0" w:rsidP="00D202A0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Verificar el correcto funcionamiento de la aplicación</w:t>
            </w:r>
          </w:p>
          <w:p w:rsidR="00D202A0" w:rsidRPr="00D84E14" w:rsidRDefault="00D202A0" w:rsidP="00D202A0">
            <w:pPr>
              <w:ind w:left="50" w:right="126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02A0" w:rsidRPr="00D84E14" w:rsidRDefault="00D202A0" w:rsidP="00D202A0">
            <w:pPr>
              <w:ind w:left="142" w:right="49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D202A0" w:rsidRDefault="00D202A0" w:rsidP="00D202A0">
            <w:pPr>
              <w:ind w:left="142" w:right="49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Mensaje exitoso.</w:t>
            </w:r>
          </w:p>
          <w:p w:rsidR="00D202A0" w:rsidRPr="00D84E14" w:rsidRDefault="00D202A0" w:rsidP="00D202A0">
            <w:pPr>
              <w:ind w:right="49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532C5" w:rsidRPr="00D84E14" w:rsidRDefault="00F532C5" w:rsidP="00C06E2D">
      <w:pPr>
        <w:rPr>
          <w:rFonts w:ascii="Verdana" w:hAnsi="Verdana"/>
          <w:b/>
          <w:sz w:val="22"/>
          <w:szCs w:val="22"/>
        </w:rPr>
      </w:pPr>
    </w:p>
    <w:p w:rsidR="00C87271" w:rsidRPr="00D84E14" w:rsidRDefault="006B3DB6" w:rsidP="001447A6">
      <w:pPr>
        <w:numPr>
          <w:ilvl w:val="0"/>
          <w:numId w:val="4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>Observaciones</w:t>
      </w:r>
    </w:p>
    <w:p w:rsidR="00D4026B" w:rsidRPr="00D84E14" w:rsidRDefault="00D4026B" w:rsidP="00D4026B">
      <w:pPr>
        <w:ind w:left="360"/>
        <w:rPr>
          <w:rFonts w:ascii="Verdana" w:hAnsi="Verdana"/>
          <w:b/>
          <w:sz w:val="22"/>
          <w:szCs w:val="22"/>
        </w:rPr>
      </w:pPr>
    </w:p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409E0" w:rsidRPr="00D84E14" w:rsidTr="00F43C8E">
        <w:tc>
          <w:tcPr>
            <w:tcW w:w="9072" w:type="dxa"/>
          </w:tcPr>
          <w:p w:rsidR="001B4E47" w:rsidRPr="0074532C" w:rsidRDefault="0074532C" w:rsidP="001447A6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  <w:b/>
                <w:sz w:val="16"/>
                <w:szCs w:val="22"/>
              </w:rPr>
            </w:pPr>
            <w:r>
              <w:rPr>
                <w:rFonts w:ascii="Verdana" w:hAnsi="Verdana"/>
                <w:sz w:val="16"/>
                <w:szCs w:val="22"/>
              </w:rPr>
              <w:t xml:space="preserve">Cada transacción, ya sea Visto Bueno, </w:t>
            </w:r>
            <w:r w:rsidR="00983092">
              <w:rPr>
                <w:rFonts w:ascii="Verdana" w:hAnsi="Verdana"/>
                <w:sz w:val="16"/>
                <w:szCs w:val="22"/>
              </w:rPr>
              <w:t>Aprobación</w:t>
            </w:r>
            <w:r>
              <w:rPr>
                <w:rFonts w:ascii="Verdana" w:hAnsi="Verdana"/>
                <w:sz w:val="16"/>
                <w:szCs w:val="22"/>
              </w:rPr>
              <w:t xml:space="preserve">, </w:t>
            </w:r>
            <w:r w:rsidR="00983092">
              <w:rPr>
                <w:rFonts w:ascii="Verdana" w:hAnsi="Verdana"/>
                <w:sz w:val="16"/>
                <w:szCs w:val="22"/>
              </w:rPr>
              <w:t>Actualización</w:t>
            </w:r>
            <w:r>
              <w:rPr>
                <w:rFonts w:ascii="Verdana" w:hAnsi="Verdana"/>
                <w:sz w:val="16"/>
                <w:szCs w:val="22"/>
              </w:rPr>
              <w:t>. Deberá grabar auditoria.</w:t>
            </w:r>
          </w:p>
          <w:p w:rsidR="00781B5B" w:rsidRPr="00C85BC8" w:rsidRDefault="0074532C" w:rsidP="001447A6">
            <w:pPr>
              <w:pStyle w:val="Prrafodelista"/>
              <w:numPr>
                <w:ilvl w:val="0"/>
                <w:numId w:val="6"/>
              </w:numPr>
              <w:rPr>
                <w:rFonts w:ascii="Verdana" w:hAnsi="Verdana"/>
                <w:b/>
                <w:sz w:val="16"/>
                <w:szCs w:val="22"/>
              </w:rPr>
            </w:pPr>
            <w:r>
              <w:rPr>
                <w:rFonts w:ascii="Verdana" w:hAnsi="Verdana"/>
                <w:sz w:val="16"/>
                <w:szCs w:val="22"/>
              </w:rPr>
              <w:t>Los formatos permitidos son</w:t>
            </w:r>
            <w:r w:rsidR="00C85BC8">
              <w:rPr>
                <w:rFonts w:ascii="Verdana" w:hAnsi="Verdana"/>
                <w:sz w:val="16"/>
                <w:szCs w:val="22"/>
              </w:rPr>
              <w:t xml:space="preserve"> .XSLX.</w:t>
            </w:r>
          </w:p>
        </w:tc>
      </w:tr>
    </w:tbl>
    <w:p w:rsidR="00764220" w:rsidRPr="00D84E14" w:rsidRDefault="00764220" w:rsidP="002A04BF">
      <w:pPr>
        <w:rPr>
          <w:rFonts w:ascii="Verdana" w:hAnsi="Verdana"/>
          <w:b/>
          <w:sz w:val="22"/>
          <w:szCs w:val="22"/>
        </w:rPr>
      </w:pPr>
    </w:p>
    <w:p w:rsidR="00C87271" w:rsidRPr="00D84E14" w:rsidRDefault="00F532C5" w:rsidP="001447A6">
      <w:pPr>
        <w:numPr>
          <w:ilvl w:val="0"/>
          <w:numId w:val="4"/>
        </w:numPr>
        <w:rPr>
          <w:rFonts w:ascii="Verdana" w:hAnsi="Verdana"/>
          <w:b/>
          <w:sz w:val="22"/>
          <w:szCs w:val="22"/>
        </w:rPr>
      </w:pPr>
      <w:r w:rsidRPr="00D84E14">
        <w:rPr>
          <w:rFonts w:ascii="Verdana" w:hAnsi="Verdana"/>
          <w:b/>
          <w:sz w:val="22"/>
          <w:szCs w:val="22"/>
        </w:rPr>
        <w:t xml:space="preserve">Aprobaciones </w:t>
      </w: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tbl>
      <w:tblPr>
        <w:tblpPr w:leftFromText="141" w:rightFromText="141" w:vertAnchor="text" w:horzAnchor="page" w:tblpX="2479" w:tblpY="114"/>
        <w:tblW w:w="8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977"/>
        <w:gridCol w:w="2976"/>
      </w:tblGrid>
      <w:tr w:rsidR="000058CF" w:rsidRPr="00D84E14" w:rsidTr="00942259">
        <w:tc>
          <w:tcPr>
            <w:tcW w:w="2835" w:type="dxa"/>
            <w:shd w:val="clear" w:color="auto" w:fill="D9D9D9"/>
            <w:vAlign w:val="center"/>
          </w:tcPr>
          <w:p w:rsidR="000058CF" w:rsidRPr="00D84E14" w:rsidRDefault="000058CF" w:rsidP="00942259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b/>
                <w:i/>
                <w:sz w:val="18"/>
                <w:szCs w:val="18"/>
              </w:rPr>
              <w:t>Nombres y Apellidos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0058CF" w:rsidRPr="00D84E14" w:rsidRDefault="000058CF" w:rsidP="00942259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b/>
                <w:i/>
                <w:sz w:val="18"/>
                <w:szCs w:val="18"/>
              </w:rPr>
              <w:t>Cargo / Función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0058CF" w:rsidRPr="00D84E14" w:rsidRDefault="000058CF" w:rsidP="00942259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b/>
                <w:i/>
                <w:sz w:val="18"/>
                <w:szCs w:val="18"/>
              </w:rPr>
              <w:t>Firma</w:t>
            </w:r>
          </w:p>
        </w:tc>
      </w:tr>
      <w:tr w:rsidR="00B309DE" w:rsidRPr="00D84E14" w:rsidTr="00942259">
        <w:trPr>
          <w:trHeight w:val="469"/>
        </w:trPr>
        <w:tc>
          <w:tcPr>
            <w:tcW w:w="2835" w:type="dxa"/>
            <w:vAlign w:val="center"/>
          </w:tcPr>
          <w:p w:rsidR="00B309DE" w:rsidRPr="00D84E14" w:rsidRDefault="00567137" w:rsidP="00567137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567137">
              <w:rPr>
                <w:rFonts w:ascii="Verdana" w:hAnsi="Verdana"/>
                <w:b/>
                <w:i/>
                <w:sz w:val="18"/>
                <w:szCs w:val="18"/>
              </w:rPr>
              <w:t>Stephanie</w:t>
            </w:r>
            <w:r>
              <w:rPr>
                <w:rFonts w:ascii="Verdana" w:hAnsi="Verdana"/>
                <w:b/>
                <w:i/>
                <w:sz w:val="18"/>
                <w:szCs w:val="18"/>
              </w:rPr>
              <w:t xml:space="preserve"> Chavez</w:t>
            </w:r>
          </w:p>
        </w:tc>
        <w:tc>
          <w:tcPr>
            <w:tcW w:w="2977" w:type="dxa"/>
            <w:vAlign w:val="center"/>
          </w:tcPr>
          <w:p w:rsidR="00B309DE" w:rsidRPr="00D84E14" w:rsidRDefault="00704C90" w:rsidP="00567137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 xml:space="preserve">Director de </w:t>
            </w:r>
            <w:r w:rsidR="00567137">
              <w:rPr>
                <w:rFonts w:ascii="Verdana" w:hAnsi="Verdana"/>
                <w:i/>
                <w:sz w:val="18"/>
                <w:szCs w:val="18"/>
              </w:rPr>
              <w:t>Finanzas</w:t>
            </w:r>
          </w:p>
        </w:tc>
        <w:tc>
          <w:tcPr>
            <w:tcW w:w="2976" w:type="dxa"/>
          </w:tcPr>
          <w:p w:rsidR="00B309DE" w:rsidRDefault="00B309DE" w:rsidP="00B309DE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i/>
                <w:sz w:val="18"/>
                <w:szCs w:val="18"/>
              </w:rPr>
              <w:t>……………………………………………</w:t>
            </w:r>
          </w:p>
          <w:p w:rsidR="00704C90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i/>
                <w:sz w:val="18"/>
                <w:szCs w:val="18"/>
              </w:rPr>
              <w:t>Firma</w:t>
            </w:r>
          </w:p>
          <w:p w:rsidR="00B309DE" w:rsidRPr="00D84E14" w:rsidRDefault="00B309DE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704C90" w:rsidRPr="00D84E14" w:rsidTr="00942259">
        <w:trPr>
          <w:trHeight w:val="497"/>
        </w:trPr>
        <w:tc>
          <w:tcPr>
            <w:tcW w:w="2835" w:type="dxa"/>
            <w:vAlign w:val="center"/>
          </w:tcPr>
          <w:p w:rsidR="00704C90" w:rsidRPr="00D84E14" w:rsidRDefault="00704C90" w:rsidP="00704C90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>Cesar Mateo</w:t>
            </w:r>
          </w:p>
        </w:tc>
        <w:tc>
          <w:tcPr>
            <w:tcW w:w="2977" w:type="dxa"/>
            <w:vAlign w:val="center"/>
          </w:tcPr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Coordinador de Proyectos de Tecnología</w:t>
            </w:r>
          </w:p>
        </w:tc>
        <w:tc>
          <w:tcPr>
            <w:tcW w:w="2976" w:type="dxa"/>
          </w:tcPr>
          <w:p w:rsidR="00704C90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i/>
                <w:sz w:val="18"/>
                <w:szCs w:val="18"/>
              </w:rPr>
              <w:t>……………………………………………</w:t>
            </w:r>
          </w:p>
          <w:p w:rsidR="00704C90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i/>
                <w:sz w:val="18"/>
                <w:szCs w:val="18"/>
              </w:rPr>
              <w:t>Firma</w:t>
            </w:r>
          </w:p>
          <w:p w:rsidR="00704C90" w:rsidRPr="00D84E14" w:rsidRDefault="00704C90" w:rsidP="00704C90">
            <w:pPr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704C90" w:rsidRPr="00D84E14" w:rsidTr="00942259">
        <w:trPr>
          <w:trHeight w:val="497"/>
        </w:trPr>
        <w:tc>
          <w:tcPr>
            <w:tcW w:w="2835" w:type="dxa"/>
            <w:vAlign w:val="center"/>
          </w:tcPr>
          <w:p w:rsidR="00704C90" w:rsidRPr="00D84E14" w:rsidRDefault="00704C90" w:rsidP="00704C90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>Erick Blanco</w:t>
            </w:r>
          </w:p>
        </w:tc>
        <w:tc>
          <w:tcPr>
            <w:tcW w:w="2977" w:type="dxa"/>
            <w:vAlign w:val="center"/>
          </w:tcPr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Asistente de Proyectos de Tecnología</w:t>
            </w:r>
          </w:p>
        </w:tc>
        <w:tc>
          <w:tcPr>
            <w:tcW w:w="2976" w:type="dxa"/>
          </w:tcPr>
          <w:p w:rsidR="00704C90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</w:p>
          <w:p w:rsidR="00704C90" w:rsidRPr="00D84E14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i/>
                <w:sz w:val="18"/>
                <w:szCs w:val="18"/>
              </w:rPr>
              <w:t>……………………………………………</w:t>
            </w:r>
          </w:p>
          <w:p w:rsidR="00704C90" w:rsidRDefault="00704C90" w:rsidP="00704C90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D84E14">
              <w:rPr>
                <w:rFonts w:ascii="Verdana" w:hAnsi="Verdana"/>
                <w:i/>
                <w:sz w:val="18"/>
                <w:szCs w:val="18"/>
              </w:rPr>
              <w:t>Firma</w:t>
            </w:r>
          </w:p>
          <w:p w:rsidR="00704C90" w:rsidRPr="00D84E14" w:rsidRDefault="00704C90" w:rsidP="00704C90">
            <w:pPr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Pr="00D84E14" w:rsidRDefault="000058CF" w:rsidP="000058CF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p w:rsidR="000058CF" w:rsidRDefault="000058CF" w:rsidP="004F4745">
      <w:pPr>
        <w:shd w:val="clear" w:color="auto" w:fill="FFFFFF"/>
        <w:tabs>
          <w:tab w:val="left" w:pos="5573"/>
        </w:tabs>
        <w:rPr>
          <w:rFonts w:ascii="Verdana" w:hAnsi="Verdana"/>
          <w:sz w:val="22"/>
          <w:szCs w:val="22"/>
        </w:rPr>
      </w:pPr>
    </w:p>
    <w:sectPr w:rsidR="000058CF" w:rsidSect="00A349EA">
      <w:headerReference w:type="default" r:id="rId14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791" w:rsidRDefault="00983791" w:rsidP="001031C7">
      <w:r>
        <w:separator/>
      </w:r>
    </w:p>
  </w:endnote>
  <w:endnote w:type="continuationSeparator" w:id="0">
    <w:p w:rsidR="00983791" w:rsidRDefault="00983791" w:rsidP="0010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791" w:rsidRDefault="00983791" w:rsidP="001031C7">
      <w:r>
        <w:separator/>
      </w:r>
    </w:p>
  </w:footnote>
  <w:footnote w:type="continuationSeparator" w:id="0">
    <w:p w:rsidR="00983791" w:rsidRDefault="00983791" w:rsidP="00103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739"/>
      <w:gridCol w:w="4162"/>
      <w:gridCol w:w="1921"/>
    </w:tblGrid>
    <w:tr w:rsidR="00CA7449" w:rsidTr="004A40C2">
      <w:trPr>
        <w:cantSplit/>
        <w:trHeight w:val="510"/>
        <w:jc w:val="center"/>
      </w:trPr>
      <w:tc>
        <w:tcPr>
          <w:tcW w:w="1552" w:type="pct"/>
          <w:vMerge w:val="restart"/>
          <w:vAlign w:val="center"/>
        </w:tcPr>
        <w:p w:rsidR="00CA7449" w:rsidRDefault="00CA7449" w:rsidP="00922446">
          <w:pPr>
            <w:pStyle w:val="Encabezado"/>
            <w:tabs>
              <w:tab w:val="center" w:pos="3081"/>
            </w:tabs>
            <w:jc w:val="center"/>
            <w:rPr>
              <w:rFonts w:cs="Arial"/>
              <w:sz w:val="18"/>
              <w:szCs w:val="18"/>
            </w:rPr>
          </w:pPr>
          <w:r>
            <w:rPr>
              <w:rFonts w:ascii="Verdana" w:hAnsi="Verdana"/>
              <w:b/>
              <w:noProof/>
              <w:sz w:val="44"/>
            </w:rPr>
            <w:drawing>
              <wp:inline distT="0" distB="0" distL="0" distR="0" wp14:anchorId="0A2AF7DE" wp14:editId="2D73C722">
                <wp:extent cx="1510420" cy="495300"/>
                <wp:effectExtent l="0" t="0" r="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a servic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888" cy="505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9" w:type="pct"/>
          <w:vMerge w:val="restart"/>
          <w:vAlign w:val="center"/>
        </w:tcPr>
        <w:p w:rsidR="00CA7449" w:rsidRPr="000409E0" w:rsidRDefault="00CA7449" w:rsidP="004A40C2">
          <w:pPr>
            <w:pStyle w:val="Ttulo7"/>
            <w:spacing w:after="240"/>
            <w:jc w:val="center"/>
            <w:rPr>
              <w:rFonts w:ascii="Verdana" w:hAnsi="Verdana" w:cs="Arial"/>
              <w:b/>
              <w:bCs/>
              <w:sz w:val="20"/>
              <w:szCs w:val="20"/>
            </w:rPr>
          </w:pPr>
          <w:r w:rsidRPr="000409E0">
            <w:rPr>
              <w:rFonts w:ascii="Verdana" w:hAnsi="Verdana" w:cs="Arial"/>
              <w:b/>
              <w:bCs/>
              <w:sz w:val="20"/>
              <w:szCs w:val="20"/>
            </w:rPr>
            <w:t>AF – ANÁLISIS FUNCIONAL</w:t>
          </w:r>
        </w:p>
      </w:tc>
      <w:tc>
        <w:tcPr>
          <w:tcW w:w="1089" w:type="pct"/>
          <w:tcBorders>
            <w:bottom w:val="single" w:sz="4" w:space="0" w:color="auto"/>
          </w:tcBorders>
          <w:vAlign w:val="center"/>
        </w:tcPr>
        <w:p w:rsidR="00CA7449" w:rsidRPr="000409E0" w:rsidRDefault="00497560" w:rsidP="00B4525C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Fecha: 21/07</w:t>
          </w:r>
          <w:r w:rsidR="00CA7449">
            <w:rPr>
              <w:rFonts w:ascii="Verdana" w:hAnsi="Verdana" w:cs="Arial"/>
              <w:sz w:val="16"/>
              <w:szCs w:val="16"/>
            </w:rPr>
            <w:t>/2017</w:t>
          </w:r>
        </w:p>
      </w:tc>
    </w:tr>
    <w:tr w:rsidR="00CA7449" w:rsidTr="004A40C2">
      <w:trPr>
        <w:cantSplit/>
        <w:trHeight w:val="495"/>
        <w:jc w:val="center"/>
      </w:trPr>
      <w:tc>
        <w:tcPr>
          <w:tcW w:w="1552" w:type="pct"/>
          <w:vMerge/>
          <w:vAlign w:val="center"/>
        </w:tcPr>
        <w:p w:rsidR="00CA7449" w:rsidRDefault="00CA7449" w:rsidP="004A40C2">
          <w:pPr>
            <w:pStyle w:val="Encabezado"/>
            <w:tabs>
              <w:tab w:val="center" w:pos="3081"/>
            </w:tabs>
            <w:rPr>
              <w:rFonts w:cs="Arial"/>
              <w:sz w:val="18"/>
              <w:szCs w:val="18"/>
            </w:rPr>
          </w:pPr>
        </w:p>
      </w:tc>
      <w:tc>
        <w:tcPr>
          <w:tcW w:w="2359" w:type="pct"/>
          <w:vMerge/>
          <w:vAlign w:val="center"/>
        </w:tcPr>
        <w:p w:rsidR="00CA7449" w:rsidRPr="00A367A8" w:rsidRDefault="00CA7449" w:rsidP="004A40C2">
          <w:pPr>
            <w:pStyle w:val="Ttulo7"/>
            <w:spacing w:after="2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089" w:type="pct"/>
          <w:tcBorders>
            <w:top w:val="single" w:sz="4" w:space="0" w:color="auto"/>
          </w:tcBorders>
          <w:vAlign w:val="center"/>
        </w:tcPr>
        <w:p w:rsidR="00CA7449" w:rsidRPr="000409E0" w:rsidRDefault="00704C90" w:rsidP="00304E9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Versión: 2</w:t>
          </w:r>
          <w:r w:rsidR="00CA7449">
            <w:rPr>
              <w:rFonts w:ascii="Verdana" w:hAnsi="Verdana" w:cs="Arial"/>
              <w:sz w:val="16"/>
              <w:szCs w:val="16"/>
            </w:rPr>
            <w:t>.0</w:t>
          </w:r>
        </w:p>
      </w:tc>
    </w:tr>
  </w:tbl>
  <w:p w:rsidR="00CA7449" w:rsidRDefault="00CA7449">
    <w:pPr>
      <w:pStyle w:val="Encabezado"/>
    </w:pPr>
  </w:p>
  <w:p w:rsidR="00CA7449" w:rsidRDefault="00CA74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4B06"/>
    <w:multiLevelType w:val="hybridMultilevel"/>
    <w:tmpl w:val="41F49D64"/>
    <w:lvl w:ilvl="0" w:tplc="A830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A23A3"/>
    <w:multiLevelType w:val="hybridMultilevel"/>
    <w:tmpl w:val="CD88817A"/>
    <w:lvl w:ilvl="0" w:tplc="A830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AECB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12B1F"/>
    <w:multiLevelType w:val="hybridMultilevel"/>
    <w:tmpl w:val="912260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119FE"/>
    <w:multiLevelType w:val="hybridMultilevel"/>
    <w:tmpl w:val="9B28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50022"/>
    <w:multiLevelType w:val="hybridMultilevel"/>
    <w:tmpl w:val="437A1B5C"/>
    <w:lvl w:ilvl="0" w:tplc="A830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610C2"/>
    <w:multiLevelType w:val="hybridMultilevel"/>
    <w:tmpl w:val="6B7C0F80"/>
    <w:lvl w:ilvl="0" w:tplc="FC1C8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70B3E"/>
    <w:multiLevelType w:val="hybridMultilevel"/>
    <w:tmpl w:val="DCAEC3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330FE"/>
    <w:multiLevelType w:val="hybridMultilevel"/>
    <w:tmpl w:val="871CE75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44C248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B9154F"/>
    <w:multiLevelType w:val="hybridMultilevel"/>
    <w:tmpl w:val="3D3A4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A61C1"/>
    <w:multiLevelType w:val="hybridMultilevel"/>
    <w:tmpl w:val="3724B90A"/>
    <w:lvl w:ilvl="0" w:tplc="A830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1330E"/>
    <w:multiLevelType w:val="hybridMultilevel"/>
    <w:tmpl w:val="D39C9400"/>
    <w:lvl w:ilvl="0" w:tplc="A830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F20CE"/>
    <w:multiLevelType w:val="hybridMultilevel"/>
    <w:tmpl w:val="C73266F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5E1E01"/>
    <w:multiLevelType w:val="hybridMultilevel"/>
    <w:tmpl w:val="60AAF338"/>
    <w:lvl w:ilvl="0" w:tplc="A830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148DC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61412"/>
    <w:multiLevelType w:val="hybridMultilevel"/>
    <w:tmpl w:val="BB40056E"/>
    <w:lvl w:ilvl="0" w:tplc="CCAA4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04A6F"/>
    <w:multiLevelType w:val="hybridMultilevel"/>
    <w:tmpl w:val="62CEE078"/>
    <w:lvl w:ilvl="0" w:tplc="D8C6AC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BD6316"/>
    <w:multiLevelType w:val="hybridMultilevel"/>
    <w:tmpl w:val="5F3AC0C6"/>
    <w:lvl w:ilvl="0" w:tplc="1DE06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FB7172"/>
    <w:multiLevelType w:val="hybridMultilevel"/>
    <w:tmpl w:val="8FDE9D8C"/>
    <w:lvl w:ilvl="0" w:tplc="A830C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693C08"/>
    <w:multiLevelType w:val="hybridMultilevel"/>
    <w:tmpl w:val="46603FE4"/>
    <w:lvl w:ilvl="0" w:tplc="49187A18">
      <w:numFmt w:val="bullet"/>
      <w:lvlText w:val="-"/>
      <w:lvlJc w:val="left"/>
      <w:pPr>
        <w:ind w:left="36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3D32A0"/>
    <w:multiLevelType w:val="hybridMultilevel"/>
    <w:tmpl w:val="2D2679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715BB"/>
    <w:multiLevelType w:val="hybridMultilevel"/>
    <w:tmpl w:val="A530C55A"/>
    <w:lvl w:ilvl="0" w:tplc="57B4F2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9"/>
  </w:num>
  <w:num w:numId="5">
    <w:abstractNumId w:val="17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  <w:num w:numId="14">
    <w:abstractNumId w:val="4"/>
  </w:num>
  <w:num w:numId="15">
    <w:abstractNumId w:val="16"/>
  </w:num>
  <w:num w:numId="16">
    <w:abstractNumId w:val="9"/>
  </w:num>
  <w:num w:numId="17">
    <w:abstractNumId w:val="13"/>
  </w:num>
  <w:num w:numId="18">
    <w:abstractNumId w:val="6"/>
  </w:num>
  <w:num w:numId="19">
    <w:abstractNumId w:val="2"/>
  </w:num>
  <w:num w:numId="20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25"/>
    <w:rsid w:val="0000121A"/>
    <w:rsid w:val="000022D2"/>
    <w:rsid w:val="00002CA8"/>
    <w:rsid w:val="00002F22"/>
    <w:rsid w:val="0000426A"/>
    <w:rsid w:val="00004DDC"/>
    <w:rsid w:val="00005487"/>
    <w:rsid w:val="000058CF"/>
    <w:rsid w:val="00006A82"/>
    <w:rsid w:val="000078F7"/>
    <w:rsid w:val="00011AC9"/>
    <w:rsid w:val="00012F64"/>
    <w:rsid w:val="00013DCE"/>
    <w:rsid w:val="00014300"/>
    <w:rsid w:val="00014860"/>
    <w:rsid w:val="00014F3C"/>
    <w:rsid w:val="000151C9"/>
    <w:rsid w:val="00016EC0"/>
    <w:rsid w:val="00017DD4"/>
    <w:rsid w:val="00020E02"/>
    <w:rsid w:val="00021721"/>
    <w:rsid w:val="00022589"/>
    <w:rsid w:val="0002289D"/>
    <w:rsid w:val="000246F8"/>
    <w:rsid w:val="0002568D"/>
    <w:rsid w:val="00025F2C"/>
    <w:rsid w:val="00026D12"/>
    <w:rsid w:val="0003017D"/>
    <w:rsid w:val="0003095B"/>
    <w:rsid w:val="00030E27"/>
    <w:rsid w:val="0003133A"/>
    <w:rsid w:val="00031A2A"/>
    <w:rsid w:val="00031AAD"/>
    <w:rsid w:val="000326AE"/>
    <w:rsid w:val="0003305E"/>
    <w:rsid w:val="00033AA3"/>
    <w:rsid w:val="00034A28"/>
    <w:rsid w:val="00035B1D"/>
    <w:rsid w:val="00036250"/>
    <w:rsid w:val="00037A24"/>
    <w:rsid w:val="00037ACA"/>
    <w:rsid w:val="000408A1"/>
    <w:rsid w:val="000409E0"/>
    <w:rsid w:val="00041BEF"/>
    <w:rsid w:val="000443B4"/>
    <w:rsid w:val="00044A89"/>
    <w:rsid w:val="00044DE8"/>
    <w:rsid w:val="00045982"/>
    <w:rsid w:val="00047DC7"/>
    <w:rsid w:val="00050C54"/>
    <w:rsid w:val="000524C0"/>
    <w:rsid w:val="00053AA4"/>
    <w:rsid w:val="00056989"/>
    <w:rsid w:val="0005738A"/>
    <w:rsid w:val="00057A29"/>
    <w:rsid w:val="00060EB2"/>
    <w:rsid w:val="0006126F"/>
    <w:rsid w:val="0006254F"/>
    <w:rsid w:val="00062E72"/>
    <w:rsid w:val="0006320D"/>
    <w:rsid w:val="00063DD6"/>
    <w:rsid w:val="000651EF"/>
    <w:rsid w:val="000713C0"/>
    <w:rsid w:val="00071A25"/>
    <w:rsid w:val="00071B26"/>
    <w:rsid w:val="00071BC6"/>
    <w:rsid w:val="00072D2F"/>
    <w:rsid w:val="000737C2"/>
    <w:rsid w:val="00075477"/>
    <w:rsid w:val="00076D1C"/>
    <w:rsid w:val="00077009"/>
    <w:rsid w:val="00080AC8"/>
    <w:rsid w:val="000843A7"/>
    <w:rsid w:val="00084541"/>
    <w:rsid w:val="000850BF"/>
    <w:rsid w:val="00086581"/>
    <w:rsid w:val="00086DEC"/>
    <w:rsid w:val="00090AC2"/>
    <w:rsid w:val="00090E7B"/>
    <w:rsid w:val="00090F63"/>
    <w:rsid w:val="000915F2"/>
    <w:rsid w:val="00092E8E"/>
    <w:rsid w:val="0009325A"/>
    <w:rsid w:val="0009697B"/>
    <w:rsid w:val="0009698A"/>
    <w:rsid w:val="000972A2"/>
    <w:rsid w:val="000A05A6"/>
    <w:rsid w:val="000A123E"/>
    <w:rsid w:val="000A1704"/>
    <w:rsid w:val="000A1C31"/>
    <w:rsid w:val="000A2684"/>
    <w:rsid w:val="000A2D71"/>
    <w:rsid w:val="000A4AE5"/>
    <w:rsid w:val="000A4B1F"/>
    <w:rsid w:val="000A77C5"/>
    <w:rsid w:val="000B0D1A"/>
    <w:rsid w:val="000B2E29"/>
    <w:rsid w:val="000B30FC"/>
    <w:rsid w:val="000B499F"/>
    <w:rsid w:val="000B6BB1"/>
    <w:rsid w:val="000B7A03"/>
    <w:rsid w:val="000C0306"/>
    <w:rsid w:val="000C1062"/>
    <w:rsid w:val="000C1372"/>
    <w:rsid w:val="000C30C7"/>
    <w:rsid w:val="000C31C3"/>
    <w:rsid w:val="000C3C7D"/>
    <w:rsid w:val="000C41CD"/>
    <w:rsid w:val="000C41D2"/>
    <w:rsid w:val="000C4F8F"/>
    <w:rsid w:val="000C65D7"/>
    <w:rsid w:val="000C70EF"/>
    <w:rsid w:val="000D2968"/>
    <w:rsid w:val="000D43AD"/>
    <w:rsid w:val="000D5104"/>
    <w:rsid w:val="000D69CB"/>
    <w:rsid w:val="000D6C93"/>
    <w:rsid w:val="000D7863"/>
    <w:rsid w:val="000E1367"/>
    <w:rsid w:val="000E225D"/>
    <w:rsid w:val="000E30AD"/>
    <w:rsid w:val="000E386F"/>
    <w:rsid w:val="000E5FE2"/>
    <w:rsid w:val="000E6271"/>
    <w:rsid w:val="000E65A6"/>
    <w:rsid w:val="000F2828"/>
    <w:rsid w:val="000F2986"/>
    <w:rsid w:val="000F50AA"/>
    <w:rsid w:val="000F53D4"/>
    <w:rsid w:val="000F5EED"/>
    <w:rsid w:val="000F6309"/>
    <w:rsid w:val="000F6420"/>
    <w:rsid w:val="000F6B98"/>
    <w:rsid w:val="000F6D2C"/>
    <w:rsid w:val="000F6F57"/>
    <w:rsid w:val="0010114E"/>
    <w:rsid w:val="00102106"/>
    <w:rsid w:val="00102150"/>
    <w:rsid w:val="00102D25"/>
    <w:rsid w:val="001031C7"/>
    <w:rsid w:val="00103A93"/>
    <w:rsid w:val="0010434F"/>
    <w:rsid w:val="00104438"/>
    <w:rsid w:val="001102AF"/>
    <w:rsid w:val="00111DE9"/>
    <w:rsid w:val="00113232"/>
    <w:rsid w:val="00113EA5"/>
    <w:rsid w:val="00114D45"/>
    <w:rsid w:val="00116DD2"/>
    <w:rsid w:val="001209CF"/>
    <w:rsid w:val="00121232"/>
    <w:rsid w:val="00121252"/>
    <w:rsid w:val="001214DD"/>
    <w:rsid w:val="001245D2"/>
    <w:rsid w:val="00125408"/>
    <w:rsid w:val="001257F3"/>
    <w:rsid w:val="00126009"/>
    <w:rsid w:val="00130378"/>
    <w:rsid w:val="00130C36"/>
    <w:rsid w:val="001332BF"/>
    <w:rsid w:val="00133449"/>
    <w:rsid w:val="00134DB7"/>
    <w:rsid w:val="0013660D"/>
    <w:rsid w:val="001378EA"/>
    <w:rsid w:val="0014006C"/>
    <w:rsid w:val="00141776"/>
    <w:rsid w:val="00142F39"/>
    <w:rsid w:val="00143930"/>
    <w:rsid w:val="001447A6"/>
    <w:rsid w:val="001448E6"/>
    <w:rsid w:val="001453B7"/>
    <w:rsid w:val="001456E5"/>
    <w:rsid w:val="0014714E"/>
    <w:rsid w:val="00147C2E"/>
    <w:rsid w:val="001505EB"/>
    <w:rsid w:val="0015153D"/>
    <w:rsid w:val="0015183A"/>
    <w:rsid w:val="00151A38"/>
    <w:rsid w:val="00152598"/>
    <w:rsid w:val="00153618"/>
    <w:rsid w:val="0015389D"/>
    <w:rsid w:val="00154843"/>
    <w:rsid w:val="00157B9D"/>
    <w:rsid w:val="00160EC2"/>
    <w:rsid w:val="00161C33"/>
    <w:rsid w:val="0016356B"/>
    <w:rsid w:val="00163753"/>
    <w:rsid w:val="00163C24"/>
    <w:rsid w:val="001654F0"/>
    <w:rsid w:val="001657B2"/>
    <w:rsid w:val="00165E25"/>
    <w:rsid w:val="00165EA7"/>
    <w:rsid w:val="001675F2"/>
    <w:rsid w:val="00170882"/>
    <w:rsid w:val="00171645"/>
    <w:rsid w:val="001728F8"/>
    <w:rsid w:val="0017313E"/>
    <w:rsid w:val="001737BA"/>
    <w:rsid w:val="001747CA"/>
    <w:rsid w:val="001753A8"/>
    <w:rsid w:val="00176F74"/>
    <w:rsid w:val="00181C93"/>
    <w:rsid w:val="001858B6"/>
    <w:rsid w:val="001859A4"/>
    <w:rsid w:val="00185D09"/>
    <w:rsid w:val="00186749"/>
    <w:rsid w:val="001879D2"/>
    <w:rsid w:val="00187E36"/>
    <w:rsid w:val="00190C15"/>
    <w:rsid w:val="001925DA"/>
    <w:rsid w:val="0019307A"/>
    <w:rsid w:val="00193A10"/>
    <w:rsid w:val="0019622E"/>
    <w:rsid w:val="00197559"/>
    <w:rsid w:val="001A0F1E"/>
    <w:rsid w:val="001A15E1"/>
    <w:rsid w:val="001A4D03"/>
    <w:rsid w:val="001A6F4D"/>
    <w:rsid w:val="001A7DD3"/>
    <w:rsid w:val="001B0330"/>
    <w:rsid w:val="001B114D"/>
    <w:rsid w:val="001B13D9"/>
    <w:rsid w:val="001B1A4B"/>
    <w:rsid w:val="001B37C2"/>
    <w:rsid w:val="001B3C62"/>
    <w:rsid w:val="001B4E47"/>
    <w:rsid w:val="001B5B83"/>
    <w:rsid w:val="001B670D"/>
    <w:rsid w:val="001B67E2"/>
    <w:rsid w:val="001C1A93"/>
    <w:rsid w:val="001C38C0"/>
    <w:rsid w:val="001C39FC"/>
    <w:rsid w:val="001C3AC3"/>
    <w:rsid w:val="001C64C8"/>
    <w:rsid w:val="001D01E8"/>
    <w:rsid w:val="001D0944"/>
    <w:rsid w:val="001D2928"/>
    <w:rsid w:val="001D5027"/>
    <w:rsid w:val="001D539F"/>
    <w:rsid w:val="001D6000"/>
    <w:rsid w:val="001E0973"/>
    <w:rsid w:val="001E14D3"/>
    <w:rsid w:val="001E28B5"/>
    <w:rsid w:val="001E2B3B"/>
    <w:rsid w:val="001E4677"/>
    <w:rsid w:val="001E54CF"/>
    <w:rsid w:val="001E723A"/>
    <w:rsid w:val="001E7CB8"/>
    <w:rsid w:val="001F1D9B"/>
    <w:rsid w:val="001F2455"/>
    <w:rsid w:val="001F27FB"/>
    <w:rsid w:val="001F368B"/>
    <w:rsid w:val="001F49C2"/>
    <w:rsid w:val="002005BA"/>
    <w:rsid w:val="00203665"/>
    <w:rsid w:val="00203B41"/>
    <w:rsid w:val="00204860"/>
    <w:rsid w:val="00205101"/>
    <w:rsid w:val="002051E4"/>
    <w:rsid w:val="002056C2"/>
    <w:rsid w:val="00207D6D"/>
    <w:rsid w:val="002113D2"/>
    <w:rsid w:val="00212845"/>
    <w:rsid w:val="00213C07"/>
    <w:rsid w:val="00213EB9"/>
    <w:rsid w:val="00214446"/>
    <w:rsid w:val="0021553A"/>
    <w:rsid w:val="00216434"/>
    <w:rsid w:val="00217CCD"/>
    <w:rsid w:val="00220BD7"/>
    <w:rsid w:val="00221212"/>
    <w:rsid w:val="002224D6"/>
    <w:rsid w:val="002229FF"/>
    <w:rsid w:val="00222A26"/>
    <w:rsid w:val="00223E36"/>
    <w:rsid w:val="002250EB"/>
    <w:rsid w:val="0022521E"/>
    <w:rsid w:val="00226CE6"/>
    <w:rsid w:val="00231D4E"/>
    <w:rsid w:val="00234B41"/>
    <w:rsid w:val="00234BA0"/>
    <w:rsid w:val="002409E6"/>
    <w:rsid w:val="0024447A"/>
    <w:rsid w:val="00244A06"/>
    <w:rsid w:val="00244D41"/>
    <w:rsid w:val="00246267"/>
    <w:rsid w:val="002472B8"/>
    <w:rsid w:val="00247A33"/>
    <w:rsid w:val="00247FA9"/>
    <w:rsid w:val="002537DB"/>
    <w:rsid w:val="00257233"/>
    <w:rsid w:val="002605DD"/>
    <w:rsid w:val="00260CB2"/>
    <w:rsid w:val="00264AD9"/>
    <w:rsid w:val="00265517"/>
    <w:rsid w:val="00265528"/>
    <w:rsid w:val="00265955"/>
    <w:rsid w:val="002667F0"/>
    <w:rsid w:val="00266D2D"/>
    <w:rsid w:val="002701EA"/>
    <w:rsid w:val="00270DA7"/>
    <w:rsid w:val="00271704"/>
    <w:rsid w:val="0027499F"/>
    <w:rsid w:val="00275A36"/>
    <w:rsid w:val="0027605F"/>
    <w:rsid w:val="0027620A"/>
    <w:rsid w:val="002771A8"/>
    <w:rsid w:val="0028002F"/>
    <w:rsid w:val="00280B5A"/>
    <w:rsid w:val="0028228A"/>
    <w:rsid w:val="002846C9"/>
    <w:rsid w:val="00284861"/>
    <w:rsid w:val="0028705F"/>
    <w:rsid w:val="0029066C"/>
    <w:rsid w:val="00290949"/>
    <w:rsid w:val="00290B6A"/>
    <w:rsid w:val="002911CE"/>
    <w:rsid w:val="002932D3"/>
    <w:rsid w:val="0029502C"/>
    <w:rsid w:val="00296590"/>
    <w:rsid w:val="002A01E9"/>
    <w:rsid w:val="002A04BF"/>
    <w:rsid w:val="002A05D6"/>
    <w:rsid w:val="002A15E9"/>
    <w:rsid w:val="002A1CD8"/>
    <w:rsid w:val="002A200A"/>
    <w:rsid w:val="002A5EE3"/>
    <w:rsid w:val="002B0191"/>
    <w:rsid w:val="002B1D59"/>
    <w:rsid w:val="002B29F2"/>
    <w:rsid w:val="002B2F64"/>
    <w:rsid w:val="002B5F39"/>
    <w:rsid w:val="002B7AF2"/>
    <w:rsid w:val="002C0033"/>
    <w:rsid w:val="002C12FA"/>
    <w:rsid w:val="002C1E9C"/>
    <w:rsid w:val="002C3DF4"/>
    <w:rsid w:val="002C475F"/>
    <w:rsid w:val="002C7C8A"/>
    <w:rsid w:val="002D268B"/>
    <w:rsid w:val="002D318C"/>
    <w:rsid w:val="002D4B38"/>
    <w:rsid w:val="002D5B85"/>
    <w:rsid w:val="002E189C"/>
    <w:rsid w:val="002E1D91"/>
    <w:rsid w:val="002E272C"/>
    <w:rsid w:val="002E2A00"/>
    <w:rsid w:val="002E3A1E"/>
    <w:rsid w:val="002E55D1"/>
    <w:rsid w:val="002E58A7"/>
    <w:rsid w:val="002E6348"/>
    <w:rsid w:val="002E7A7F"/>
    <w:rsid w:val="002F0BEE"/>
    <w:rsid w:val="002F163C"/>
    <w:rsid w:val="002F2786"/>
    <w:rsid w:val="002F2DBA"/>
    <w:rsid w:val="002F5158"/>
    <w:rsid w:val="002F7840"/>
    <w:rsid w:val="003015DB"/>
    <w:rsid w:val="00301FE0"/>
    <w:rsid w:val="0030303E"/>
    <w:rsid w:val="00303EB4"/>
    <w:rsid w:val="00304E91"/>
    <w:rsid w:val="00306B3D"/>
    <w:rsid w:val="00307EE2"/>
    <w:rsid w:val="00310378"/>
    <w:rsid w:val="00310884"/>
    <w:rsid w:val="00310D77"/>
    <w:rsid w:val="00311C5F"/>
    <w:rsid w:val="00312E5B"/>
    <w:rsid w:val="003130B9"/>
    <w:rsid w:val="00313A4E"/>
    <w:rsid w:val="00315653"/>
    <w:rsid w:val="00315839"/>
    <w:rsid w:val="003201B1"/>
    <w:rsid w:val="00321535"/>
    <w:rsid w:val="003222E2"/>
    <w:rsid w:val="00323B38"/>
    <w:rsid w:val="0032527D"/>
    <w:rsid w:val="00327591"/>
    <w:rsid w:val="0033093D"/>
    <w:rsid w:val="00331EB9"/>
    <w:rsid w:val="003323A9"/>
    <w:rsid w:val="00332FB2"/>
    <w:rsid w:val="0033378C"/>
    <w:rsid w:val="00334D2D"/>
    <w:rsid w:val="00335339"/>
    <w:rsid w:val="003357CD"/>
    <w:rsid w:val="003360DB"/>
    <w:rsid w:val="00336F0F"/>
    <w:rsid w:val="003416C8"/>
    <w:rsid w:val="00341DE1"/>
    <w:rsid w:val="0034379C"/>
    <w:rsid w:val="00346EC0"/>
    <w:rsid w:val="00347049"/>
    <w:rsid w:val="00347C4C"/>
    <w:rsid w:val="00347DE8"/>
    <w:rsid w:val="00350D3F"/>
    <w:rsid w:val="00352093"/>
    <w:rsid w:val="00352306"/>
    <w:rsid w:val="00352912"/>
    <w:rsid w:val="00352952"/>
    <w:rsid w:val="00354737"/>
    <w:rsid w:val="003600C0"/>
    <w:rsid w:val="00361080"/>
    <w:rsid w:val="003617FD"/>
    <w:rsid w:val="00363036"/>
    <w:rsid w:val="0036375B"/>
    <w:rsid w:val="00365795"/>
    <w:rsid w:val="003670EF"/>
    <w:rsid w:val="003677FF"/>
    <w:rsid w:val="00367ECD"/>
    <w:rsid w:val="003702AC"/>
    <w:rsid w:val="00370528"/>
    <w:rsid w:val="00370F01"/>
    <w:rsid w:val="0037225F"/>
    <w:rsid w:val="00372309"/>
    <w:rsid w:val="00374BE8"/>
    <w:rsid w:val="003753BA"/>
    <w:rsid w:val="003757B4"/>
    <w:rsid w:val="00375CCB"/>
    <w:rsid w:val="00377B7E"/>
    <w:rsid w:val="00381A97"/>
    <w:rsid w:val="0038381E"/>
    <w:rsid w:val="00383ACA"/>
    <w:rsid w:val="00384383"/>
    <w:rsid w:val="00384F94"/>
    <w:rsid w:val="0038537D"/>
    <w:rsid w:val="00385403"/>
    <w:rsid w:val="00385840"/>
    <w:rsid w:val="00385DEE"/>
    <w:rsid w:val="00387DD8"/>
    <w:rsid w:val="00390774"/>
    <w:rsid w:val="003917D8"/>
    <w:rsid w:val="003935DD"/>
    <w:rsid w:val="00395BE7"/>
    <w:rsid w:val="00395E32"/>
    <w:rsid w:val="00396107"/>
    <w:rsid w:val="003964C8"/>
    <w:rsid w:val="003969F2"/>
    <w:rsid w:val="003A0B52"/>
    <w:rsid w:val="003A1F2E"/>
    <w:rsid w:val="003A359E"/>
    <w:rsid w:val="003A4E1B"/>
    <w:rsid w:val="003A6CD1"/>
    <w:rsid w:val="003B3373"/>
    <w:rsid w:val="003B3CEE"/>
    <w:rsid w:val="003B5DD8"/>
    <w:rsid w:val="003B61B6"/>
    <w:rsid w:val="003B69C8"/>
    <w:rsid w:val="003C2BE5"/>
    <w:rsid w:val="003C5C34"/>
    <w:rsid w:val="003C66B4"/>
    <w:rsid w:val="003C7C11"/>
    <w:rsid w:val="003D1CCE"/>
    <w:rsid w:val="003D28B8"/>
    <w:rsid w:val="003D343B"/>
    <w:rsid w:val="003D3B7D"/>
    <w:rsid w:val="003D52A6"/>
    <w:rsid w:val="003D5D03"/>
    <w:rsid w:val="003D7D6A"/>
    <w:rsid w:val="003E00C8"/>
    <w:rsid w:val="003E09C1"/>
    <w:rsid w:val="003E140D"/>
    <w:rsid w:val="003E1EC4"/>
    <w:rsid w:val="003E24FF"/>
    <w:rsid w:val="003E30AC"/>
    <w:rsid w:val="003E30CC"/>
    <w:rsid w:val="003E36D5"/>
    <w:rsid w:val="003E6F78"/>
    <w:rsid w:val="003F07B8"/>
    <w:rsid w:val="003F0C2C"/>
    <w:rsid w:val="003F1CC9"/>
    <w:rsid w:val="003F2EB0"/>
    <w:rsid w:val="003F46DD"/>
    <w:rsid w:val="003F4706"/>
    <w:rsid w:val="003F4EAA"/>
    <w:rsid w:val="003F56FF"/>
    <w:rsid w:val="003F58D7"/>
    <w:rsid w:val="003F5C54"/>
    <w:rsid w:val="003F61D6"/>
    <w:rsid w:val="003F6ACF"/>
    <w:rsid w:val="00400AC2"/>
    <w:rsid w:val="00401078"/>
    <w:rsid w:val="0040367A"/>
    <w:rsid w:val="004036C8"/>
    <w:rsid w:val="004037FF"/>
    <w:rsid w:val="00405FEE"/>
    <w:rsid w:val="004072FB"/>
    <w:rsid w:val="004076FE"/>
    <w:rsid w:val="00410340"/>
    <w:rsid w:val="00411AA5"/>
    <w:rsid w:val="0041212B"/>
    <w:rsid w:val="004129DE"/>
    <w:rsid w:val="00412E1C"/>
    <w:rsid w:val="00414858"/>
    <w:rsid w:val="00415670"/>
    <w:rsid w:val="00416BF2"/>
    <w:rsid w:val="00420410"/>
    <w:rsid w:val="00421559"/>
    <w:rsid w:val="00425BD6"/>
    <w:rsid w:val="00430BAF"/>
    <w:rsid w:val="00431010"/>
    <w:rsid w:val="0043103E"/>
    <w:rsid w:val="004313F5"/>
    <w:rsid w:val="0043535A"/>
    <w:rsid w:val="004357D2"/>
    <w:rsid w:val="00436145"/>
    <w:rsid w:val="00444371"/>
    <w:rsid w:val="004450A8"/>
    <w:rsid w:val="0044639A"/>
    <w:rsid w:val="00447455"/>
    <w:rsid w:val="00447C86"/>
    <w:rsid w:val="004509E0"/>
    <w:rsid w:val="00453339"/>
    <w:rsid w:val="00454E0F"/>
    <w:rsid w:val="00454EB7"/>
    <w:rsid w:val="0045547A"/>
    <w:rsid w:val="00455C15"/>
    <w:rsid w:val="004668B6"/>
    <w:rsid w:val="00466AF5"/>
    <w:rsid w:val="00467B77"/>
    <w:rsid w:val="00470C25"/>
    <w:rsid w:val="0047145B"/>
    <w:rsid w:val="004731A1"/>
    <w:rsid w:val="00473C65"/>
    <w:rsid w:val="00474A30"/>
    <w:rsid w:val="004755E2"/>
    <w:rsid w:val="004763B4"/>
    <w:rsid w:val="00477CAD"/>
    <w:rsid w:val="00480090"/>
    <w:rsid w:val="00483530"/>
    <w:rsid w:val="00483F35"/>
    <w:rsid w:val="004845F9"/>
    <w:rsid w:val="0048592F"/>
    <w:rsid w:val="00485C79"/>
    <w:rsid w:val="00486EE5"/>
    <w:rsid w:val="0049082F"/>
    <w:rsid w:val="00490A96"/>
    <w:rsid w:val="00491D5D"/>
    <w:rsid w:val="004922A7"/>
    <w:rsid w:val="004923AC"/>
    <w:rsid w:val="004929AA"/>
    <w:rsid w:val="00493518"/>
    <w:rsid w:val="00493761"/>
    <w:rsid w:val="00493FE1"/>
    <w:rsid w:val="00495DBE"/>
    <w:rsid w:val="00496620"/>
    <w:rsid w:val="00497560"/>
    <w:rsid w:val="00497A79"/>
    <w:rsid w:val="004A00E5"/>
    <w:rsid w:val="004A0617"/>
    <w:rsid w:val="004A0F71"/>
    <w:rsid w:val="004A1B9E"/>
    <w:rsid w:val="004A2719"/>
    <w:rsid w:val="004A2A01"/>
    <w:rsid w:val="004A2D6E"/>
    <w:rsid w:val="004A40C2"/>
    <w:rsid w:val="004A45FA"/>
    <w:rsid w:val="004A568C"/>
    <w:rsid w:val="004A5C2E"/>
    <w:rsid w:val="004A654C"/>
    <w:rsid w:val="004A7167"/>
    <w:rsid w:val="004B0135"/>
    <w:rsid w:val="004B12B0"/>
    <w:rsid w:val="004B15F0"/>
    <w:rsid w:val="004B19E9"/>
    <w:rsid w:val="004B4C12"/>
    <w:rsid w:val="004B606C"/>
    <w:rsid w:val="004B7E8D"/>
    <w:rsid w:val="004C02F0"/>
    <w:rsid w:val="004C1C16"/>
    <w:rsid w:val="004C4545"/>
    <w:rsid w:val="004C4EA5"/>
    <w:rsid w:val="004C5579"/>
    <w:rsid w:val="004C5943"/>
    <w:rsid w:val="004C6985"/>
    <w:rsid w:val="004C7EA8"/>
    <w:rsid w:val="004D033B"/>
    <w:rsid w:val="004D0924"/>
    <w:rsid w:val="004D0AFF"/>
    <w:rsid w:val="004D0D25"/>
    <w:rsid w:val="004D155B"/>
    <w:rsid w:val="004D1D88"/>
    <w:rsid w:val="004D1FCB"/>
    <w:rsid w:val="004D203B"/>
    <w:rsid w:val="004D25BC"/>
    <w:rsid w:val="004D27F9"/>
    <w:rsid w:val="004D2D05"/>
    <w:rsid w:val="004D3C3F"/>
    <w:rsid w:val="004D5807"/>
    <w:rsid w:val="004E15C7"/>
    <w:rsid w:val="004E1AF4"/>
    <w:rsid w:val="004E1BD6"/>
    <w:rsid w:val="004E1E31"/>
    <w:rsid w:val="004E1EBB"/>
    <w:rsid w:val="004E2818"/>
    <w:rsid w:val="004E2CBF"/>
    <w:rsid w:val="004E314C"/>
    <w:rsid w:val="004E3B5A"/>
    <w:rsid w:val="004E6586"/>
    <w:rsid w:val="004F03BC"/>
    <w:rsid w:val="004F046D"/>
    <w:rsid w:val="004F1B03"/>
    <w:rsid w:val="004F466F"/>
    <w:rsid w:val="004F46AF"/>
    <w:rsid w:val="004F4745"/>
    <w:rsid w:val="004F48CB"/>
    <w:rsid w:val="00500AB2"/>
    <w:rsid w:val="00501B64"/>
    <w:rsid w:val="0050267C"/>
    <w:rsid w:val="00502755"/>
    <w:rsid w:val="00503C16"/>
    <w:rsid w:val="00504114"/>
    <w:rsid w:val="00504C4F"/>
    <w:rsid w:val="00505C55"/>
    <w:rsid w:val="00505FC3"/>
    <w:rsid w:val="0050768A"/>
    <w:rsid w:val="005077A4"/>
    <w:rsid w:val="005109FE"/>
    <w:rsid w:val="005131D0"/>
    <w:rsid w:val="00514100"/>
    <w:rsid w:val="00514E87"/>
    <w:rsid w:val="00516472"/>
    <w:rsid w:val="00516860"/>
    <w:rsid w:val="0052281F"/>
    <w:rsid w:val="005228A4"/>
    <w:rsid w:val="005234F3"/>
    <w:rsid w:val="00525D40"/>
    <w:rsid w:val="0052636E"/>
    <w:rsid w:val="00526D78"/>
    <w:rsid w:val="00526F2C"/>
    <w:rsid w:val="00527390"/>
    <w:rsid w:val="005275C6"/>
    <w:rsid w:val="00527DBB"/>
    <w:rsid w:val="00531CF5"/>
    <w:rsid w:val="00532CB5"/>
    <w:rsid w:val="00535384"/>
    <w:rsid w:val="005359D0"/>
    <w:rsid w:val="00537E84"/>
    <w:rsid w:val="005421CE"/>
    <w:rsid w:val="005449A7"/>
    <w:rsid w:val="00544D31"/>
    <w:rsid w:val="0054619A"/>
    <w:rsid w:val="00546632"/>
    <w:rsid w:val="00547BC9"/>
    <w:rsid w:val="005519ED"/>
    <w:rsid w:val="00553CED"/>
    <w:rsid w:val="005549E4"/>
    <w:rsid w:val="00554F1A"/>
    <w:rsid w:val="00555E22"/>
    <w:rsid w:val="00561724"/>
    <w:rsid w:val="005617F8"/>
    <w:rsid w:val="00561984"/>
    <w:rsid w:val="00562811"/>
    <w:rsid w:val="005640D6"/>
    <w:rsid w:val="00565769"/>
    <w:rsid w:val="00567137"/>
    <w:rsid w:val="00567921"/>
    <w:rsid w:val="00570BD9"/>
    <w:rsid w:val="00570C55"/>
    <w:rsid w:val="00571060"/>
    <w:rsid w:val="0057156E"/>
    <w:rsid w:val="00571D5E"/>
    <w:rsid w:val="00571E88"/>
    <w:rsid w:val="005723D9"/>
    <w:rsid w:val="00572707"/>
    <w:rsid w:val="00572760"/>
    <w:rsid w:val="00573DBD"/>
    <w:rsid w:val="005743A1"/>
    <w:rsid w:val="00574AB9"/>
    <w:rsid w:val="00575BF8"/>
    <w:rsid w:val="00575DB4"/>
    <w:rsid w:val="00576186"/>
    <w:rsid w:val="00576518"/>
    <w:rsid w:val="005768FE"/>
    <w:rsid w:val="00576B64"/>
    <w:rsid w:val="005777F9"/>
    <w:rsid w:val="005802DE"/>
    <w:rsid w:val="00581190"/>
    <w:rsid w:val="00582477"/>
    <w:rsid w:val="005835F9"/>
    <w:rsid w:val="00583FDA"/>
    <w:rsid w:val="00584119"/>
    <w:rsid w:val="00584FC4"/>
    <w:rsid w:val="00587AF7"/>
    <w:rsid w:val="00587D82"/>
    <w:rsid w:val="00591E0A"/>
    <w:rsid w:val="00596283"/>
    <w:rsid w:val="00596ED6"/>
    <w:rsid w:val="00597C5A"/>
    <w:rsid w:val="00597DE5"/>
    <w:rsid w:val="005A088F"/>
    <w:rsid w:val="005A1457"/>
    <w:rsid w:val="005A1B03"/>
    <w:rsid w:val="005A1C97"/>
    <w:rsid w:val="005A262D"/>
    <w:rsid w:val="005A4974"/>
    <w:rsid w:val="005A4CBE"/>
    <w:rsid w:val="005A5346"/>
    <w:rsid w:val="005A7152"/>
    <w:rsid w:val="005A7351"/>
    <w:rsid w:val="005A7A4D"/>
    <w:rsid w:val="005A7C6C"/>
    <w:rsid w:val="005B08E5"/>
    <w:rsid w:val="005B0A65"/>
    <w:rsid w:val="005B1048"/>
    <w:rsid w:val="005B1509"/>
    <w:rsid w:val="005B3B95"/>
    <w:rsid w:val="005B4013"/>
    <w:rsid w:val="005B4058"/>
    <w:rsid w:val="005B4630"/>
    <w:rsid w:val="005B5842"/>
    <w:rsid w:val="005B603A"/>
    <w:rsid w:val="005C26E9"/>
    <w:rsid w:val="005C3D65"/>
    <w:rsid w:val="005C3DC2"/>
    <w:rsid w:val="005C42A7"/>
    <w:rsid w:val="005C555B"/>
    <w:rsid w:val="005C634D"/>
    <w:rsid w:val="005D170E"/>
    <w:rsid w:val="005D24F3"/>
    <w:rsid w:val="005D2B11"/>
    <w:rsid w:val="005D3784"/>
    <w:rsid w:val="005D3F59"/>
    <w:rsid w:val="005D4E9F"/>
    <w:rsid w:val="005D55E6"/>
    <w:rsid w:val="005D79D3"/>
    <w:rsid w:val="005E1406"/>
    <w:rsid w:val="005E32CC"/>
    <w:rsid w:val="005E3DA7"/>
    <w:rsid w:val="005E61C1"/>
    <w:rsid w:val="005F0FA1"/>
    <w:rsid w:val="005F1513"/>
    <w:rsid w:val="005F2B97"/>
    <w:rsid w:val="005F489A"/>
    <w:rsid w:val="005F51E6"/>
    <w:rsid w:val="005F551B"/>
    <w:rsid w:val="005F6996"/>
    <w:rsid w:val="005F7B40"/>
    <w:rsid w:val="0060142C"/>
    <w:rsid w:val="0060219C"/>
    <w:rsid w:val="00602938"/>
    <w:rsid w:val="00603DE4"/>
    <w:rsid w:val="00604C1B"/>
    <w:rsid w:val="00606260"/>
    <w:rsid w:val="0061003D"/>
    <w:rsid w:val="00610262"/>
    <w:rsid w:val="00610AED"/>
    <w:rsid w:val="006111A2"/>
    <w:rsid w:val="00613735"/>
    <w:rsid w:val="00613AA6"/>
    <w:rsid w:val="00613E41"/>
    <w:rsid w:val="006145CB"/>
    <w:rsid w:val="00615A7B"/>
    <w:rsid w:val="006161AA"/>
    <w:rsid w:val="00616523"/>
    <w:rsid w:val="00617A1D"/>
    <w:rsid w:val="00620381"/>
    <w:rsid w:val="006211E2"/>
    <w:rsid w:val="00621BCC"/>
    <w:rsid w:val="00622362"/>
    <w:rsid w:val="006245A7"/>
    <w:rsid w:val="00624CA8"/>
    <w:rsid w:val="006255B3"/>
    <w:rsid w:val="00630F09"/>
    <w:rsid w:val="006316F0"/>
    <w:rsid w:val="00632831"/>
    <w:rsid w:val="00634872"/>
    <w:rsid w:val="006353DE"/>
    <w:rsid w:val="00635C38"/>
    <w:rsid w:val="00635E58"/>
    <w:rsid w:val="006363AF"/>
    <w:rsid w:val="00637866"/>
    <w:rsid w:val="00640422"/>
    <w:rsid w:val="0064338D"/>
    <w:rsid w:val="00644736"/>
    <w:rsid w:val="00646A41"/>
    <w:rsid w:val="006474E2"/>
    <w:rsid w:val="0065069B"/>
    <w:rsid w:val="006517A5"/>
    <w:rsid w:val="00652AD3"/>
    <w:rsid w:val="00653E6D"/>
    <w:rsid w:val="006541C4"/>
    <w:rsid w:val="00654986"/>
    <w:rsid w:val="00654BB4"/>
    <w:rsid w:val="00654EC5"/>
    <w:rsid w:val="00655093"/>
    <w:rsid w:val="00656ADC"/>
    <w:rsid w:val="0065778A"/>
    <w:rsid w:val="00657880"/>
    <w:rsid w:val="006604B0"/>
    <w:rsid w:val="006628CD"/>
    <w:rsid w:val="00662F17"/>
    <w:rsid w:val="00664327"/>
    <w:rsid w:val="006645BB"/>
    <w:rsid w:val="00664A8C"/>
    <w:rsid w:val="00665D6E"/>
    <w:rsid w:val="00666F3B"/>
    <w:rsid w:val="00667A06"/>
    <w:rsid w:val="006708E7"/>
    <w:rsid w:val="006711B5"/>
    <w:rsid w:val="00671D83"/>
    <w:rsid w:val="00672799"/>
    <w:rsid w:val="00672C59"/>
    <w:rsid w:val="00673A68"/>
    <w:rsid w:val="00673ADA"/>
    <w:rsid w:val="00673FEC"/>
    <w:rsid w:val="00675564"/>
    <w:rsid w:val="00676551"/>
    <w:rsid w:val="00677694"/>
    <w:rsid w:val="00681C48"/>
    <w:rsid w:val="00681D57"/>
    <w:rsid w:val="00682657"/>
    <w:rsid w:val="0068401E"/>
    <w:rsid w:val="00684640"/>
    <w:rsid w:val="00687783"/>
    <w:rsid w:val="0069096E"/>
    <w:rsid w:val="00692734"/>
    <w:rsid w:val="00693D46"/>
    <w:rsid w:val="00695828"/>
    <w:rsid w:val="0069642D"/>
    <w:rsid w:val="006A02FF"/>
    <w:rsid w:val="006A1C99"/>
    <w:rsid w:val="006A1E58"/>
    <w:rsid w:val="006A2794"/>
    <w:rsid w:val="006A3C11"/>
    <w:rsid w:val="006A494C"/>
    <w:rsid w:val="006A69FD"/>
    <w:rsid w:val="006B241D"/>
    <w:rsid w:val="006B3D9E"/>
    <w:rsid w:val="006B3DB6"/>
    <w:rsid w:val="006B41C0"/>
    <w:rsid w:val="006B7058"/>
    <w:rsid w:val="006B7737"/>
    <w:rsid w:val="006B77E9"/>
    <w:rsid w:val="006C0C29"/>
    <w:rsid w:val="006C1934"/>
    <w:rsid w:val="006C2674"/>
    <w:rsid w:val="006C3BA7"/>
    <w:rsid w:val="006D066B"/>
    <w:rsid w:val="006D06FE"/>
    <w:rsid w:val="006D0A4B"/>
    <w:rsid w:val="006D3948"/>
    <w:rsid w:val="006D3DF4"/>
    <w:rsid w:val="006D4F00"/>
    <w:rsid w:val="006D5F3C"/>
    <w:rsid w:val="006D6598"/>
    <w:rsid w:val="006D783B"/>
    <w:rsid w:val="006E09E7"/>
    <w:rsid w:val="006E37A5"/>
    <w:rsid w:val="006E3979"/>
    <w:rsid w:val="006E3EEB"/>
    <w:rsid w:val="006E46F6"/>
    <w:rsid w:val="006E5036"/>
    <w:rsid w:val="006E5E0B"/>
    <w:rsid w:val="006F08BD"/>
    <w:rsid w:val="006F3C9C"/>
    <w:rsid w:val="006F5483"/>
    <w:rsid w:val="006F5E46"/>
    <w:rsid w:val="00700214"/>
    <w:rsid w:val="0070088E"/>
    <w:rsid w:val="0070135E"/>
    <w:rsid w:val="0070162F"/>
    <w:rsid w:val="00701FF5"/>
    <w:rsid w:val="0070346A"/>
    <w:rsid w:val="00704C90"/>
    <w:rsid w:val="00704FCE"/>
    <w:rsid w:val="007058D1"/>
    <w:rsid w:val="0070622B"/>
    <w:rsid w:val="00712CB6"/>
    <w:rsid w:val="007146C1"/>
    <w:rsid w:val="00714912"/>
    <w:rsid w:val="00715334"/>
    <w:rsid w:val="007161DB"/>
    <w:rsid w:val="0071675D"/>
    <w:rsid w:val="00716F7B"/>
    <w:rsid w:val="00717AD4"/>
    <w:rsid w:val="00720186"/>
    <w:rsid w:val="00720295"/>
    <w:rsid w:val="00720AEC"/>
    <w:rsid w:val="007233F3"/>
    <w:rsid w:val="00724123"/>
    <w:rsid w:val="00724606"/>
    <w:rsid w:val="00725F19"/>
    <w:rsid w:val="00726897"/>
    <w:rsid w:val="00726E85"/>
    <w:rsid w:val="00731632"/>
    <w:rsid w:val="007322F2"/>
    <w:rsid w:val="00732FB8"/>
    <w:rsid w:val="00734022"/>
    <w:rsid w:val="00735045"/>
    <w:rsid w:val="00737872"/>
    <w:rsid w:val="00737AA9"/>
    <w:rsid w:val="00740031"/>
    <w:rsid w:val="00740740"/>
    <w:rsid w:val="00742BEE"/>
    <w:rsid w:val="00744B49"/>
    <w:rsid w:val="0074532C"/>
    <w:rsid w:val="00745491"/>
    <w:rsid w:val="007457BB"/>
    <w:rsid w:val="00746096"/>
    <w:rsid w:val="00746A54"/>
    <w:rsid w:val="00751284"/>
    <w:rsid w:val="007533FE"/>
    <w:rsid w:val="00755709"/>
    <w:rsid w:val="00760BB7"/>
    <w:rsid w:val="0076121E"/>
    <w:rsid w:val="0076289E"/>
    <w:rsid w:val="00762DB3"/>
    <w:rsid w:val="00763776"/>
    <w:rsid w:val="00763F66"/>
    <w:rsid w:val="00764220"/>
    <w:rsid w:val="00766238"/>
    <w:rsid w:val="00766D81"/>
    <w:rsid w:val="007708D6"/>
    <w:rsid w:val="00771580"/>
    <w:rsid w:val="00772C34"/>
    <w:rsid w:val="007736CA"/>
    <w:rsid w:val="00774DAA"/>
    <w:rsid w:val="0077558C"/>
    <w:rsid w:val="007759D4"/>
    <w:rsid w:val="00775D14"/>
    <w:rsid w:val="0077650A"/>
    <w:rsid w:val="00777195"/>
    <w:rsid w:val="00777F6A"/>
    <w:rsid w:val="00780C89"/>
    <w:rsid w:val="0078153F"/>
    <w:rsid w:val="00781B5B"/>
    <w:rsid w:val="00784661"/>
    <w:rsid w:val="00784824"/>
    <w:rsid w:val="00784B8B"/>
    <w:rsid w:val="00786EB2"/>
    <w:rsid w:val="00787A3D"/>
    <w:rsid w:val="007903BE"/>
    <w:rsid w:val="007905FB"/>
    <w:rsid w:val="0079245F"/>
    <w:rsid w:val="00792751"/>
    <w:rsid w:val="007939FC"/>
    <w:rsid w:val="00793F8A"/>
    <w:rsid w:val="00794CB0"/>
    <w:rsid w:val="00794CEE"/>
    <w:rsid w:val="00796BD4"/>
    <w:rsid w:val="00797331"/>
    <w:rsid w:val="007A00D7"/>
    <w:rsid w:val="007A10F2"/>
    <w:rsid w:val="007A2901"/>
    <w:rsid w:val="007A2A78"/>
    <w:rsid w:val="007A43C2"/>
    <w:rsid w:val="007A546E"/>
    <w:rsid w:val="007A5F08"/>
    <w:rsid w:val="007A7D08"/>
    <w:rsid w:val="007B0685"/>
    <w:rsid w:val="007B0FE0"/>
    <w:rsid w:val="007B12AF"/>
    <w:rsid w:val="007B3822"/>
    <w:rsid w:val="007B421C"/>
    <w:rsid w:val="007B440D"/>
    <w:rsid w:val="007B45A0"/>
    <w:rsid w:val="007B5AEC"/>
    <w:rsid w:val="007B7506"/>
    <w:rsid w:val="007C0475"/>
    <w:rsid w:val="007C0911"/>
    <w:rsid w:val="007C14DF"/>
    <w:rsid w:val="007C25CC"/>
    <w:rsid w:val="007C30B1"/>
    <w:rsid w:val="007C3929"/>
    <w:rsid w:val="007C44C0"/>
    <w:rsid w:val="007C45DA"/>
    <w:rsid w:val="007C4B9B"/>
    <w:rsid w:val="007C7657"/>
    <w:rsid w:val="007D0097"/>
    <w:rsid w:val="007D05EA"/>
    <w:rsid w:val="007D0857"/>
    <w:rsid w:val="007D1E55"/>
    <w:rsid w:val="007D3F72"/>
    <w:rsid w:val="007D5001"/>
    <w:rsid w:val="007D5DFC"/>
    <w:rsid w:val="007D74F0"/>
    <w:rsid w:val="007E0166"/>
    <w:rsid w:val="007E0916"/>
    <w:rsid w:val="007E3440"/>
    <w:rsid w:val="007E4DA0"/>
    <w:rsid w:val="007E5706"/>
    <w:rsid w:val="007E5B35"/>
    <w:rsid w:val="007E66EC"/>
    <w:rsid w:val="007E6A7F"/>
    <w:rsid w:val="007F1293"/>
    <w:rsid w:val="007F219B"/>
    <w:rsid w:val="007F27E5"/>
    <w:rsid w:val="007F3C3E"/>
    <w:rsid w:val="007F4920"/>
    <w:rsid w:val="008004F3"/>
    <w:rsid w:val="0080149E"/>
    <w:rsid w:val="00805275"/>
    <w:rsid w:val="00805960"/>
    <w:rsid w:val="00805C1C"/>
    <w:rsid w:val="0080614C"/>
    <w:rsid w:val="00810CAE"/>
    <w:rsid w:val="0081359E"/>
    <w:rsid w:val="008141A1"/>
    <w:rsid w:val="00816CB8"/>
    <w:rsid w:val="00820ABF"/>
    <w:rsid w:val="00822786"/>
    <w:rsid w:val="00822CBC"/>
    <w:rsid w:val="0082333C"/>
    <w:rsid w:val="00824C88"/>
    <w:rsid w:val="00824E72"/>
    <w:rsid w:val="008301A0"/>
    <w:rsid w:val="00830785"/>
    <w:rsid w:val="00830ECF"/>
    <w:rsid w:val="00831308"/>
    <w:rsid w:val="00832516"/>
    <w:rsid w:val="00834575"/>
    <w:rsid w:val="00834857"/>
    <w:rsid w:val="00834E99"/>
    <w:rsid w:val="00835475"/>
    <w:rsid w:val="008368D2"/>
    <w:rsid w:val="00836EC8"/>
    <w:rsid w:val="00836EE8"/>
    <w:rsid w:val="008371D1"/>
    <w:rsid w:val="008413D1"/>
    <w:rsid w:val="00841542"/>
    <w:rsid w:val="00843176"/>
    <w:rsid w:val="00844723"/>
    <w:rsid w:val="0084585D"/>
    <w:rsid w:val="00846ACF"/>
    <w:rsid w:val="00846C7F"/>
    <w:rsid w:val="0084720A"/>
    <w:rsid w:val="00847DEB"/>
    <w:rsid w:val="0085011B"/>
    <w:rsid w:val="00850E07"/>
    <w:rsid w:val="00853EBB"/>
    <w:rsid w:val="0085513A"/>
    <w:rsid w:val="00856164"/>
    <w:rsid w:val="00856CCB"/>
    <w:rsid w:val="00856DA8"/>
    <w:rsid w:val="00857036"/>
    <w:rsid w:val="00862BA1"/>
    <w:rsid w:val="008643D6"/>
    <w:rsid w:val="00864DEF"/>
    <w:rsid w:val="00864E24"/>
    <w:rsid w:val="00865318"/>
    <w:rsid w:val="00865EC9"/>
    <w:rsid w:val="00866422"/>
    <w:rsid w:val="00867500"/>
    <w:rsid w:val="00870484"/>
    <w:rsid w:val="008707BA"/>
    <w:rsid w:val="008713ED"/>
    <w:rsid w:val="008723B1"/>
    <w:rsid w:val="00873E28"/>
    <w:rsid w:val="008742C9"/>
    <w:rsid w:val="00874386"/>
    <w:rsid w:val="00874B48"/>
    <w:rsid w:val="0087648C"/>
    <w:rsid w:val="00876B10"/>
    <w:rsid w:val="00876D97"/>
    <w:rsid w:val="008779C5"/>
    <w:rsid w:val="008779DF"/>
    <w:rsid w:val="008828F2"/>
    <w:rsid w:val="00882EE1"/>
    <w:rsid w:val="00884933"/>
    <w:rsid w:val="00884DA2"/>
    <w:rsid w:val="00885F15"/>
    <w:rsid w:val="008867CD"/>
    <w:rsid w:val="00887CCE"/>
    <w:rsid w:val="00890755"/>
    <w:rsid w:val="00890DE9"/>
    <w:rsid w:val="00892300"/>
    <w:rsid w:val="008927C5"/>
    <w:rsid w:val="00892D51"/>
    <w:rsid w:val="0089560A"/>
    <w:rsid w:val="0089638A"/>
    <w:rsid w:val="008A1120"/>
    <w:rsid w:val="008A29FC"/>
    <w:rsid w:val="008A30FE"/>
    <w:rsid w:val="008A35F2"/>
    <w:rsid w:val="008A3BFE"/>
    <w:rsid w:val="008A3DC2"/>
    <w:rsid w:val="008A612C"/>
    <w:rsid w:val="008A6303"/>
    <w:rsid w:val="008A7C03"/>
    <w:rsid w:val="008B647B"/>
    <w:rsid w:val="008B6AE8"/>
    <w:rsid w:val="008B6F0F"/>
    <w:rsid w:val="008B7B9D"/>
    <w:rsid w:val="008B7F77"/>
    <w:rsid w:val="008C00D6"/>
    <w:rsid w:val="008C03FD"/>
    <w:rsid w:val="008C18BF"/>
    <w:rsid w:val="008C286F"/>
    <w:rsid w:val="008C2F5B"/>
    <w:rsid w:val="008C6610"/>
    <w:rsid w:val="008C67AD"/>
    <w:rsid w:val="008C7C27"/>
    <w:rsid w:val="008C7C49"/>
    <w:rsid w:val="008D076F"/>
    <w:rsid w:val="008D105B"/>
    <w:rsid w:val="008D17A4"/>
    <w:rsid w:val="008D361B"/>
    <w:rsid w:val="008D3A8B"/>
    <w:rsid w:val="008D6140"/>
    <w:rsid w:val="008D79E9"/>
    <w:rsid w:val="008E00EC"/>
    <w:rsid w:val="008E011D"/>
    <w:rsid w:val="008E02AB"/>
    <w:rsid w:val="008E099B"/>
    <w:rsid w:val="008E1F01"/>
    <w:rsid w:val="008E2687"/>
    <w:rsid w:val="008E2D85"/>
    <w:rsid w:val="008E30E6"/>
    <w:rsid w:val="008E501A"/>
    <w:rsid w:val="008E6DDC"/>
    <w:rsid w:val="008E7964"/>
    <w:rsid w:val="008E7978"/>
    <w:rsid w:val="008F13A1"/>
    <w:rsid w:val="008F170C"/>
    <w:rsid w:val="008F2DEF"/>
    <w:rsid w:val="008F52A9"/>
    <w:rsid w:val="008F5491"/>
    <w:rsid w:val="008F6B8B"/>
    <w:rsid w:val="008F732D"/>
    <w:rsid w:val="00900325"/>
    <w:rsid w:val="009010DD"/>
    <w:rsid w:val="00902975"/>
    <w:rsid w:val="009035B8"/>
    <w:rsid w:val="0090482F"/>
    <w:rsid w:val="00904F3E"/>
    <w:rsid w:val="00905540"/>
    <w:rsid w:val="00905C3E"/>
    <w:rsid w:val="0090723E"/>
    <w:rsid w:val="0091016A"/>
    <w:rsid w:val="00910596"/>
    <w:rsid w:val="00911C3F"/>
    <w:rsid w:val="0091251B"/>
    <w:rsid w:val="00913CEA"/>
    <w:rsid w:val="009155DC"/>
    <w:rsid w:val="0092089A"/>
    <w:rsid w:val="00922446"/>
    <w:rsid w:val="00923756"/>
    <w:rsid w:val="00924F3B"/>
    <w:rsid w:val="00927250"/>
    <w:rsid w:val="00930266"/>
    <w:rsid w:val="00930D96"/>
    <w:rsid w:val="00930EB0"/>
    <w:rsid w:val="00930F38"/>
    <w:rsid w:val="00932540"/>
    <w:rsid w:val="0093602D"/>
    <w:rsid w:val="009366D9"/>
    <w:rsid w:val="00937481"/>
    <w:rsid w:val="00937936"/>
    <w:rsid w:val="00937EDC"/>
    <w:rsid w:val="009400CD"/>
    <w:rsid w:val="00940602"/>
    <w:rsid w:val="00941D6F"/>
    <w:rsid w:val="00942259"/>
    <w:rsid w:val="0094431B"/>
    <w:rsid w:val="0094434E"/>
    <w:rsid w:val="00944725"/>
    <w:rsid w:val="00951410"/>
    <w:rsid w:val="009536C2"/>
    <w:rsid w:val="00953F19"/>
    <w:rsid w:val="009543C2"/>
    <w:rsid w:val="00955AD6"/>
    <w:rsid w:val="00957217"/>
    <w:rsid w:val="00960A71"/>
    <w:rsid w:val="009614E7"/>
    <w:rsid w:val="00961E29"/>
    <w:rsid w:val="00962153"/>
    <w:rsid w:val="00962ED0"/>
    <w:rsid w:val="009651E0"/>
    <w:rsid w:val="0096616C"/>
    <w:rsid w:val="009664FC"/>
    <w:rsid w:val="00966E06"/>
    <w:rsid w:val="0096755F"/>
    <w:rsid w:val="0097206A"/>
    <w:rsid w:val="009736BF"/>
    <w:rsid w:val="00973729"/>
    <w:rsid w:val="00974B0B"/>
    <w:rsid w:val="009754FB"/>
    <w:rsid w:val="00980617"/>
    <w:rsid w:val="00980B87"/>
    <w:rsid w:val="00981EC4"/>
    <w:rsid w:val="00983092"/>
    <w:rsid w:val="009835E4"/>
    <w:rsid w:val="00983791"/>
    <w:rsid w:val="009858D9"/>
    <w:rsid w:val="00985E3A"/>
    <w:rsid w:val="0098715F"/>
    <w:rsid w:val="009909F0"/>
    <w:rsid w:val="00992126"/>
    <w:rsid w:val="00992870"/>
    <w:rsid w:val="00992928"/>
    <w:rsid w:val="00992C0B"/>
    <w:rsid w:val="00993397"/>
    <w:rsid w:val="00993F77"/>
    <w:rsid w:val="00994628"/>
    <w:rsid w:val="00994D26"/>
    <w:rsid w:val="009951D7"/>
    <w:rsid w:val="0099578B"/>
    <w:rsid w:val="00996E11"/>
    <w:rsid w:val="00996E8F"/>
    <w:rsid w:val="00997002"/>
    <w:rsid w:val="009978C3"/>
    <w:rsid w:val="009A1A98"/>
    <w:rsid w:val="009A3FD9"/>
    <w:rsid w:val="009A417D"/>
    <w:rsid w:val="009A4A22"/>
    <w:rsid w:val="009A4B32"/>
    <w:rsid w:val="009B1352"/>
    <w:rsid w:val="009B314E"/>
    <w:rsid w:val="009B42D8"/>
    <w:rsid w:val="009B5B27"/>
    <w:rsid w:val="009B683A"/>
    <w:rsid w:val="009C3B33"/>
    <w:rsid w:val="009C64BD"/>
    <w:rsid w:val="009C7DDB"/>
    <w:rsid w:val="009D2326"/>
    <w:rsid w:val="009D2492"/>
    <w:rsid w:val="009D258C"/>
    <w:rsid w:val="009D3FA7"/>
    <w:rsid w:val="009D4385"/>
    <w:rsid w:val="009D479C"/>
    <w:rsid w:val="009D49DE"/>
    <w:rsid w:val="009D7E0C"/>
    <w:rsid w:val="009E03C7"/>
    <w:rsid w:val="009E27C8"/>
    <w:rsid w:val="009E2985"/>
    <w:rsid w:val="009E50DB"/>
    <w:rsid w:val="009E65CA"/>
    <w:rsid w:val="009E74E5"/>
    <w:rsid w:val="009F086A"/>
    <w:rsid w:val="009F0D8D"/>
    <w:rsid w:val="009F1B58"/>
    <w:rsid w:val="009F6353"/>
    <w:rsid w:val="00A037AF"/>
    <w:rsid w:val="00A03972"/>
    <w:rsid w:val="00A040DD"/>
    <w:rsid w:val="00A0452A"/>
    <w:rsid w:val="00A0608E"/>
    <w:rsid w:val="00A07362"/>
    <w:rsid w:val="00A10025"/>
    <w:rsid w:val="00A10F58"/>
    <w:rsid w:val="00A11C76"/>
    <w:rsid w:val="00A11EC9"/>
    <w:rsid w:val="00A127F2"/>
    <w:rsid w:val="00A129B1"/>
    <w:rsid w:val="00A12CBA"/>
    <w:rsid w:val="00A13944"/>
    <w:rsid w:val="00A1445F"/>
    <w:rsid w:val="00A170AA"/>
    <w:rsid w:val="00A17318"/>
    <w:rsid w:val="00A2440C"/>
    <w:rsid w:val="00A24CA4"/>
    <w:rsid w:val="00A25867"/>
    <w:rsid w:val="00A27A61"/>
    <w:rsid w:val="00A310C3"/>
    <w:rsid w:val="00A314AB"/>
    <w:rsid w:val="00A349EA"/>
    <w:rsid w:val="00A3621B"/>
    <w:rsid w:val="00A36418"/>
    <w:rsid w:val="00A36DAF"/>
    <w:rsid w:val="00A37605"/>
    <w:rsid w:val="00A3773E"/>
    <w:rsid w:val="00A40295"/>
    <w:rsid w:val="00A40781"/>
    <w:rsid w:val="00A4195B"/>
    <w:rsid w:val="00A42C5D"/>
    <w:rsid w:val="00A445A5"/>
    <w:rsid w:val="00A44C13"/>
    <w:rsid w:val="00A50653"/>
    <w:rsid w:val="00A508C7"/>
    <w:rsid w:val="00A5395A"/>
    <w:rsid w:val="00A5460A"/>
    <w:rsid w:val="00A5625C"/>
    <w:rsid w:val="00A56529"/>
    <w:rsid w:val="00A60BBE"/>
    <w:rsid w:val="00A61045"/>
    <w:rsid w:val="00A616E7"/>
    <w:rsid w:val="00A62020"/>
    <w:rsid w:val="00A62B02"/>
    <w:rsid w:val="00A6379B"/>
    <w:rsid w:val="00A64950"/>
    <w:rsid w:val="00A66C29"/>
    <w:rsid w:val="00A70F42"/>
    <w:rsid w:val="00A72E50"/>
    <w:rsid w:val="00A73698"/>
    <w:rsid w:val="00A74A2F"/>
    <w:rsid w:val="00A74FAE"/>
    <w:rsid w:val="00A76504"/>
    <w:rsid w:val="00A76E7C"/>
    <w:rsid w:val="00A8106F"/>
    <w:rsid w:val="00A84B9E"/>
    <w:rsid w:val="00A84C90"/>
    <w:rsid w:val="00A858B9"/>
    <w:rsid w:val="00A86FEF"/>
    <w:rsid w:val="00A87262"/>
    <w:rsid w:val="00A8794C"/>
    <w:rsid w:val="00A902EC"/>
    <w:rsid w:val="00A91B05"/>
    <w:rsid w:val="00A932D5"/>
    <w:rsid w:val="00A937EF"/>
    <w:rsid w:val="00A93F24"/>
    <w:rsid w:val="00A94A3A"/>
    <w:rsid w:val="00A95A4E"/>
    <w:rsid w:val="00A970D6"/>
    <w:rsid w:val="00AA0A45"/>
    <w:rsid w:val="00AA0E9E"/>
    <w:rsid w:val="00AA1495"/>
    <w:rsid w:val="00AA393A"/>
    <w:rsid w:val="00AA39CB"/>
    <w:rsid w:val="00AA3E46"/>
    <w:rsid w:val="00AA4B52"/>
    <w:rsid w:val="00AA66BE"/>
    <w:rsid w:val="00AB1414"/>
    <w:rsid w:val="00AB16DD"/>
    <w:rsid w:val="00AB32D4"/>
    <w:rsid w:val="00AB33FE"/>
    <w:rsid w:val="00AB5D43"/>
    <w:rsid w:val="00AB6DA8"/>
    <w:rsid w:val="00AC1BE8"/>
    <w:rsid w:val="00AC26B4"/>
    <w:rsid w:val="00AC2F1A"/>
    <w:rsid w:val="00AC4F17"/>
    <w:rsid w:val="00AC51FE"/>
    <w:rsid w:val="00AC56FE"/>
    <w:rsid w:val="00AC5F84"/>
    <w:rsid w:val="00AC627C"/>
    <w:rsid w:val="00AC6CC6"/>
    <w:rsid w:val="00AD082F"/>
    <w:rsid w:val="00AD0A8B"/>
    <w:rsid w:val="00AD0CD6"/>
    <w:rsid w:val="00AD11B9"/>
    <w:rsid w:val="00AD1D7C"/>
    <w:rsid w:val="00AD2467"/>
    <w:rsid w:val="00AD255D"/>
    <w:rsid w:val="00AD38AA"/>
    <w:rsid w:val="00AD4CFF"/>
    <w:rsid w:val="00AD5734"/>
    <w:rsid w:val="00AD7A67"/>
    <w:rsid w:val="00AE07DD"/>
    <w:rsid w:val="00AE2EFE"/>
    <w:rsid w:val="00AE4799"/>
    <w:rsid w:val="00AE7551"/>
    <w:rsid w:val="00AE7DA0"/>
    <w:rsid w:val="00AF2AF8"/>
    <w:rsid w:val="00AF38BE"/>
    <w:rsid w:val="00AF38E0"/>
    <w:rsid w:val="00AF3A06"/>
    <w:rsid w:val="00AF436A"/>
    <w:rsid w:val="00AF5813"/>
    <w:rsid w:val="00AF77F2"/>
    <w:rsid w:val="00AF787B"/>
    <w:rsid w:val="00B0119F"/>
    <w:rsid w:val="00B03934"/>
    <w:rsid w:val="00B11AE8"/>
    <w:rsid w:val="00B13C72"/>
    <w:rsid w:val="00B14EF7"/>
    <w:rsid w:val="00B1531D"/>
    <w:rsid w:val="00B15A3E"/>
    <w:rsid w:val="00B15DBF"/>
    <w:rsid w:val="00B15EC8"/>
    <w:rsid w:val="00B16732"/>
    <w:rsid w:val="00B1764E"/>
    <w:rsid w:val="00B17EF5"/>
    <w:rsid w:val="00B20D76"/>
    <w:rsid w:val="00B22902"/>
    <w:rsid w:val="00B23446"/>
    <w:rsid w:val="00B23461"/>
    <w:rsid w:val="00B23581"/>
    <w:rsid w:val="00B252CB"/>
    <w:rsid w:val="00B26953"/>
    <w:rsid w:val="00B26998"/>
    <w:rsid w:val="00B27723"/>
    <w:rsid w:val="00B279B9"/>
    <w:rsid w:val="00B309DE"/>
    <w:rsid w:val="00B315EE"/>
    <w:rsid w:val="00B31D21"/>
    <w:rsid w:val="00B32715"/>
    <w:rsid w:val="00B32CF9"/>
    <w:rsid w:val="00B35A93"/>
    <w:rsid w:val="00B36483"/>
    <w:rsid w:val="00B36EA6"/>
    <w:rsid w:val="00B3713C"/>
    <w:rsid w:val="00B37BFF"/>
    <w:rsid w:val="00B403FA"/>
    <w:rsid w:val="00B415DE"/>
    <w:rsid w:val="00B42EB1"/>
    <w:rsid w:val="00B43F20"/>
    <w:rsid w:val="00B44D4D"/>
    <w:rsid w:val="00B4525C"/>
    <w:rsid w:val="00B455DB"/>
    <w:rsid w:val="00B47C30"/>
    <w:rsid w:val="00B5132C"/>
    <w:rsid w:val="00B531B4"/>
    <w:rsid w:val="00B53977"/>
    <w:rsid w:val="00B53E24"/>
    <w:rsid w:val="00B54348"/>
    <w:rsid w:val="00B55190"/>
    <w:rsid w:val="00B55245"/>
    <w:rsid w:val="00B553CD"/>
    <w:rsid w:val="00B56773"/>
    <w:rsid w:val="00B62D22"/>
    <w:rsid w:val="00B62DEF"/>
    <w:rsid w:val="00B63261"/>
    <w:rsid w:val="00B633FA"/>
    <w:rsid w:val="00B6381D"/>
    <w:rsid w:val="00B6654C"/>
    <w:rsid w:val="00B665D7"/>
    <w:rsid w:val="00B66B3A"/>
    <w:rsid w:val="00B66FD7"/>
    <w:rsid w:val="00B673DC"/>
    <w:rsid w:val="00B67B36"/>
    <w:rsid w:val="00B67BA7"/>
    <w:rsid w:val="00B702BC"/>
    <w:rsid w:val="00B703FE"/>
    <w:rsid w:val="00B713E3"/>
    <w:rsid w:val="00B72E76"/>
    <w:rsid w:val="00B73A19"/>
    <w:rsid w:val="00B741E4"/>
    <w:rsid w:val="00B7608B"/>
    <w:rsid w:val="00B766C3"/>
    <w:rsid w:val="00B80119"/>
    <w:rsid w:val="00B81310"/>
    <w:rsid w:val="00B82F97"/>
    <w:rsid w:val="00B83810"/>
    <w:rsid w:val="00B84A7E"/>
    <w:rsid w:val="00B85705"/>
    <w:rsid w:val="00B85D1F"/>
    <w:rsid w:val="00B875D6"/>
    <w:rsid w:val="00B901FC"/>
    <w:rsid w:val="00B92025"/>
    <w:rsid w:val="00B93B1C"/>
    <w:rsid w:val="00B94876"/>
    <w:rsid w:val="00B94EF0"/>
    <w:rsid w:val="00BA2443"/>
    <w:rsid w:val="00BA3003"/>
    <w:rsid w:val="00BA3092"/>
    <w:rsid w:val="00BA4734"/>
    <w:rsid w:val="00BA4C45"/>
    <w:rsid w:val="00BA6778"/>
    <w:rsid w:val="00BB4FFE"/>
    <w:rsid w:val="00BB6932"/>
    <w:rsid w:val="00BB7457"/>
    <w:rsid w:val="00BC0359"/>
    <w:rsid w:val="00BC079B"/>
    <w:rsid w:val="00BC1B18"/>
    <w:rsid w:val="00BC4E0A"/>
    <w:rsid w:val="00BC5ADD"/>
    <w:rsid w:val="00BC5E6E"/>
    <w:rsid w:val="00BC61EA"/>
    <w:rsid w:val="00BC7802"/>
    <w:rsid w:val="00BD11E6"/>
    <w:rsid w:val="00BD160A"/>
    <w:rsid w:val="00BD175B"/>
    <w:rsid w:val="00BE0009"/>
    <w:rsid w:val="00BE0CF9"/>
    <w:rsid w:val="00BE0D96"/>
    <w:rsid w:val="00BE0E45"/>
    <w:rsid w:val="00BE2593"/>
    <w:rsid w:val="00BE27AA"/>
    <w:rsid w:val="00BE56B1"/>
    <w:rsid w:val="00BE610A"/>
    <w:rsid w:val="00BE6253"/>
    <w:rsid w:val="00BE6439"/>
    <w:rsid w:val="00BE6C8E"/>
    <w:rsid w:val="00BF0D11"/>
    <w:rsid w:val="00BF0D62"/>
    <w:rsid w:val="00BF184C"/>
    <w:rsid w:val="00BF31E5"/>
    <w:rsid w:val="00BF46D9"/>
    <w:rsid w:val="00BF4B2D"/>
    <w:rsid w:val="00BF5141"/>
    <w:rsid w:val="00BF54ED"/>
    <w:rsid w:val="00C01358"/>
    <w:rsid w:val="00C01606"/>
    <w:rsid w:val="00C027B0"/>
    <w:rsid w:val="00C0362B"/>
    <w:rsid w:val="00C03B43"/>
    <w:rsid w:val="00C04338"/>
    <w:rsid w:val="00C0488B"/>
    <w:rsid w:val="00C06E2D"/>
    <w:rsid w:val="00C07477"/>
    <w:rsid w:val="00C105E0"/>
    <w:rsid w:val="00C108F2"/>
    <w:rsid w:val="00C10960"/>
    <w:rsid w:val="00C132AA"/>
    <w:rsid w:val="00C13668"/>
    <w:rsid w:val="00C137F9"/>
    <w:rsid w:val="00C14EA2"/>
    <w:rsid w:val="00C1662C"/>
    <w:rsid w:val="00C167D2"/>
    <w:rsid w:val="00C1725D"/>
    <w:rsid w:val="00C174FB"/>
    <w:rsid w:val="00C201CC"/>
    <w:rsid w:val="00C228B5"/>
    <w:rsid w:val="00C237AA"/>
    <w:rsid w:val="00C24D96"/>
    <w:rsid w:val="00C25B4D"/>
    <w:rsid w:val="00C25C6A"/>
    <w:rsid w:val="00C262E5"/>
    <w:rsid w:val="00C26AFD"/>
    <w:rsid w:val="00C26E6C"/>
    <w:rsid w:val="00C27F8F"/>
    <w:rsid w:val="00C30AA6"/>
    <w:rsid w:val="00C318E4"/>
    <w:rsid w:val="00C32A5D"/>
    <w:rsid w:val="00C32C47"/>
    <w:rsid w:val="00C34B19"/>
    <w:rsid w:val="00C35132"/>
    <w:rsid w:val="00C35AA9"/>
    <w:rsid w:val="00C35B0C"/>
    <w:rsid w:val="00C35D53"/>
    <w:rsid w:val="00C4002D"/>
    <w:rsid w:val="00C405AE"/>
    <w:rsid w:val="00C41A49"/>
    <w:rsid w:val="00C41C00"/>
    <w:rsid w:val="00C41F3E"/>
    <w:rsid w:val="00C42EEB"/>
    <w:rsid w:val="00C43610"/>
    <w:rsid w:val="00C43FD4"/>
    <w:rsid w:val="00C44DB7"/>
    <w:rsid w:val="00C4623E"/>
    <w:rsid w:val="00C47FF1"/>
    <w:rsid w:val="00C5082B"/>
    <w:rsid w:val="00C510F1"/>
    <w:rsid w:val="00C51CEB"/>
    <w:rsid w:val="00C52393"/>
    <w:rsid w:val="00C5260E"/>
    <w:rsid w:val="00C52A8B"/>
    <w:rsid w:val="00C52E75"/>
    <w:rsid w:val="00C5334A"/>
    <w:rsid w:val="00C541D4"/>
    <w:rsid w:val="00C54CAA"/>
    <w:rsid w:val="00C5584A"/>
    <w:rsid w:val="00C558EC"/>
    <w:rsid w:val="00C56200"/>
    <w:rsid w:val="00C57B89"/>
    <w:rsid w:val="00C57DD8"/>
    <w:rsid w:val="00C60920"/>
    <w:rsid w:val="00C61B94"/>
    <w:rsid w:val="00C6259A"/>
    <w:rsid w:val="00C633A1"/>
    <w:rsid w:val="00C63608"/>
    <w:rsid w:val="00C645D4"/>
    <w:rsid w:val="00C7033C"/>
    <w:rsid w:val="00C7080C"/>
    <w:rsid w:val="00C71042"/>
    <w:rsid w:val="00C72258"/>
    <w:rsid w:val="00C735CC"/>
    <w:rsid w:val="00C73DB5"/>
    <w:rsid w:val="00C743AA"/>
    <w:rsid w:val="00C74D68"/>
    <w:rsid w:val="00C75399"/>
    <w:rsid w:val="00C757ED"/>
    <w:rsid w:val="00C82476"/>
    <w:rsid w:val="00C8446E"/>
    <w:rsid w:val="00C85BC8"/>
    <w:rsid w:val="00C85D6E"/>
    <w:rsid w:val="00C860EF"/>
    <w:rsid w:val="00C86AA4"/>
    <w:rsid w:val="00C86CFC"/>
    <w:rsid w:val="00C87271"/>
    <w:rsid w:val="00C91102"/>
    <w:rsid w:val="00C91193"/>
    <w:rsid w:val="00C91DDE"/>
    <w:rsid w:val="00C93219"/>
    <w:rsid w:val="00C93396"/>
    <w:rsid w:val="00C93419"/>
    <w:rsid w:val="00C93B1F"/>
    <w:rsid w:val="00C93BC0"/>
    <w:rsid w:val="00C954EB"/>
    <w:rsid w:val="00CA1575"/>
    <w:rsid w:val="00CA1DF0"/>
    <w:rsid w:val="00CA3085"/>
    <w:rsid w:val="00CA3A92"/>
    <w:rsid w:val="00CA4407"/>
    <w:rsid w:val="00CA4588"/>
    <w:rsid w:val="00CA4C53"/>
    <w:rsid w:val="00CA4CFA"/>
    <w:rsid w:val="00CA5C46"/>
    <w:rsid w:val="00CA7449"/>
    <w:rsid w:val="00CB01E1"/>
    <w:rsid w:val="00CB2B2D"/>
    <w:rsid w:val="00CB318E"/>
    <w:rsid w:val="00CB3CD9"/>
    <w:rsid w:val="00CB41FB"/>
    <w:rsid w:val="00CB5340"/>
    <w:rsid w:val="00CB56BF"/>
    <w:rsid w:val="00CB5A8A"/>
    <w:rsid w:val="00CB5BAA"/>
    <w:rsid w:val="00CC0731"/>
    <w:rsid w:val="00CC0DA1"/>
    <w:rsid w:val="00CC1B8E"/>
    <w:rsid w:val="00CC1BB8"/>
    <w:rsid w:val="00CC22D8"/>
    <w:rsid w:val="00CC3B65"/>
    <w:rsid w:val="00CC3E46"/>
    <w:rsid w:val="00CC6950"/>
    <w:rsid w:val="00CD0012"/>
    <w:rsid w:val="00CD2164"/>
    <w:rsid w:val="00CD21F2"/>
    <w:rsid w:val="00CD2E28"/>
    <w:rsid w:val="00CD372F"/>
    <w:rsid w:val="00CD3ADD"/>
    <w:rsid w:val="00CD4A88"/>
    <w:rsid w:val="00CD7F94"/>
    <w:rsid w:val="00CE1049"/>
    <w:rsid w:val="00CE2DCA"/>
    <w:rsid w:val="00CE3A56"/>
    <w:rsid w:val="00CE4AE5"/>
    <w:rsid w:val="00CE52C8"/>
    <w:rsid w:val="00CE63EE"/>
    <w:rsid w:val="00CE6FBA"/>
    <w:rsid w:val="00CF086A"/>
    <w:rsid w:val="00CF0E95"/>
    <w:rsid w:val="00CF291A"/>
    <w:rsid w:val="00CF29FA"/>
    <w:rsid w:val="00CF2BFD"/>
    <w:rsid w:val="00CF3C4E"/>
    <w:rsid w:val="00CF5572"/>
    <w:rsid w:val="00CF62B2"/>
    <w:rsid w:val="00D03DA5"/>
    <w:rsid w:val="00D04BAB"/>
    <w:rsid w:val="00D05BD3"/>
    <w:rsid w:val="00D06917"/>
    <w:rsid w:val="00D07CE4"/>
    <w:rsid w:val="00D12572"/>
    <w:rsid w:val="00D1289A"/>
    <w:rsid w:val="00D160F6"/>
    <w:rsid w:val="00D202A0"/>
    <w:rsid w:val="00D20406"/>
    <w:rsid w:val="00D209CF"/>
    <w:rsid w:val="00D214E0"/>
    <w:rsid w:val="00D21FAC"/>
    <w:rsid w:val="00D2246C"/>
    <w:rsid w:val="00D2269A"/>
    <w:rsid w:val="00D2665C"/>
    <w:rsid w:val="00D275B3"/>
    <w:rsid w:val="00D34017"/>
    <w:rsid w:val="00D3505A"/>
    <w:rsid w:val="00D352F7"/>
    <w:rsid w:val="00D368D6"/>
    <w:rsid w:val="00D37048"/>
    <w:rsid w:val="00D37655"/>
    <w:rsid w:val="00D400CB"/>
    <w:rsid w:val="00D4026B"/>
    <w:rsid w:val="00D40F5D"/>
    <w:rsid w:val="00D41EFC"/>
    <w:rsid w:val="00D43A55"/>
    <w:rsid w:val="00D43CCD"/>
    <w:rsid w:val="00D46C38"/>
    <w:rsid w:val="00D47A6C"/>
    <w:rsid w:val="00D47AD4"/>
    <w:rsid w:val="00D50FA8"/>
    <w:rsid w:val="00D51638"/>
    <w:rsid w:val="00D51CC7"/>
    <w:rsid w:val="00D52253"/>
    <w:rsid w:val="00D52A17"/>
    <w:rsid w:val="00D53634"/>
    <w:rsid w:val="00D5549A"/>
    <w:rsid w:val="00D56714"/>
    <w:rsid w:val="00D56FB6"/>
    <w:rsid w:val="00D6013A"/>
    <w:rsid w:val="00D610C3"/>
    <w:rsid w:val="00D6140A"/>
    <w:rsid w:val="00D628AB"/>
    <w:rsid w:val="00D636BA"/>
    <w:rsid w:val="00D66590"/>
    <w:rsid w:val="00D66E78"/>
    <w:rsid w:val="00D67CCE"/>
    <w:rsid w:val="00D72674"/>
    <w:rsid w:val="00D747CE"/>
    <w:rsid w:val="00D74E81"/>
    <w:rsid w:val="00D75C15"/>
    <w:rsid w:val="00D7679C"/>
    <w:rsid w:val="00D76A0B"/>
    <w:rsid w:val="00D84662"/>
    <w:rsid w:val="00D84E14"/>
    <w:rsid w:val="00D84ECD"/>
    <w:rsid w:val="00D874EB"/>
    <w:rsid w:val="00D878E8"/>
    <w:rsid w:val="00D92673"/>
    <w:rsid w:val="00D92988"/>
    <w:rsid w:val="00D95127"/>
    <w:rsid w:val="00D97483"/>
    <w:rsid w:val="00DA1622"/>
    <w:rsid w:val="00DA2DFF"/>
    <w:rsid w:val="00DA2E72"/>
    <w:rsid w:val="00DA413E"/>
    <w:rsid w:val="00DA52F8"/>
    <w:rsid w:val="00DA6D8C"/>
    <w:rsid w:val="00DA758C"/>
    <w:rsid w:val="00DA7BE4"/>
    <w:rsid w:val="00DA7EEE"/>
    <w:rsid w:val="00DB01EA"/>
    <w:rsid w:val="00DB08C8"/>
    <w:rsid w:val="00DB09E1"/>
    <w:rsid w:val="00DB23C5"/>
    <w:rsid w:val="00DB2ACC"/>
    <w:rsid w:val="00DB5CB9"/>
    <w:rsid w:val="00DB729E"/>
    <w:rsid w:val="00DB74AF"/>
    <w:rsid w:val="00DB7949"/>
    <w:rsid w:val="00DB7A9F"/>
    <w:rsid w:val="00DC09BA"/>
    <w:rsid w:val="00DC153C"/>
    <w:rsid w:val="00DC1758"/>
    <w:rsid w:val="00DC374C"/>
    <w:rsid w:val="00DC389C"/>
    <w:rsid w:val="00DC4143"/>
    <w:rsid w:val="00DC41B1"/>
    <w:rsid w:val="00DC42C7"/>
    <w:rsid w:val="00DC4F76"/>
    <w:rsid w:val="00DC5EF4"/>
    <w:rsid w:val="00DD3F13"/>
    <w:rsid w:val="00DD4511"/>
    <w:rsid w:val="00DD4E1F"/>
    <w:rsid w:val="00DD602A"/>
    <w:rsid w:val="00DE1BD4"/>
    <w:rsid w:val="00DE1CEE"/>
    <w:rsid w:val="00DE3D53"/>
    <w:rsid w:val="00DE669E"/>
    <w:rsid w:val="00DE79E7"/>
    <w:rsid w:val="00DE7B5E"/>
    <w:rsid w:val="00DF045F"/>
    <w:rsid w:val="00DF11CE"/>
    <w:rsid w:val="00DF1FBC"/>
    <w:rsid w:val="00DF3392"/>
    <w:rsid w:val="00DF47E4"/>
    <w:rsid w:val="00DF4FA5"/>
    <w:rsid w:val="00DF5ADB"/>
    <w:rsid w:val="00DF6DFA"/>
    <w:rsid w:val="00DF7381"/>
    <w:rsid w:val="00DF7640"/>
    <w:rsid w:val="00DF7CF6"/>
    <w:rsid w:val="00DF7D89"/>
    <w:rsid w:val="00E00AE2"/>
    <w:rsid w:val="00E0144D"/>
    <w:rsid w:val="00E01B10"/>
    <w:rsid w:val="00E01C0B"/>
    <w:rsid w:val="00E0355E"/>
    <w:rsid w:val="00E0513E"/>
    <w:rsid w:val="00E05226"/>
    <w:rsid w:val="00E05BCC"/>
    <w:rsid w:val="00E07785"/>
    <w:rsid w:val="00E105E0"/>
    <w:rsid w:val="00E1072B"/>
    <w:rsid w:val="00E13CE8"/>
    <w:rsid w:val="00E154E2"/>
    <w:rsid w:val="00E1734B"/>
    <w:rsid w:val="00E174BF"/>
    <w:rsid w:val="00E174E4"/>
    <w:rsid w:val="00E223B4"/>
    <w:rsid w:val="00E26B8D"/>
    <w:rsid w:val="00E270B8"/>
    <w:rsid w:val="00E317CD"/>
    <w:rsid w:val="00E31A64"/>
    <w:rsid w:val="00E339E1"/>
    <w:rsid w:val="00E412F2"/>
    <w:rsid w:val="00E433E5"/>
    <w:rsid w:val="00E43F7B"/>
    <w:rsid w:val="00E4490D"/>
    <w:rsid w:val="00E44FF9"/>
    <w:rsid w:val="00E45456"/>
    <w:rsid w:val="00E4566E"/>
    <w:rsid w:val="00E45A21"/>
    <w:rsid w:val="00E46615"/>
    <w:rsid w:val="00E46688"/>
    <w:rsid w:val="00E47073"/>
    <w:rsid w:val="00E47B65"/>
    <w:rsid w:val="00E51446"/>
    <w:rsid w:val="00E51FB1"/>
    <w:rsid w:val="00E522C8"/>
    <w:rsid w:val="00E56225"/>
    <w:rsid w:val="00E60964"/>
    <w:rsid w:val="00E614B9"/>
    <w:rsid w:val="00E618E6"/>
    <w:rsid w:val="00E62342"/>
    <w:rsid w:val="00E63348"/>
    <w:rsid w:val="00E644CE"/>
    <w:rsid w:val="00E64741"/>
    <w:rsid w:val="00E65C43"/>
    <w:rsid w:val="00E675EB"/>
    <w:rsid w:val="00E67ED7"/>
    <w:rsid w:val="00E728C5"/>
    <w:rsid w:val="00E73481"/>
    <w:rsid w:val="00E737E5"/>
    <w:rsid w:val="00E745D9"/>
    <w:rsid w:val="00E746C1"/>
    <w:rsid w:val="00E75961"/>
    <w:rsid w:val="00E7736B"/>
    <w:rsid w:val="00E774B6"/>
    <w:rsid w:val="00E7756E"/>
    <w:rsid w:val="00E806A3"/>
    <w:rsid w:val="00E8479D"/>
    <w:rsid w:val="00E855A4"/>
    <w:rsid w:val="00E903DC"/>
    <w:rsid w:val="00E91146"/>
    <w:rsid w:val="00E915CA"/>
    <w:rsid w:val="00E9558A"/>
    <w:rsid w:val="00E96750"/>
    <w:rsid w:val="00E9690E"/>
    <w:rsid w:val="00E96B70"/>
    <w:rsid w:val="00E96E2F"/>
    <w:rsid w:val="00E96E50"/>
    <w:rsid w:val="00E97C1A"/>
    <w:rsid w:val="00EA2C5F"/>
    <w:rsid w:val="00EA3063"/>
    <w:rsid w:val="00EA4C30"/>
    <w:rsid w:val="00EA5483"/>
    <w:rsid w:val="00EA5B2C"/>
    <w:rsid w:val="00EA6B4F"/>
    <w:rsid w:val="00EA7C7A"/>
    <w:rsid w:val="00EB10B4"/>
    <w:rsid w:val="00EB3E45"/>
    <w:rsid w:val="00EB54A0"/>
    <w:rsid w:val="00EB5CB5"/>
    <w:rsid w:val="00EB5FA3"/>
    <w:rsid w:val="00EB639B"/>
    <w:rsid w:val="00EC07B0"/>
    <w:rsid w:val="00EC0B09"/>
    <w:rsid w:val="00EC19BC"/>
    <w:rsid w:val="00EC393E"/>
    <w:rsid w:val="00EC3D54"/>
    <w:rsid w:val="00EC5022"/>
    <w:rsid w:val="00EC5392"/>
    <w:rsid w:val="00EC5F91"/>
    <w:rsid w:val="00EC602F"/>
    <w:rsid w:val="00EC75BF"/>
    <w:rsid w:val="00ED2E31"/>
    <w:rsid w:val="00ED3512"/>
    <w:rsid w:val="00ED404E"/>
    <w:rsid w:val="00ED40BA"/>
    <w:rsid w:val="00ED41E3"/>
    <w:rsid w:val="00ED6E9D"/>
    <w:rsid w:val="00ED6EBF"/>
    <w:rsid w:val="00EE0188"/>
    <w:rsid w:val="00EE13B2"/>
    <w:rsid w:val="00EE2092"/>
    <w:rsid w:val="00EE3DBE"/>
    <w:rsid w:val="00EE4BAA"/>
    <w:rsid w:val="00EE6476"/>
    <w:rsid w:val="00EE6910"/>
    <w:rsid w:val="00EF24D2"/>
    <w:rsid w:val="00EF2F90"/>
    <w:rsid w:val="00EF3000"/>
    <w:rsid w:val="00EF344E"/>
    <w:rsid w:val="00EF5432"/>
    <w:rsid w:val="00EF61DD"/>
    <w:rsid w:val="00EF6623"/>
    <w:rsid w:val="00EF71E8"/>
    <w:rsid w:val="00F01CEF"/>
    <w:rsid w:val="00F0304B"/>
    <w:rsid w:val="00F033A1"/>
    <w:rsid w:val="00F03D1C"/>
    <w:rsid w:val="00F04E02"/>
    <w:rsid w:val="00F04F32"/>
    <w:rsid w:val="00F060CC"/>
    <w:rsid w:val="00F06720"/>
    <w:rsid w:val="00F07DC0"/>
    <w:rsid w:val="00F10E28"/>
    <w:rsid w:val="00F11CFF"/>
    <w:rsid w:val="00F1467E"/>
    <w:rsid w:val="00F1523A"/>
    <w:rsid w:val="00F1671E"/>
    <w:rsid w:val="00F16D56"/>
    <w:rsid w:val="00F25B52"/>
    <w:rsid w:val="00F2762B"/>
    <w:rsid w:val="00F31839"/>
    <w:rsid w:val="00F31AA4"/>
    <w:rsid w:val="00F32A74"/>
    <w:rsid w:val="00F343D9"/>
    <w:rsid w:val="00F35159"/>
    <w:rsid w:val="00F35635"/>
    <w:rsid w:val="00F42620"/>
    <w:rsid w:val="00F43C8E"/>
    <w:rsid w:val="00F43E51"/>
    <w:rsid w:val="00F448AB"/>
    <w:rsid w:val="00F45462"/>
    <w:rsid w:val="00F46978"/>
    <w:rsid w:val="00F47B64"/>
    <w:rsid w:val="00F47F1C"/>
    <w:rsid w:val="00F51351"/>
    <w:rsid w:val="00F513CE"/>
    <w:rsid w:val="00F51D4F"/>
    <w:rsid w:val="00F532C5"/>
    <w:rsid w:val="00F53817"/>
    <w:rsid w:val="00F552EC"/>
    <w:rsid w:val="00F55307"/>
    <w:rsid w:val="00F5567A"/>
    <w:rsid w:val="00F56683"/>
    <w:rsid w:val="00F60C1F"/>
    <w:rsid w:val="00F60E70"/>
    <w:rsid w:val="00F62682"/>
    <w:rsid w:val="00F62AC8"/>
    <w:rsid w:val="00F630EA"/>
    <w:rsid w:val="00F63AD4"/>
    <w:rsid w:val="00F64539"/>
    <w:rsid w:val="00F649F0"/>
    <w:rsid w:val="00F6583C"/>
    <w:rsid w:val="00F67D62"/>
    <w:rsid w:val="00F71586"/>
    <w:rsid w:val="00F72478"/>
    <w:rsid w:val="00F72550"/>
    <w:rsid w:val="00F72626"/>
    <w:rsid w:val="00F72BE0"/>
    <w:rsid w:val="00F73B49"/>
    <w:rsid w:val="00F73B6C"/>
    <w:rsid w:val="00F74AA1"/>
    <w:rsid w:val="00F76279"/>
    <w:rsid w:val="00F80AF5"/>
    <w:rsid w:val="00F84342"/>
    <w:rsid w:val="00F84440"/>
    <w:rsid w:val="00F857DB"/>
    <w:rsid w:val="00F8592C"/>
    <w:rsid w:val="00F864C4"/>
    <w:rsid w:val="00F86FBF"/>
    <w:rsid w:val="00F9036D"/>
    <w:rsid w:val="00F905F5"/>
    <w:rsid w:val="00F92BAF"/>
    <w:rsid w:val="00F94C61"/>
    <w:rsid w:val="00F95657"/>
    <w:rsid w:val="00F95CB8"/>
    <w:rsid w:val="00F9676B"/>
    <w:rsid w:val="00FA0289"/>
    <w:rsid w:val="00FA0DA0"/>
    <w:rsid w:val="00FA1189"/>
    <w:rsid w:val="00FA14D7"/>
    <w:rsid w:val="00FA20AE"/>
    <w:rsid w:val="00FA225D"/>
    <w:rsid w:val="00FA225F"/>
    <w:rsid w:val="00FA37BD"/>
    <w:rsid w:val="00FA3981"/>
    <w:rsid w:val="00FA6027"/>
    <w:rsid w:val="00FA6446"/>
    <w:rsid w:val="00FB0FD2"/>
    <w:rsid w:val="00FB0FFF"/>
    <w:rsid w:val="00FB10DD"/>
    <w:rsid w:val="00FB1E2F"/>
    <w:rsid w:val="00FB24E5"/>
    <w:rsid w:val="00FB2E0C"/>
    <w:rsid w:val="00FB3CB2"/>
    <w:rsid w:val="00FB4A21"/>
    <w:rsid w:val="00FB4A7A"/>
    <w:rsid w:val="00FB7169"/>
    <w:rsid w:val="00FB7919"/>
    <w:rsid w:val="00FC13C4"/>
    <w:rsid w:val="00FC1A90"/>
    <w:rsid w:val="00FC2287"/>
    <w:rsid w:val="00FC2F89"/>
    <w:rsid w:val="00FC5D4E"/>
    <w:rsid w:val="00FC72E9"/>
    <w:rsid w:val="00FC7A55"/>
    <w:rsid w:val="00FC7CB3"/>
    <w:rsid w:val="00FD082D"/>
    <w:rsid w:val="00FD14CB"/>
    <w:rsid w:val="00FD2627"/>
    <w:rsid w:val="00FD466A"/>
    <w:rsid w:val="00FD530B"/>
    <w:rsid w:val="00FD56EB"/>
    <w:rsid w:val="00FD6133"/>
    <w:rsid w:val="00FD74B4"/>
    <w:rsid w:val="00FD76CC"/>
    <w:rsid w:val="00FE0196"/>
    <w:rsid w:val="00FE0CEA"/>
    <w:rsid w:val="00FE2878"/>
    <w:rsid w:val="00FE2DF2"/>
    <w:rsid w:val="00FE2F52"/>
    <w:rsid w:val="00FE51D9"/>
    <w:rsid w:val="00FE610B"/>
    <w:rsid w:val="00FF09B5"/>
    <w:rsid w:val="00FF168F"/>
    <w:rsid w:val="00FF1A6A"/>
    <w:rsid w:val="00FF1BBD"/>
    <w:rsid w:val="00FF1F20"/>
    <w:rsid w:val="00FF4031"/>
    <w:rsid w:val="00FF738A"/>
    <w:rsid w:val="00FF757B"/>
    <w:rsid w:val="00FF7DAF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C6D9A-5B2B-4F3F-A380-CB5DBAE4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55B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5E2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7">
    <w:name w:val="heading 7"/>
    <w:basedOn w:val="Normal"/>
    <w:next w:val="Normal"/>
    <w:link w:val="Ttulo7Car"/>
    <w:unhideWhenUsed/>
    <w:qFormat/>
    <w:rsid w:val="001031C7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Calibri" w:hAnsi="Calibri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E25"/>
    <w:rPr>
      <w:rFonts w:ascii="Cambria" w:eastAsia="Times New Roman" w:hAnsi="Cambria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1031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1C7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1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1C7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1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1C7"/>
    <w:rPr>
      <w:rFonts w:ascii="Tahoma" w:eastAsia="Times New Roman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rsid w:val="001031C7"/>
    <w:rPr>
      <w:rFonts w:eastAsia="Times New Roman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rsid w:val="000409E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40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74A30"/>
    <w:pPr>
      <w:spacing w:line="360" w:lineRule="auto"/>
      <w:jc w:val="both"/>
    </w:pPr>
    <w:rPr>
      <w:rFonts w:ascii="Arial" w:eastAsia="MS Mincho" w:hAnsi="Arial"/>
      <w:color w:val="000000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74A30"/>
    <w:rPr>
      <w:rFonts w:ascii="Arial" w:eastAsia="MS Mincho" w:hAnsi="Arial"/>
      <w:color w:val="00000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2A15E9"/>
    <w:pPr>
      <w:jc w:val="both"/>
    </w:pPr>
    <w:rPr>
      <w:rFonts w:ascii="Arial" w:hAnsi="Arial" w:cs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15E9"/>
    <w:rPr>
      <w:rFonts w:ascii="Arial" w:eastAsia="Times New Roman" w:hAnsi="Arial" w:cs="Arial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D554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549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549A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54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549A"/>
    <w:rPr>
      <w:rFonts w:ascii="Times New Roman" w:eastAsia="Times New Roman" w:hAnsi="Times New Roman"/>
      <w:b/>
      <w:bCs/>
    </w:rPr>
  </w:style>
  <w:style w:type="paragraph" w:styleId="Prrafodelista">
    <w:name w:val="List Paragraph"/>
    <w:basedOn w:val="Normal"/>
    <w:uiPriority w:val="34"/>
    <w:qFormat/>
    <w:rsid w:val="009D4385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9D4385"/>
    <w:rPr>
      <w:vertAlign w:val="superscript"/>
    </w:rPr>
  </w:style>
  <w:style w:type="table" w:customStyle="1" w:styleId="Sombreadomedio1-nfasis11">
    <w:name w:val="Sombreado medio 1 - Énfasis 11"/>
    <w:basedOn w:val="Tablanormal"/>
    <w:uiPriority w:val="63"/>
    <w:rsid w:val="00401078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65069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54EB7"/>
    <w:rPr>
      <w:b/>
      <w:bCs/>
      <w:sz w:val="20"/>
      <w:szCs w:val="20"/>
    </w:rPr>
  </w:style>
  <w:style w:type="paragraph" w:styleId="Sinespaciado">
    <w:name w:val="No Spacing"/>
    <w:uiPriority w:val="1"/>
    <w:qFormat/>
    <w:rsid w:val="0094431B"/>
    <w:rPr>
      <w:sz w:val="22"/>
      <w:szCs w:val="22"/>
      <w:lang w:val="en-US" w:eastAsia="en-US"/>
    </w:rPr>
  </w:style>
  <w:style w:type="table" w:styleId="Cuadrculamedia1-nfasis1">
    <w:name w:val="Medium Grid 1 Accent 1"/>
    <w:basedOn w:val="Tablanormal"/>
    <w:uiPriority w:val="67"/>
    <w:rsid w:val="005F551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domedio1-nfasis12">
    <w:name w:val="Sombreado medio 1 - Énfasis 12"/>
    <w:basedOn w:val="Tablanormal"/>
    <w:uiPriority w:val="63"/>
    <w:rsid w:val="005F551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7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F5D8F-AAE7-481B-A160-0FC2353C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996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6466</CharactersWithSpaces>
  <SharedDoc>false</SharedDoc>
  <HLinks>
    <vt:vector size="6" baseType="variant">
      <vt:variant>
        <vt:i4>3670063</vt:i4>
      </vt:variant>
      <vt:variant>
        <vt:i4>0</vt:i4>
      </vt:variant>
      <vt:variant>
        <vt:i4>0</vt:i4>
      </vt:variant>
      <vt:variant>
        <vt:i4>5</vt:i4>
      </vt:variant>
      <vt:variant>
        <vt:lpwstr>http://lpgmssapprd01/Paginas/Glosario.aspx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Zarria, Erwin</cp:lastModifiedBy>
  <cp:revision>2</cp:revision>
  <cp:lastPrinted>2014-06-24T01:52:00Z</cp:lastPrinted>
  <dcterms:created xsi:type="dcterms:W3CDTF">2017-07-21T20:17:00Z</dcterms:created>
  <dcterms:modified xsi:type="dcterms:W3CDTF">2017-07-21T20:17:00Z</dcterms:modified>
</cp:coreProperties>
</file>