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45B" w:rsidRPr="00E11B51" w:rsidRDefault="009C645B" w:rsidP="00E11B51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1B51">
        <w:rPr>
          <w:rFonts w:ascii="Times New Roman" w:hAnsi="Times New Roman" w:cs="Times New Roman"/>
          <w:b/>
          <w:sz w:val="24"/>
          <w:szCs w:val="24"/>
        </w:rPr>
        <w:t>Escuela Politécnica Nacional</w:t>
      </w:r>
    </w:p>
    <w:p w:rsidR="009C645B" w:rsidRPr="009C645B" w:rsidRDefault="009C645B" w:rsidP="00E11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E11B5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1.4. </w:t>
      </w:r>
      <w:r w:rsidRPr="009C645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DOCTORADO EN</w:t>
      </w:r>
      <w:r w:rsidRPr="00E11B5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r w:rsidRPr="009C645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INFORMÁTICA</w:t>
      </w:r>
    </w:p>
    <w:p w:rsidR="009C645B" w:rsidRPr="00E11B51" w:rsidRDefault="009C645B" w:rsidP="00E11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1B51">
        <w:rPr>
          <w:rFonts w:ascii="Times New Roman" w:eastAsia="Times New Roman" w:hAnsi="Times New Roman" w:cs="Times New Roman"/>
          <w:b/>
          <w:bCs/>
          <w:color w:val="153177"/>
          <w:sz w:val="24"/>
          <w:szCs w:val="24"/>
          <w:lang w:eastAsia="es-EC"/>
        </w:rPr>
        <w:t>Resolución de aprobación CES:</w:t>
      </w:r>
      <w:r w:rsidRPr="009C645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RPC-SO-43-No.501-2014</w:t>
      </w:r>
    </w:p>
    <w:p w:rsidR="009C645B" w:rsidRPr="009C645B" w:rsidRDefault="009C645B" w:rsidP="00E11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1B51">
        <w:rPr>
          <w:rFonts w:ascii="Times New Roman" w:eastAsia="Times New Roman" w:hAnsi="Times New Roman" w:cs="Times New Roman"/>
          <w:sz w:val="24"/>
          <w:szCs w:val="24"/>
          <w:lang w:eastAsia="es-EC"/>
        </w:rPr>
        <w:t>https://www.epn.edu.ec/posgrados/maestrias-profesionales/doctorado-en-informatica/</w:t>
      </w:r>
    </w:p>
    <w:p w:rsidR="009C645B" w:rsidRPr="009C645B" w:rsidRDefault="009C645B" w:rsidP="00E11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9C645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Perfil de Egreso</w:t>
      </w:r>
    </w:p>
    <w:p w:rsidR="009C645B" w:rsidRPr="009C645B" w:rsidRDefault="009C645B" w:rsidP="00E11B51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C645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Los egresados podrán: </w:t>
      </w:r>
    </w:p>
    <w:p w:rsidR="009C645B" w:rsidRPr="009C645B" w:rsidRDefault="009C645B" w:rsidP="00E11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C645B">
        <w:rPr>
          <w:rFonts w:ascii="Times New Roman" w:eastAsia="Times New Roman" w:hAnsi="Times New Roman" w:cs="Times New Roman"/>
          <w:sz w:val="24"/>
          <w:szCs w:val="24"/>
          <w:lang w:eastAsia="es-EC"/>
        </w:rPr>
        <w:t>OE1. Participar en grupos de investigación que involucren I+D+I de informática.</w:t>
      </w:r>
    </w:p>
    <w:p w:rsidR="009C645B" w:rsidRPr="009C645B" w:rsidRDefault="009C645B" w:rsidP="00E11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C645B">
        <w:rPr>
          <w:rFonts w:ascii="Times New Roman" w:eastAsia="Times New Roman" w:hAnsi="Times New Roman" w:cs="Times New Roman"/>
          <w:sz w:val="24"/>
          <w:szCs w:val="24"/>
          <w:lang w:eastAsia="es-EC"/>
        </w:rPr>
        <w:t>OE2. Liderar equipos de trabajo multidisciplinarios e interdisciplinarios OE3 Articular la investigación a propuestas de desarrollo local, nacional y regional</w:t>
      </w:r>
    </w:p>
    <w:p w:rsidR="00E11B51" w:rsidRPr="00E11B51" w:rsidRDefault="00E11B51" w:rsidP="00E11B51">
      <w:pPr>
        <w:pStyle w:val="Ttulo2"/>
        <w:rPr>
          <w:sz w:val="24"/>
          <w:szCs w:val="24"/>
        </w:rPr>
      </w:pPr>
      <w:r w:rsidRPr="00E11B51">
        <w:rPr>
          <w:sz w:val="24"/>
          <w:szCs w:val="24"/>
        </w:rPr>
        <w:t>Título que otorga</w:t>
      </w:r>
    </w:p>
    <w:p w:rsidR="00E11B51" w:rsidRPr="00E11B51" w:rsidRDefault="00E11B51" w:rsidP="00E11B51">
      <w:pPr>
        <w:pStyle w:val="NormalWeb"/>
      </w:pPr>
      <w:r w:rsidRPr="00E11B51">
        <w:t>Doctor/a en Informática</w:t>
      </w:r>
    </w:p>
    <w:p w:rsidR="00E11B51" w:rsidRPr="00E11B51" w:rsidRDefault="00E11B51" w:rsidP="00E11B51">
      <w:pPr>
        <w:pStyle w:val="Ttulo2"/>
        <w:rPr>
          <w:sz w:val="24"/>
          <w:szCs w:val="24"/>
        </w:rPr>
      </w:pPr>
      <w:r w:rsidRPr="00E11B51">
        <w:rPr>
          <w:sz w:val="24"/>
          <w:szCs w:val="24"/>
        </w:rPr>
        <w:t>Duración</w:t>
      </w:r>
    </w:p>
    <w:p w:rsidR="00E11B51" w:rsidRPr="00E11B51" w:rsidRDefault="00E11B51" w:rsidP="00E11B51">
      <w:pPr>
        <w:pStyle w:val="NormalWeb"/>
      </w:pPr>
      <w:r w:rsidRPr="00E11B51">
        <w:t>Cuatro (4) años (incluida la fase de escolarización 480 horas)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0"/>
      </w:tblGrid>
      <w:tr w:rsidR="00E11B51" w:rsidRPr="00E11B51" w:rsidTr="00E11B51">
        <w:trPr>
          <w:tblCellSpacing w:w="15" w:type="dxa"/>
        </w:trPr>
        <w:tc>
          <w:tcPr>
            <w:tcW w:w="4967" w:type="pct"/>
            <w:vAlign w:val="center"/>
            <w:hideMark/>
          </w:tcPr>
          <w:p w:rsidR="00E11B51" w:rsidRPr="00E11B51" w:rsidRDefault="00E11B51" w:rsidP="00E11B51">
            <w:pPr>
              <w:pStyle w:val="NormalWeb"/>
              <w:spacing w:after="240" w:afterAutospacing="0"/>
            </w:pPr>
            <w:r w:rsidRPr="00E11B51">
              <w:t>Horarios</w:t>
            </w:r>
            <w:r>
              <w:t xml:space="preserve"> </w:t>
            </w:r>
            <w:r w:rsidRPr="00E11B51">
              <w:rPr>
                <w:b/>
                <w:bCs/>
              </w:rPr>
              <w:t>semestre:</w:t>
            </w:r>
            <w:r w:rsidRPr="00E11B51">
              <w:rPr>
                <w:b/>
                <w:bCs/>
              </w:rPr>
              <w:br/>
            </w:r>
            <w:r w:rsidRPr="00E11B51">
              <w:t>Tiempo completo</w:t>
            </w:r>
          </w:p>
        </w:tc>
      </w:tr>
    </w:tbl>
    <w:p w:rsidR="00E11B51" w:rsidRPr="00E11B51" w:rsidRDefault="00E11B51" w:rsidP="00E11B51">
      <w:pPr>
        <w:pStyle w:val="Ttulo2"/>
        <w:rPr>
          <w:sz w:val="24"/>
          <w:szCs w:val="24"/>
        </w:rPr>
      </w:pPr>
      <w:r w:rsidRPr="00E11B51">
        <w:rPr>
          <w:sz w:val="24"/>
          <w:szCs w:val="24"/>
        </w:rPr>
        <w:t>Nivel de suficiencia del idioma inglés</w:t>
      </w:r>
    </w:p>
    <w:p w:rsidR="00E11B51" w:rsidRPr="00E11B51" w:rsidRDefault="00E11B51" w:rsidP="00E11B51">
      <w:pPr>
        <w:pStyle w:val="Ttulo1"/>
        <w:shd w:val="clear" w:color="auto" w:fill="00AEEF"/>
        <w:spacing w:line="240" w:lineRule="auto"/>
        <w:rPr>
          <w:color w:val="FFFFFF"/>
          <w:sz w:val="24"/>
          <w:szCs w:val="24"/>
        </w:rPr>
      </w:pPr>
      <w:r w:rsidRPr="00E11B51">
        <w:rPr>
          <w:color w:val="FFFFFF"/>
          <w:sz w:val="24"/>
          <w:szCs w:val="24"/>
        </w:rPr>
        <w:t>  B2</w:t>
      </w:r>
    </w:p>
    <w:p w:rsidR="00E11B51" w:rsidRPr="00E11B51" w:rsidRDefault="00E11B51" w:rsidP="00E11B51">
      <w:pPr>
        <w:pStyle w:val="Ttulo2"/>
        <w:rPr>
          <w:sz w:val="24"/>
          <w:szCs w:val="24"/>
        </w:rPr>
      </w:pPr>
      <w:r w:rsidRPr="00E11B51">
        <w:rPr>
          <w:sz w:val="24"/>
          <w:szCs w:val="24"/>
        </w:rPr>
        <w:t>Inversión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3"/>
        <w:gridCol w:w="2507"/>
      </w:tblGrid>
      <w:tr w:rsidR="00E11B51" w:rsidRPr="00E11B51" w:rsidTr="00E11B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B51" w:rsidRPr="00E11B51" w:rsidRDefault="00E11B51" w:rsidP="00E11B51">
            <w:pPr>
              <w:spacing w:line="240" w:lineRule="auto"/>
              <w:rPr>
                <w:color w:val="00AEEF"/>
                <w:sz w:val="24"/>
                <w:szCs w:val="24"/>
              </w:rPr>
            </w:pPr>
            <w:r w:rsidRPr="00E11B51">
              <w:rPr>
                <w:color w:val="00AEEF"/>
                <w:sz w:val="24"/>
                <w:szCs w:val="24"/>
              </w:rPr>
              <w:t>Matrícula por semestre</w:t>
            </w:r>
          </w:p>
        </w:tc>
        <w:tc>
          <w:tcPr>
            <w:tcW w:w="0" w:type="auto"/>
            <w:vAlign w:val="center"/>
            <w:hideMark/>
          </w:tcPr>
          <w:p w:rsidR="00E11B51" w:rsidRPr="00E11B51" w:rsidRDefault="00E11B51" w:rsidP="00E11B51">
            <w:pPr>
              <w:spacing w:line="240" w:lineRule="auto"/>
              <w:rPr>
                <w:color w:val="00AEEF"/>
                <w:sz w:val="24"/>
                <w:szCs w:val="24"/>
              </w:rPr>
            </w:pPr>
            <w:r w:rsidRPr="00E11B51">
              <w:rPr>
                <w:color w:val="00AEEF"/>
                <w:sz w:val="24"/>
                <w:szCs w:val="24"/>
              </w:rPr>
              <w:t>$ 215,66</w:t>
            </w:r>
          </w:p>
        </w:tc>
      </w:tr>
    </w:tbl>
    <w:p w:rsidR="00E11B51" w:rsidRPr="00E11B51" w:rsidRDefault="00E11B51" w:rsidP="00E11B51">
      <w:pPr>
        <w:pStyle w:val="NormalWeb"/>
      </w:pPr>
      <w:bookmarkStart w:id="0" w:name="_GoBack"/>
      <w:bookmarkEnd w:id="0"/>
      <w:r w:rsidRPr="00E11B51">
        <w:t xml:space="preserve">Los valores del proceso de admisión pueden variar dependiendo del programa de doctorado. </w:t>
      </w:r>
      <w:r w:rsidRPr="00E11B51">
        <w:br/>
      </w:r>
      <w:r w:rsidRPr="00E11B51">
        <w:br/>
        <w:t>Los métodos de pago son en efectivo o con tarjetas de crédito.</w:t>
      </w:r>
    </w:p>
    <w:p w:rsidR="00B35269" w:rsidRPr="00E11B51" w:rsidRDefault="00B35269" w:rsidP="00E11B51">
      <w:pPr>
        <w:spacing w:line="240" w:lineRule="auto"/>
        <w:rPr>
          <w:sz w:val="24"/>
          <w:szCs w:val="24"/>
        </w:rPr>
      </w:pPr>
    </w:p>
    <w:sectPr w:rsidR="00B35269" w:rsidRPr="00E11B51" w:rsidSect="009C645B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C0174"/>
    <w:multiLevelType w:val="multilevel"/>
    <w:tmpl w:val="2D766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BE20E35"/>
    <w:multiLevelType w:val="multilevel"/>
    <w:tmpl w:val="71067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5B"/>
    <w:rsid w:val="009C645B"/>
    <w:rsid w:val="00B35269"/>
    <w:rsid w:val="00E1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AD58C"/>
  <w15:chartTrackingRefBased/>
  <w15:docId w15:val="{4FBC796C-4461-4825-A6ED-DD071211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1B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9C64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Ttulo3">
    <w:name w:val="heading 3"/>
    <w:basedOn w:val="Normal"/>
    <w:link w:val="Ttulo3Car"/>
    <w:uiPriority w:val="9"/>
    <w:qFormat/>
    <w:rsid w:val="009C64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C645B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9C645B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9C6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9C645B"/>
    <w:rPr>
      <w:b/>
      <w:bCs/>
    </w:rPr>
  </w:style>
  <w:style w:type="paragraph" w:styleId="Prrafodelista">
    <w:name w:val="List Paragraph"/>
    <w:basedOn w:val="Normal"/>
    <w:uiPriority w:val="34"/>
    <w:qFormat/>
    <w:rsid w:val="009C645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1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5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9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1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0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84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8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8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5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6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3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7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9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99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6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UEES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uees</dc:creator>
  <cp:keywords/>
  <dc:description/>
  <cp:lastModifiedBy>uees</cp:lastModifiedBy>
  <cp:revision>2</cp:revision>
  <dcterms:created xsi:type="dcterms:W3CDTF">2023-05-05T22:53:00Z</dcterms:created>
  <dcterms:modified xsi:type="dcterms:W3CDTF">2023-05-05T22:55:00Z</dcterms:modified>
</cp:coreProperties>
</file>