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F518AD" w14:textId="77777777" w:rsidR="00905AE3" w:rsidRDefault="00905AE3" w:rsidP="00905AE3">
      <w:pPr>
        <w:shd w:val="clear" w:color="auto" w:fill="FFFFFF"/>
        <w:spacing w:before="300" w:after="150" w:line="384" w:lineRule="atLeast"/>
        <w:outlineLvl w:val="1"/>
        <w:rPr>
          <w:rFonts w:ascii="Montserrat" w:eastAsia="Times New Roman" w:hAnsi="Montserrat" w:cs="Times New Roman"/>
          <w:b/>
          <w:bCs/>
          <w:color w:val="A30A4B"/>
          <w:kern w:val="0"/>
          <w:sz w:val="42"/>
          <w:szCs w:val="42"/>
          <w:lang w:val="es-ES" w:eastAsia="it-IT"/>
          <w14:ligatures w14:val="none"/>
        </w:rPr>
      </w:pPr>
      <w:r w:rsidRPr="00905AE3">
        <w:rPr>
          <w:rFonts w:ascii="Montserrat" w:eastAsia="Times New Roman" w:hAnsi="Montserrat" w:cs="Times New Roman"/>
          <w:b/>
          <w:bCs/>
          <w:color w:val="A30A4B"/>
          <w:kern w:val="0"/>
          <w:sz w:val="42"/>
          <w:szCs w:val="42"/>
          <w:lang w:val="es-ES" w:eastAsia="it-IT"/>
          <w14:ligatures w14:val="none"/>
        </w:rPr>
        <w:t>MAESTRÍA EN INVESTIGACIÓN DE MERCADOS CON MENCIÓN EN EXPERIENCIA DEL CLIENTE</w:t>
      </w:r>
    </w:p>
    <w:p w14:paraId="38E8FB42" w14:textId="108ABB21" w:rsidR="00905AE3" w:rsidRPr="00905AE3" w:rsidRDefault="00905AE3" w:rsidP="00905AE3">
      <w:pPr>
        <w:shd w:val="clear" w:color="auto" w:fill="FFFFFF"/>
        <w:spacing w:before="300" w:after="150" w:line="384" w:lineRule="atLeast"/>
        <w:outlineLvl w:val="1"/>
        <w:rPr>
          <w:rFonts w:ascii="Montserrat" w:eastAsia="Times New Roman" w:hAnsi="Montserrat" w:cs="Times New Roman"/>
          <w:b/>
          <w:bCs/>
          <w:color w:val="A30A4B"/>
          <w:kern w:val="0"/>
          <w:sz w:val="42"/>
          <w:szCs w:val="42"/>
          <w:lang w:val="es-ES" w:eastAsia="it-IT"/>
          <w14:ligatures w14:val="none"/>
        </w:rPr>
      </w:pPr>
      <w:r>
        <w:rPr>
          <w:rFonts w:ascii="Montserrat" w:hAnsi="Montserrat"/>
          <w:color w:val="333333"/>
          <w:sz w:val="23"/>
          <w:szCs w:val="23"/>
          <w:shd w:val="clear" w:color="auto" w:fill="FFFFFF"/>
        </w:rPr>
        <w:t>CES RPC-SO-30-No.695-2021</w:t>
      </w:r>
    </w:p>
    <w:p w14:paraId="0BC064D7" w14:textId="77777777" w:rsidR="00905AE3" w:rsidRPr="00905AE3" w:rsidRDefault="00905AE3" w:rsidP="00905AE3">
      <w:pPr>
        <w:shd w:val="clear" w:color="auto" w:fill="FFFFFF"/>
        <w:spacing w:after="0" w:line="240" w:lineRule="auto"/>
        <w:rPr>
          <w:rFonts w:ascii="Montserrat" w:eastAsia="Times New Roman" w:hAnsi="Montserrat" w:cs="Times New Roman"/>
          <w:color w:val="666666"/>
          <w:kern w:val="0"/>
          <w:sz w:val="23"/>
          <w:szCs w:val="23"/>
          <w:lang w:val="es-ES" w:eastAsia="it-IT"/>
          <w14:ligatures w14:val="none"/>
        </w:rPr>
      </w:pPr>
      <w:r w:rsidRPr="00905AE3">
        <w:rPr>
          <w:rFonts w:ascii="Montserrat" w:eastAsia="Times New Roman" w:hAnsi="Montserrat" w:cs="Times New Roman"/>
          <w:b/>
          <w:bCs/>
          <w:color w:val="333333"/>
          <w:kern w:val="0"/>
          <w:sz w:val="23"/>
          <w:szCs w:val="23"/>
          <w:lang w:val="es-ES" w:eastAsia="it-IT"/>
          <w14:ligatures w14:val="none"/>
        </w:rPr>
        <w:t> Objetivo de la Maestría</w:t>
      </w:r>
    </w:p>
    <w:p w14:paraId="6EE94439" w14:textId="77777777" w:rsidR="00905AE3" w:rsidRPr="00905AE3" w:rsidRDefault="00905AE3" w:rsidP="00905AE3">
      <w:pPr>
        <w:shd w:val="clear" w:color="auto" w:fill="FFFFFF"/>
        <w:spacing w:after="300" w:line="240" w:lineRule="auto"/>
        <w:rPr>
          <w:rFonts w:ascii="Montserrat" w:eastAsia="Times New Roman" w:hAnsi="Montserrat" w:cs="Times New Roman"/>
          <w:color w:val="333333"/>
          <w:kern w:val="0"/>
          <w:sz w:val="23"/>
          <w:szCs w:val="23"/>
          <w:lang w:val="es-ES" w:eastAsia="it-IT"/>
          <w14:ligatures w14:val="none"/>
        </w:rPr>
      </w:pPr>
      <w:r w:rsidRPr="00905AE3">
        <w:rPr>
          <w:rFonts w:ascii="Montserrat" w:eastAsia="Times New Roman" w:hAnsi="Montserrat" w:cs="Times New Roman"/>
          <w:color w:val="333333"/>
          <w:kern w:val="0"/>
          <w:sz w:val="23"/>
          <w:szCs w:val="23"/>
          <w:lang w:val="es-ES" w:eastAsia="it-IT"/>
          <w14:ligatures w14:val="none"/>
        </w:rPr>
        <w:t>La Maestría en Investigación de Mercados tiene como objetivo dotar a los estudiantes de las competencias relacionadas con el diseño, ejecución y auditoría del proceso de investigación para determinar el comportamiento y proceso de compra de los consumidores y en general la forma como estos se relacionan con las marcas y productos de la organización y de sus competidores</w:t>
      </w:r>
    </w:p>
    <w:p w14:paraId="05EB40C9" w14:textId="77777777" w:rsidR="00905AE3" w:rsidRPr="00905AE3" w:rsidRDefault="00905AE3" w:rsidP="00905AE3">
      <w:pPr>
        <w:shd w:val="clear" w:color="auto" w:fill="FFFFFF"/>
        <w:spacing w:after="0" w:line="240" w:lineRule="auto"/>
        <w:rPr>
          <w:rFonts w:ascii="Montserrat" w:eastAsia="Times New Roman" w:hAnsi="Montserrat" w:cs="Times New Roman"/>
          <w:color w:val="666666"/>
          <w:kern w:val="0"/>
          <w:sz w:val="23"/>
          <w:szCs w:val="23"/>
          <w:lang w:val="es-ES" w:eastAsia="it-IT"/>
          <w14:ligatures w14:val="none"/>
        </w:rPr>
      </w:pPr>
      <w:r w:rsidRPr="00905AE3">
        <w:rPr>
          <w:rFonts w:ascii="Montserrat" w:eastAsia="Times New Roman" w:hAnsi="Montserrat" w:cs="Times New Roman"/>
          <w:b/>
          <w:bCs/>
          <w:color w:val="333333"/>
          <w:kern w:val="0"/>
          <w:sz w:val="23"/>
          <w:szCs w:val="23"/>
          <w:lang w:val="es-ES" w:eastAsia="it-IT"/>
          <w14:ligatures w14:val="none"/>
        </w:rPr>
        <w:t>Grupo objetivo:</w:t>
      </w:r>
    </w:p>
    <w:p w14:paraId="2D211F16" w14:textId="77777777" w:rsidR="00905AE3" w:rsidRPr="00905AE3" w:rsidRDefault="00905AE3" w:rsidP="00905AE3">
      <w:pPr>
        <w:shd w:val="clear" w:color="auto" w:fill="FFFFFF"/>
        <w:spacing w:after="300" w:line="240" w:lineRule="auto"/>
        <w:rPr>
          <w:rFonts w:ascii="Montserrat" w:eastAsia="Times New Roman" w:hAnsi="Montserrat" w:cs="Times New Roman"/>
          <w:color w:val="333333"/>
          <w:kern w:val="0"/>
          <w:sz w:val="23"/>
          <w:szCs w:val="23"/>
          <w:lang w:val="es-ES" w:eastAsia="it-IT"/>
          <w14:ligatures w14:val="none"/>
        </w:rPr>
      </w:pPr>
      <w:r w:rsidRPr="00905AE3">
        <w:rPr>
          <w:rFonts w:ascii="Montserrat" w:eastAsia="Times New Roman" w:hAnsi="Montserrat" w:cs="Times New Roman"/>
          <w:color w:val="333333"/>
          <w:kern w:val="0"/>
          <w:sz w:val="23"/>
          <w:szCs w:val="23"/>
          <w:lang w:val="es-ES" w:eastAsia="it-IT"/>
          <w14:ligatures w14:val="none"/>
        </w:rPr>
        <w:t>La Maestría Profesional en Investigación de Mercados con mención en Experiencia del cliente, está dirigida a profesionales en las áreas de investigación de mercados, marketing, administración y/o dirección de empresas, estadística, publicidad, comunicación, negocios, finanzas, u otros que tengan relación con el área comercial y de negocios; de igual manera se tomará en consideración a aquellos profesionales que, no teniendo una titulación relacionada, puedan acreditar experiencia en las áreas antes mencionadas.</w:t>
      </w:r>
    </w:p>
    <w:p w14:paraId="6AB24E14" w14:textId="77777777" w:rsidR="00905AE3" w:rsidRPr="00905AE3" w:rsidRDefault="00905AE3" w:rsidP="00905AE3">
      <w:pPr>
        <w:shd w:val="clear" w:color="auto" w:fill="FFFFFF"/>
        <w:spacing w:after="0" w:line="240" w:lineRule="auto"/>
        <w:rPr>
          <w:rFonts w:ascii="Montserrat" w:eastAsia="Times New Roman" w:hAnsi="Montserrat" w:cs="Times New Roman"/>
          <w:color w:val="666666"/>
          <w:kern w:val="0"/>
          <w:sz w:val="23"/>
          <w:szCs w:val="23"/>
          <w:lang w:val="es-ES" w:eastAsia="it-IT"/>
          <w14:ligatures w14:val="none"/>
        </w:rPr>
      </w:pPr>
      <w:r w:rsidRPr="00905AE3">
        <w:rPr>
          <w:rFonts w:ascii="Montserrat" w:eastAsia="Times New Roman" w:hAnsi="Montserrat" w:cs="Times New Roman"/>
          <w:b/>
          <w:bCs/>
          <w:color w:val="333333"/>
          <w:kern w:val="0"/>
          <w:sz w:val="23"/>
          <w:szCs w:val="23"/>
          <w:lang w:val="es-ES" w:eastAsia="it-IT"/>
          <w14:ligatures w14:val="none"/>
        </w:rPr>
        <w:t>¿Por qué estudiar la Maestría en Investigación de Mercados con mención en Experiencia del Cliente en la Universidad Católica de Santiago de Guayaquil (#UCSG)?</w:t>
      </w:r>
    </w:p>
    <w:p w14:paraId="556A5338" w14:textId="77777777" w:rsidR="00905AE3" w:rsidRPr="00905AE3" w:rsidRDefault="00905AE3" w:rsidP="00905AE3">
      <w:pPr>
        <w:shd w:val="clear" w:color="auto" w:fill="FFFFFF"/>
        <w:spacing w:after="300" w:line="240" w:lineRule="auto"/>
        <w:rPr>
          <w:rFonts w:ascii="Montserrat" w:eastAsia="Times New Roman" w:hAnsi="Montserrat" w:cs="Times New Roman"/>
          <w:color w:val="333333"/>
          <w:kern w:val="0"/>
          <w:sz w:val="23"/>
          <w:szCs w:val="23"/>
          <w:lang w:val="es-ES" w:eastAsia="it-IT"/>
          <w14:ligatures w14:val="none"/>
        </w:rPr>
      </w:pPr>
      <w:r w:rsidRPr="00905AE3">
        <w:rPr>
          <w:rFonts w:ascii="Montserrat" w:eastAsia="Times New Roman" w:hAnsi="Montserrat" w:cs="Times New Roman"/>
          <w:color w:val="333333"/>
          <w:kern w:val="0"/>
          <w:sz w:val="23"/>
          <w:szCs w:val="23"/>
          <w:lang w:val="es-ES" w:eastAsia="it-IT"/>
          <w14:ligatures w14:val="none"/>
        </w:rPr>
        <w:t>Porque es un programa innovador actualizado con las últimas herramientas para la investigación en entornos digitales y tradicionales.</w:t>
      </w:r>
    </w:p>
    <w:p w14:paraId="6B077225" w14:textId="77777777" w:rsidR="00905AE3" w:rsidRPr="00905AE3" w:rsidRDefault="00905AE3" w:rsidP="00905AE3">
      <w:pPr>
        <w:shd w:val="clear" w:color="auto" w:fill="FFFFFF"/>
        <w:spacing w:after="0" w:line="240" w:lineRule="auto"/>
        <w:rPr>
          <w:rFonts w:ascii="Montserrat" w:eastAsia="Times New Roman" w:hAnsi="Montserrat" w:cs="Times New Roman"/>
          <w:color w:val="666666"/>
          <w:kern w:val="0"/>
          <w:sz w:val="23"/>
          <w:szCs w:val="23"/>
          <w:lang w:eastAsia="it-IT"/>
          <w14:ligatures w14:val="none"/>
        </w:rPr>
      </w:pPr>
      <w:r w:rsidRPr="00905AE3">
        <w:rPr>
          <w:rFonts w:ascii="Montserrat" w:eastAsia="Times New Roman" w:hAnsi="Montserrat" w:cs="Times New Roman"/>
          <w:b/>
          <w:bCs/>
          <w:color w:val="333333"/>
          <w:kern w:val="0"/>
          <w:sz w:val="23"/>
          <w:szCs w:val="23"/>
          <w:lang w:eastAsia="it-IT"/>
          <w14:ligatures w14:val="none"/>
        </w:rPr>
        <w:t>Valor Agregado:</w:t>
      </w:r>
    </w:p>
    <w:p w14:paraId="17B2D760" w14:textId="77777777" w:rsidR="00905AE3" w:rsidRPr="00905AE3" w:rsidRDefault="00905AE3" w:rsidP="00905AE3">
      <w:pPr>
        <w:numPr>
          <w:ilvl w:val="0"/>
          <w:numId w:val="1"/>
        </w:numPr>
        <w:shd w:val="clear" w:color="auto" w:fill="FFFFFF"/>
        <w:spacing w:after="0" w:line="240" w:lineRule="auto"/>
        <w:ind w:left="1095"/>
        <w:jc w:val="both"/>
        <w:rPr>
          <w:rFonts w:ascii="Montserrat" w:eastAsia="Times New Roman" w:hAnsi="Montserrat" w:cs="Times New Roman"/>
          <w:color w:val="333333"/>
          <w:kern w:val="0"/>
          <w:sz w:val="23"/>
          <w:szCs w:val="23"/>
          <w:lang w:val="es-ES" w:eastAsia="it-IT"/>
          <w14:ligatures w14:val="none"/>
        </w:rPr>
      </w:pPr>
      <w:r w:rsidRPr="00905AE3">
        <w:rPr>
          <w:rFonts w:ascii="Montserrat" w:eastAsia="Times New Roman" w:hAnsi="Montserrat" w:cs="Times New Roman"/>
          <w:color w:val="333333"/>
          <w:kern w:val="0"/>
          <w:sz w:val="23"/>
          <w:szCs w:val="23"/>
          <w:lang w:val="es-ES" w:eastAsia="it-IT"/>
          <w14:ligatures w14:val="none"/>
        </w:rPr>
        <w:t>Única maestría en tener un enfoque integral de la investigación de mercados.</w:t>
      </w:r>
    </w:p>
    <w:p w14:paraId="42FD40F0" w14:textId="77777777" w:rsidR="00905AE3" w:rsidRPr="00905AE3" w:rsidRDefault="00905AE3" w:rsidP="00905AE3">
      <w:pPr>
        <w:numPr>
          <w:ilvl w:val="0"/>
          <w:numId w:val="1"/>
        </w:numPr>
        <w:shd w:val="clear" w:color="auto" w:fill="FFFFFF"/>
        <w:spacing w:after="0" w:line="240" w:lineRule="auto"/>
        <w:ind w:left="1095"/>
        <w:jc w:val="both"/>
        <w:rPr>
          <w:rFonts w:ascii="Montserrat" w:eastAsia="Times New Roman" w:hAnsi="Montserrat" w:cs="Times New Roman"/>
          <w:color w:val="333333"/>
          <w:kern w:val="0"/>
          <w:sz w:val="23"/>
          <w:szCs w:val="23"/>
          <w:lang w:val="es-ES" w:eastAsia="it-IT"/>
          <w14:ligatures w14:val="none"/>
        </w:rPr>
      </w:pPr>
      <w:r w:rsidRPr="00905AE3">
        <w:rPr>
          <w:rFonts w:ascii="Montserrat" w:eastAsia="Times New Roman" w:hAnsi="Montserrat" w:cs="Times New Roman"/>
          <w:color w:val="333333"/>
          <w:kern w:val="0"/>
          <w:sz w:val="23"/>
          <w:szCs w:val="23"/>
          <w:lang w:val="es-ES" w:eastAsia="it-IT"/>
          <w14:ligatures w14:val="none"/>
        </w:rPr>
        <w:t>Única maestría en incorporar las herramientas digitales (user experiencia, user research y netnografía) dentro del proceso de investigación.</w:t>
      </w:r>
    </w:p>
    <w:p w14:paraId="08B10079" w14:textId="77777777" w:rsidR="00905AE3" w:rsidRPr="00905AE3" w:rsidRDefault="00905AE3" w:rsidP="00905AE3">
      <w:pPr>
        <w:numPr>
          <w:ilvl w:val="0"/>
          <w:numId w:val="1"/>
        </w:numPr>
        <w:shd w:val="clear" w:color="auto" w:fill="FFFFFF"/>
        <w:spacing w:after="0" w:line="240" w:lineRule="auto"/>
        <w:ind w:left="1095"/>
        <w:jc w:val="both"/>
        <w:rPr>
          <w:rFonts w:ascii="Montserrat" w:eastAsia="Times New Roman" w:hAnsi="Montserrat" w:cs="Times New Roman"/>
          <w:color w:val="333333"/>
          <w:kern w:val="0"/>
          <w:sz w:val="23"/>
          <w:szCs w:val="23"/>
          <w:lang w:val="es-ES" w:eastAsia="it-IT"/>
          <w14:ligatures w14:val="none"/>
        </w:rPr>
      </w:pPr>
      <w:r w:rsidRPr="00905AE3">
        <w:rPr>
          <w:rFonts w:ascii="Montserrat" w:eastAsia="Times New Roman" w:hAnsi="Montserrat" w:cs="Times New Roman"/>
          <w:color w:val="333333"/>
          <w:kern w:val="0"/>
          <w:sz w:val="23"/>
          <w:szCs w:val="23"/>
          <w:lang w:val="es-ES" w:eastAsia="it-IT"/>
          <w14:ligatures w14:val="none"/>
        </w:rPr>
        <w:t>Trata temas de inteligencia competitiva, big data y su relación con la investigación de mercados.</w:t>
      </w:r>
    </w:p>
    <w:p w14:paraId="0318C825" w14:textId="77777777" w:rsidR="00905AE3" w:rsidRPr="00905AE3" w:rsidRDefault="00905AE3">
      <w:pPr>
        <w:rPr>
          <w:lang w:val="es-ES"/>
        </w:rPr>
      </w:pPr>
    </w:p>
    <w:sectPr w:rsidR="00905AE3" w:rsidRPr="00905AE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12093A"/>
    <w:multiLevelType w:val="multilevel"/>
    <w:tmpl w:val="73389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80090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AE3"/>
    <w:rsid w:val="00905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E2A3F"/>
  <w15:chartTrackingRefBased/>
  <w15:docId w15:val="{7E7D4481-B899-4C75-A3AD-4DDB862A0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197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247</Words>
  <Characters>1413</Characters>
  <Application>Microsoft Office Word</Application>
  <DocSecurity>0</DocSecurity>
  <Lines>11</Lines>
  <Paragraphs>3</Paragraphs>
  <ScaleCrop>false</ScaleCrop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Banderali</dc:creator>
  <cp:keywords/>
  <dc:description/>
  <cp:lastModifiedBy>Luca Banderali</cp:lastModifiedBy>
  <cp:revision>1</cp:revision>
  <dcterms:created xsi:type="dcterms:W3CDTF">2023-05-15T16:14:00Z</dcterms:created>
  <dcterms:modified xsi:type="dcterms:W3CDTF">2023-05-15T16:14:00Z</dcterms:modified>
</cp:coreProperties>
</file>