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EBC8C8" w14:textId="77777777" w:rsidR="003A64A8" w:rsidRPr="003A64A8" w:rsidRDefault="003A64A8" w:rsidP="003A64A8">
      <w:pPr>
        <w:shd w:val="clear" w:color="auto" w:fill="FFFFFF"/>
        <w:spacing w:after="30" w:line="600" w:lineRule="atLeast"/>
        <w:jc w:val="center"/>
        <w:outlineLvl w:val="2"/>
        <w:rPr>
          <w:rFonts w:ascii="Montserrat" w:eastAsia="Times New Roman" w:hAnsi="Montserrat" w:cs="Times New Roman"/>
          <w:b/>
          <w:bCs/>
          <w:caps/>
          <w:color w:val="B20147"/>
          <w:kern w:val="0"/>
          <w:sz w:val="45"/>
          <w:szCs w:val="45"/>
          <w:lang w:val="es-ES" w:eastAsia="it-IT"/>
          <w14:ligatures w14:val="none"/>
        </w:rPr>
      </w:pPr>
      <w:r w:rsidRPr="003A64A8">
        <w:rPr>
          <w:rFonts w:ascii="Montserrat" w:eastAsia="Times New Roman" w:hAnsi="Montserrat" w:cs="Times New Roman"/>
          <w:b/>
          <w:bCs/>
          <w:caps/>
          <w:color w:val="B20147"/>
          <w:kern w:val="0"/>
          <w:sz w:val="45"/>
          <w:szCs w:val="45"/>
          <w:lang w:val="es-ES" w:eastAsia="it-IT"/>
          <w14:ligatures w14:val="none"/>
        </w:rPr>
        <w:t>MAESTRÍA EN FINANZAS CON MENCIÓN EN MERCADO DE VALORES</w:t>
      </w:r>
    </w:p>
    <w:p w14:paraId="6B8260DE" w14:textId="77777777" w:rsidR="003A64A8" w:rsidRPr="003A64A8" w:rsidRDefault="003A64A8" w:rsidP="003A64A8">
      <w:pPr>
        <w:shd w:val="clear" w:color="auto" w:fill="FFFFFF"/>
        <w:spacing w:line="450" w:lineRule="atLeast"/>
        <w:jc w:val="center"/>
        <w:rPr>
          <w:rFonts w:ascii="Montserrat" w:eastAsia="Times New Roman" w:hAnsi="Montserrat" w:cs="Times New Roman"/>
          <w:color w:val="999999"/>
          <w:kern w:val="0"/>
          <w:sz w:val="23"/>
          <w:szCs w:val="23"/>
          <w:lang w:val="es-ES" w:eastAsia="it-IT"/>
          <w14:ligatures w14:val="none"/>
        </w:rPr>
      </w:pPr>
      <w:r w:rsidRPr="003A64A8">
        <w:rPr>
          <w:rFonts w:ascii="Montserrat" w:eastAsia="Times New Roman" w:hAnsi="Montserrat" w:cs="Times New Roman"/>
          <w:color w:val="999999"/>
          <w:kern w:val="0"/>
          <w:sz w:val="23"/>
          <w:szCs w:val="23"/>
          <w:lang w:val="es-ES" w:eastAsia="it-IT"/>
          <w14:ligatures w14:val="none"/>
        </w:rPr>
        <w:t>RPC-SO-14-No.229-2022</w:t>
      </w:r>
    </w:p>
    <w:p w14:paraId="03CB180B" w14:textId="77777777" w:rsidR="003A64A8" w:rsidRPr="003A64A8" w:rsidRDefault="003A64A8" w:rsidP="003A64A8">
      <w:pPr>
        <w:shd w:val="clear" w:color="auto" w:fill="FFFFFF"/>
        <w:spacing w:after="0" w:line="240" w:lineRule="auto"/>
        <w:rPr>
          <w:rFonts w:ascii="Montserrat" w:eastAsia="Times New Roman" w:hAnsi="Montserrat" w:cs="Times New Roman"/>
          <w:color w:val="000000"/>
          <w:kern w:val="0"/>
          <w:sz w:val="23"/>
          <w:szCs w:val="23"/>
          <w:lang w:val="es-ES" w:eastAsia="it-IT"/>
          <w14:ligatures w14:val="none"/>
        </w:rPr>
      </w:pPr>
      <w:r w:rsidRPr="003A64A8">
        <w:rPr>
          <w:rFonts w:ascii="Montserrat" w:eastAsia="Times New Roman" w:hAnsi="Montserrat" w:cs="Times New Roman"/>
          <w:b/>
          <w:bCs/>
          <w:color w:val="000000"/>
          <w:kern w:val="0"/>
          <w:sz w:val="23"/>
          <w:szCs w:val="23"/>
          <w:lang w:val="es-ES" w:eastAsia="it-IT"/>
          <w14:ligatures w14:val="none"/>
        </w:rPr>
        <w:t>Objetivo general:</w:t>
      </w:r>
      <w:r w:rsidRPr="003A64A8">
        <w:rPr>
          <w:rFonts w:ascii="Montserrat" w:eastAsia="Times New Roman" w:hAnsi="Montserrat" w:cs="Times New Roman"/>
          <w:color w:val="000000"/>
          <w:kern w:val="0"/>
          <w:sz w:val="23"/>
          <w:szCs w:val="23"/>
          <w:lang w:val="es-ES" w:eastAsia="it-IT"/>
          <w14:ligatures w14:val="none"/>
        </w:rPr>
        <w:t> Formar una nueva generación de especialistas en el área financiera y del mercado de valores con una verdadera visión global y competitiva, otorgando a los participantes una profunda comprensión de las herramientas e instrumentos modernos que generen criterios para el análisis y toma de decisiones financieras, que les permitan desarrollar una carrera como expertos en gestión y desarrollo de mercados de valores, permitiéndoles la participación de manera positiva e integradora en la transformación social y el desarrollo nacional.</w:t>
      </w:r>
    </w:p>
    <w:p w14:paraId="567477A1" w14:textId="77777777" w:rsidR="003A64A8" w:rsidRPr="003A64A8" w:rsidRDefault="003A64A8">
      <w:pPr>
        <w:rPr>
          <w:lang w:val="es-ES"/>
        </w:rPr>
      </w:pPr>
    </w:p>
    <w:sectPr w:rsidR="003A64A8" w:rsidRPr="003A64A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4A8"/>
    <w:rsid w:val="003A6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748C39"/>
  <w15:chartTrackingRefBased/>
  <w15:docId w15:val="{D969A295-2D45-460D-B550-16B5C1159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078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531269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32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414167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574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47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93</Words>
  <Characters>536</Characters>
  <Application>Microsoft Office Word</Application>
  <DocSecurity>0</DocSecurity>
  <Lines>4</Lines>
  <Paragraphs>1</Paragraphs>
  <ScaleCrop>false</ScaleCrop>
  <Company/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Banderali</dc:creator>
  <cp:keywords/>
  <dc:description/>
  <cp:lastModifiedBy>Luca Banderali</cp:lastModifiedBy>
  <cp:revision>1</cp:revision>
  <dcterms:created xsi:type="dcterms:W3CDTF">2023-05-15T16:19:00Z</dcterms:created>
  <dcterms:modified xsi:type="dcterms:W3CDTF">2023-05-15T16:20:00Z</dcterms:modified>
</cp:coreProperties>
</file>