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B8EB" w14:textId="77777777" w:rsidR="00A37FD0" w:rsidRPr="00A37FD0" w:rsidRDefault="00A37FD0" w:rsidP="00A37FD0">
      <w:pPr>
        <w:shd w:val="clear" w:color="auto" w:fill="FFFFFF"/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B20147"/>
          <w:kern w:val="0"/>
          <w:sz w:val="45"/>
          <w:szCs w:val="45"/>
          <w:lang w:val="es-ES" w:eastAsia="it-IT"/>
          <w14:ligatures w14:val="none"/>
        </w:rPr>
      </w:pPr>
      <w:r w:rsidRPr="00A37FD0">
        <w:rPr>
          <w:rFonts w:ascii="Montserrat" w:eastAsia="Times New Roman" w:hAnsi="Montserrat" w:cs="Times New Roman"/>
          <w:b/>
          <w:bCs/>
          <w:caps/>
          <w:color w:val="B20147"/>
          <w:kern w:val="0"/>
          <w:sz w:val="45"/>
          <w:szCs w:val="45"/>
          <w:lang w:val="es-ES" w:eastAsia="it-IT"/>
          <w14:ligatures w14:val="none"/>
        </w:rPr>
        <w:t>MAESTRÍA EN TRANSFORMACIÓN DIGITAL DE NEGOCIOS</w:t>
      </w:r>
    </w:p>
    <w:p w14:paraId="2F83EB76" w14:textId="77777777" w:rsidR="00A37FD0" w:rsidRPr="00A37FD0" w:rsidRDefault="00A37FD0" w:rsidP="00A37FD0">
      <w:pPr>
        <w:shd w:val="clear" w:color="auto" w:fill="FFFFFF"/>
        <w:spacing w:line="450" w:lineRule="atLeast"/>
        <w:jc w:val="center"/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</w:pPr>
      <w:r w:rsidRPr="00A37FD0"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  <w:t>RPC-SO-19-No.296-2022</w:t>
      </w:r>
    </w:p>
    <w:p w14:paraId="72ECCA68" w14:textId="77777777" w:rsidR="00A37FD0" w:rsidRPr="00A37FD0" w:rsidRDefault="00A37FD0" w:rsidP="00A37FD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A37FD0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Objetivo General:</w:t>
      </w:r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 Potencializar los conocimientos y habilidades para gestionar la transformación digital de negocios, con enfoque sistémico, integral, participativo, multidisciplinario, y proactivo, para adaptar la visión estratégica de la empresa a esta forma de Management y la toma de decisiones basadas en conocimientos del entorno de la empresa digital, siempre en sujeción y respeto a los principios de igualdad e interculturalidad.</w:t>
      </w:r>
    </w:p>
    <w:p w14:paraId="011DEEFF" w14:textId="77777777" w:rsidR="00A37FD0" w:rsidRPr="00A37FD0" w:rsidRDefault="00A37FD0" w:rsidP="00A37FD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A37FD0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Objetivo Específico:</w:t>
      </w:r>
    </w:p>
    <w:p w14:paraId="74665FCF" w14:textId="77777777" w:rsidR="00A37FD0" w:rsidRPr="00A37FD0" w:rsidRDefault="00A37FD0" w:rsidP="00A37FD0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Formar líderes en el sector empresarial con sólidos conocimientos en herramientas y técnicas para la transformación digital de negocios.</w:t>
      </w:r>
    </w:p>
    <w:p w14:paraId="16768ABA" w14:textId="77777777" w:rsidR="00A37FD0" w:rsidRPr="00A37FD0" w:rsidRDefault="00A37FD0" w:rsidP="00A37FD0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Brindar una perspectiva integrada de las nuevas tecnologías como: Big data, inteligencia artificial, internet de las cosas, </w:t>
      </w:r>
      <w:proofErr w:type="spellStart"/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blockchain</w:t>
      </w:r>
      <w:proofErr w:type="spellEnd"/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, sistemas </w:t>
      </w:r>
      <w:proofErr w:type="spellStart"/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cloud</w:t>
      </w:r>
      <w:proofErr w:type="spellEnd"/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 xml:space="preserve"> y su potencial utilización en las empresas y la forma como transforman las actividades y los procesos en los negocios.</w:t>
      </w:r>
    </w:p>
    <w:p w14:paraId="5CB4D09E" w14:textId="77777777" w:rsidR="00A37FD0" w:rsidRPr="00A37FD0" w:rsidRDefault="00A37FD0" w:rsidP="00A37FD0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Generar en los maestrantes una cultura permanente de investigación científica en el campo de conocimiento de la maestría.</w:t>
      </w:r>
    </w:p>
    <w:p w14:paraId="1FB42F71" w14:textId="77777777" w:rsidR="00A37FD0" w:rsidRPr="00A37FD0" w:rsidRDefault="00A37FD0" w:rsidP="00A37FD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A37FD0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Contribuir al proceso de aprendizaje de los profesionales facilitando la adquisición de conocimientos y técnicas necesarias que les permitan contar con un pensamiento reflexivo y crítico para anticiparse a las necesidades y desafíos futuros de la transformación digital de los negocios.</w:t>
      </w:r>
    </w:p>
    <w:p w14:paraId="195A79D4" w14:textId="77777777" w:rsidR="00A37FD0" w:rsidRPr="00A37FD0" w:rsidRDefault="00A37FD0">
      <w:pPr>
        <w:rPr>
          <w:lang w:val="es-ES"/>
        </w:rPr>
      </w:pPr>
    </w:p>
    <w:sectPr w:rsidR="00A37FD0" w:rsidRPr="00A37F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D0"/>
    <w:rsid w:val="00A3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8365"/>
  <w15:chartTrackingRefBased/>
  <w15:docId w15:val="{C2C5513E-95DF-486C-B158-EAE8B159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3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046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2023-05-15T16:20:00Z</dcterms:created>
  <dcterms:modified xsi:type="dcterms:W3CDTF">2023-05-15T16:21:00Z</dcterms:modified>
</cp:coreProperties>
</file>