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E07C" w14:textId="6CB49222" w:rsidR="00AE582A" w:rsidRDefault="00AE582A">
      <w:pPr>
        <w:rPr>
          <w:rFonts w:ascii="Arial Black" w:hAnsi="Arial Black"/>
          <w:color w:val="FF0000"/>
          <w:sz w:val="40"/>
          <w:szCs w:val="40"/>
          <w:shd w:val="clear" w:color="auto" w:fill="FFFFFF"/>
          <w:lang w:val="es-ES"/>
        </w:rPr>
      </w:pPr>
      <w:r w:rsidRPr="00AE582A">
        <w:rPr>
          <w:rFonts w:ascii="Arial Black" w:hAnsi="Arial Black"/>
          <w:color w:val="FF0000"/>
          <w:sz w:val="40"/>
          <w:szCs w:val="40"/>
          <w:shd w:val="clear" w:color="auto" w:fill="FFFFFF"/>
          <w:lang w:val="es-ES"/>
        </w:rPr>
        <w:t>Magíster en Ingeniería de la Construcción</w:t>
      </w:r>
    </w:p>
    <w:p w14:paraId="2B5B2DBB" w14:textId="77777777" w:rsidR="00AE582A" w:rsidRPr="00AE582A" w:rsidRDefault="00AE582A" w:rsidP="00AE582A">
      <w:pPr>
        <w:pStyle w:val="NormaleWeb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  <w:lang w:val="es-ES"/>
        </w:rPr>
      </w:pPr>
      <w:r w:rsidRPr="00AE582A">
        <w:rPr>
          <w:rStyle w:val="Enfasigrassetto"/>
          <w:rFonts w:ascii="Montserrat" w:hAnsi="Montserrat"/>
          <w:color w:val="000000"/>
          <w:sz w:val="23"/>
          <w:szCs w:val="23"/>
          <w:lang w:val="es-ES"/>
        </w:rPr>
        <w:t>Objetivos generales:</w:t>
      </w:r>
    </w:p>
    <w:p w14:paraId="63F6340D" w14:textId="77777777" w:rsidR="00AE582A" w:rsidRPr="00AE582A" w:rsidRDefault="00AE582A" w:rsidP="00AE582A">
      <w:pPr>
        <w:pStyle w:val="NormaleWeb"/>
        <w:spacing w:before="0" w:beforeAutospacing="0" w:after="375" w:afterAutospacing="0"/>
        <w:rPr>
          <w:rFonts w:ascii="Montserrat" w:hAnsi="Montserrat"/>
          <w:color w:val="000000"/>
          <w:sz w:val="23"/>
          <w:szCs w:val="23"/>
          <w:lang w:val="es-ES"/>
        </w:rPr>
      </w:pPr>
      <w:r w:rsidRPr="00AE582A">
        <w:rPr>
          <w:rFonts w:ascii="Montserrat" w:hAnsi="Montserrat"/>
          <w:color w:val="000000"/>
          <w:sz w:val="23"/>
          <w:szCs w:val="23"/>
          <w:lang w:val="es-ES"/>
        </w:rPr>
        <w:t>Preparar profesionales de cuarto nivel capaces de diseñar el proceso constructivo, ejecutar, controlar y fiscalizar obras de infraestructura civil, mediante la aplicación y el desarrollo avanzado de herramientas, modelos y estrategias de innovación tecnológica.</w:t>
      </w:r>
    </w:p>
    <w:p w14:paraId="7737BDBF" w14:textId="77777777" w:rsidR="00AE582A" w:rsidRPr="00AE582A" w:rsidRDefault="00AE582A" w:rsidP="00AE582A">
      <w:pPr>
        <w:pStyle w:val="NormaleWeb"/>
        <w:spacing w:before="0" w:beforeAutospacing="0" w:after="375" w:afterAutospacing="0"/>
        <w:rPr>
          <w:rFonts w:ascii="Montserrat" w:hAnsi="Montserrat"/>
          <w:color w:val="000000"/>
          <w:sz w:val="23"/>
          <w:szCs w:val="23"/>
          <w:lang w:val="es-ES"/>
        </w:rPr>
      </w:pPr>
      <w:r w:rsidRPr="00AE582A">
        <w:rPr>
          <w:rFonts w:ascii="Montserrat" w:hAnsi="Montserrat"/>
          <w:color w:val="000000"/>
          <w:sz w:val="23"/>
          <w:szCs w:val="23"/>
          <w:lang w:val="es-ES"/>
        </w:rPr>
        <w:t>Proporcionar conocimientos en técnicas gerenciales y de liderazgo, con la finalidad de afianzar competencias que faciliten la solución de problemas e innovación para mejorar la eficiencia y los servicios del sector público y privado.</w:t>
      </w:r>
    </w:p>
    <w:p w14:paraId="30773F39" w14:textId="77777777" w:rsidR="00AE582A" w:rsidRPr="00AE582A" w:rsidRDefault="00AE582A" w:rsidP="00AE582A">
      <w:pPr>
        <w:pStyle w:val="NormaleWeb"/>
        <w:spacing w:before="0" w:beforeAutospacing="0" w:after="375" w:afterAutospacing="0"/>
        <w:rPr>
          <w:rFonts w:ascii="Montserrat" w:hAnsi="Montserrat"/>
          <w:color w:val="000000"/>
          <w:sz w:val="23"/>
          <w:szCs w:val="23"/>
          <w:lang w:val="es-ES"/>
        </w:rPr>
      </w:pPr>
      <w:r w:rsidRPr="00AE582A">
        <w:rPr>
          <w:rFonts w:ascii="Montserrat" w:hAnsi="Montserrat"/>
          <w:color w:val="000000"/>
          <w:sz w:val="23"/>
          <w:szCs w:val="23"/>
          <w:lang w:val="es-ES"/>
        </w:rPr>
        <w:t> </w:t>
      </w:r>
    </w:p>
    <w:p w14:paraId="69C14AD7" w14:textId="77777777" w:rsidR="00AE582A" w:rsidRPr="00AE582A" w:rsidRDefault="00AE582A" w:rsidP="00AE582A">
      <w:pPr>
        <w:pStyle w:val="NormaleWeb"/>
        <w:spacing w:before="0" w:beforeAutospacing="0" w:after="0" w:afterAutospacing="0"/>
        <w:rPr>
          <w:rFonts w:ascii="Montserrat" w:hAnsi="Montserrat"/>
          <w:color w:val="000000"/>
          <w:sz w:val="23"/>
          <w:szCs w:val="23"/>
          <w:lang w:val="es-ES"/>
        </w:rPr>
      </w:pPr>
      <w:r w:rsidRPr="00AE582A">
        <w:rPr>
          <w:rStyle w:val="Enfasigrassetto"/>
          <w:rFonts w:ascii="Montserrat" w:hAnsi="Montserrat"/>
          <w:color w:val="000000"/>
          <w:sz w:val="23"/>
          <w:szCs w:val="23"/>
          <w:lang w:val="es-ES"/>
        </w:rPr>
        <w:t>Objetivos específicos:</w:t>
      </w:r>
    </w:p>
    <w:p w14:paraId="376111D7" w14:textId="77777777" w:rsidR="00AE582A" w:rsidRPr="00AE582A" w:rsidRDefault="00AE582A" w:rsidP="00AE582A">
      <w:pPr>
        <w:pStyle w:val="NormaleWeb"/>
        <w:spacing w:before="0" w:beforeAutospacing="0" w:after="375" w:afterAutospacing="0"/>
        <w:rPr>
          <w:rFonts w:ascii="Montserrat" w:hAnsi="Montserrat"/>
          <w:color w:val="000000"/>
          <w:sz w:val="23"/>
          <w:szCs w:val="23"/>
          <w:lang w:val="es-ES"/>
        </w:rPr>
      </w:pPr>
      <w:r w:rsidRPr="00AE582A">
        <w:rPr>
          <w:rFonts w:ascii="Montserrat" w:hAnsi="Montserrat"/>
          <w:color w:val="000000"/>
          <w:sz w:val="23"/>
          <w:szCs w:val="23"/>
          <w:lang w:val="es-ES"/>
        </w:rPr>
        <w:t xml:space="preserve">Formar líderes con capacidad de gerenciar y dirigir grupos interdisciplinarios en </w:t>
      </w:r>
      <w:proofErr w:type="gramStart"/>
      <w:r w:rsidRPr="00AE582A">
        <w:rPr>
          <w:rFonts w:ascii="Montserrat" w:hAnsi="Montserrat"/>
          <w:color w:val="000000"/>
          <w:sz w:val="23"/>
          <w:szCs w:val="23"/>
          <w:lang w:val="es-ES"/>
        </w:rPr>
        <w:t>empresas  públicas</w:t>
      </w:r>
      <w:proofErr w:type="gramEnd"/>
      <w:r w:rsidRPr="00AE582A">
        <w:rPr>
          <w:rFonts w:ascii="Montserrat" w:hAnsi="Montserrat"/>
          <w:color w:val="000000"/>
          <w:sz w:val="23"/>
          <w:szCs w:val="23"/>
          <w:lang w:val="es-ES"/>
        </w:rPr>
        <w:t xml:space="preserve"> y privadas.</w:t>
      </w:r>
    </w:p>
    <w:p w14:paraId="21F648FD" w14:textId="77777777" w:rsidR="00AE582A" w:rsidRPr="00AE582A" w:rsidRDefault="00AE582A" w:rsidP="00AE582A">
      <w:pPr>
        <w:pStyle w:val="NormaleWeb"/>
        <w:spacing w:before="0" w:beforeAutospacing="0" w:after="375" w:afterAutospacing="0"/>
        <w:rPr>
          <w:rFonts w:ascii="Montserrat" w:hAnsi="Montserrat"/>
          <w:color w:val="000000"/>
          <w:sz w:val="23"/>
          <w:szCs w:val="23"/>
          <w:lang w:val="es-ES"/>
        </w:rPr>
      </w:pPr>
      <w:r w:rsidRPr="00AE582A">
        <w:rPr>
          <w:rFonts w:ascii="Montserrat" w:hAnsi="Montserrat"/>
          <w:color w:val="000000"/>
          <w:sz w:val="23"/>
          <w:szCs w:val="23"/>
          <w:lang w:val="es-ES"/>
        </w:rPr>
        <w:t>Diseñar procesos constructivos, ejecutar, controlar, fiscalizar y supervisar obras de infraestructura civil.</w:t>
      </w:r>
    </w:p>
    <w:p w14:paraId="005ACA43" w14:textId="77777777" w:rsidR="00AE582A" w:rsidRPr="00AE582A" w:rsidRDefault="00AE582A" w:rsidP="00AE582A">
      <w:pPr>
        <w:pStyle w:val="NormaleWeb"/>
        <w:spacing w:before="0" w:beforeAutospacing="0" w:after="375" w:afterAutospacing="0"/>
        <w:rPr>
          <w:rFonts w:ascii="Montserrat" w:hAnsi="Montserrat"/>
          <w:color w:val="000000"/>
          <w:sz w:val="23"/>
          <w:szCs w:val="23"/>
          <w:lang w:val="es-ES"/>
        </w:rPr>
      </w:pPr>
      <w:r w:rsidRPr="00AE582A">
        <w:rPr>
          <w:rFonts w:ascii="Montserrat" w:hAnsi="Montserrat"/>
          <w:color w:val="000000"/>
          <w:sz w:val="23"/>
          <w:szCs w:val="23"/>
          <w:lang w:val="es-ES"/>
        </w:rPr>
        <w:t>Participar con liderazgo y eficacia en la construcción, operación y mantenimiento de obras civiles.</w:t>
      </w:r>
    </w:p>
    <w:p w14:paraId="360E103B" w14:textId="77777777" w:rsidR="00AE582A" w:rsidRPr="00AE582A" w:rsidRDefault="00AE582A" w:rsidP="00AE582A">
      <w:pPr>
        <w:pStyle w:val="NormaleWeb"/>
        <w:spacing w:before="0" w:beforeAutospacing="0" w:after="375" w:afterAutospacing="0"/>
        <w:rPr>
          <w:rFonts w:ascii="Montserrat" w:hAnsi="Montserrat"/>
          <w:color w:val="000000"/>
          <w:sz w:val="23"/>
          <w:szCs w:val="23"/>
          <w:lang w:val="es-ES"/>
        </w:rPr>
      </w:pPr>
      <w:r w:rsidRPr="00AE582A">
        <w:rPr>
          <w:rFonts w:ascii="Montserrat" w:hAnsi="Montserrat"/>
          <w:color w:val="000000"/>
          <w:sz w:val="23"/>
          <w:szCs w:val="23"/>
          <w:lang w:val="es-ES"/>
        </w:rPr>
        <w:t>Aplicar los métodos inductivos y deductivos, científicos, tecnológicos, investigativos y creativos para el desarrollo de los sectores productivos del país favoreciendo el plan de desarrollo del buen vivir.</w:t>
      </w:r>
    </w:p>
    <w:p w14:paraId="5491817F" w14:textId="77777777" w:rsidR="00AE582A" w:rsidRPr="00AE582A" w:rsidRDefault="00AE582A" w:rsidP="00AE582A">
      <w:pPr>
        <w:pStyle w:val="NormaleWeb"/>
        <w:spacing w:before="0" w:beforeAutospacing="0" w:after="375" w:afterAutospacing="0"/>
        <w:rPr>
          <w:rFonts w:ascii="Montserrat" w:hAnsi="Montserrat"/>
          <w:color w:val="000000"/>
          <w:sz w:val="23"/>
          <w:szCs w:val="23"/>
          <w:lang w:val="es-ES"/>
        </w:rPr>
      </w:pPr>
      <w:r w:rsidRPr="00AE582A">
        <w:rPr>
          <w:rFonts w:ascii="Montserrat" w:hAnsi="Montserrat"/>
          <w:color w:val="000000"/>
          <w:sz w:val="23"/>
          <w:szCs w:val="23"/>
          <w:lang w:val="es-ES"/>
        </w:rPr>
        <w:t>Ser un profesional competente, eficiente con conocimientos avanzados de cuarto nivel, desempeñándose como Magíster especialista en el diseño del proceso constructivo, construcción, fiscalización y/o gestión de proyectos de infraestructura civil tanto en instituciones públicas como privadas.</w:t>
      </w:r>
    </w:p>
    <w:p w14:paraId="6D21DA19" w14:textId="77777777" w:rsidR="00AE582A" w:rsidRPr="00AE582A" w:rsidRDefault="00AE582A" w:rsidP="00AE582A">
      <w:pPr>
        <w:pStyle w:val="NormaleWeb"/>
        <w:spacing w:before="0" w:beforeAutospacing="0" w:after="375" w:afterAutospacing="0"/>
        <w:rPr>
          <w:rFonts w:ascii="Montserrat" w:hAnsi="Montserrat"/>
          <w:color w:val="000000"/>
          <w:sz w:val="23"/>
          <w:szCs w:val="23"/>
          <w:lang w:val="es-ES"/>
        </w:rPr>
      </w:pPr>
      <w:r w:rsidRPr="00AE582A">
        <w:rPr>
          <w:rFonts w:ascii="Montserrat" w:hAnsi="Montserrat"/>
          <w:color w:val="000000"/>
          <w:sz w:val="23"/>
          <w:szCs w:val="23"/>
          <w:lang w:val="es-ES"/>
        </w:rPr>
        <w:t>Aplicar los valores morales y éticos en el ejercicio de su práctica profesional avanzada.</w:t>
      </w:r>
    </w:p>
    <w:p w14:paraId="46B8DFAD" w14:textId="77777777" w:rsidR="00AE582A" w:rsidRPr="00AE582A" w:rsidRDefault="00AE582A" w:rsidP="00AE582A">
      <w:pPr>
        <w:pStyle w:val="NormaleWeb"/>
        <w:spacing w:before="0" w:beforeAutospacing="0" w:after="375" w:afterAutospacing="0"/>
        <w:rPr>
          <w:rFonts w:ascii="Montserrat" w:hAnsi="Montserrat"/>
          <w:color w:val="000000"/>
          <w:sz w:val="23"/>
          <w:szCs w:val="23"/>
          <w:lang w:val="es-ES"/>
        </w:rPr>
      </w:pPr>
      <w:r w:rsidRPr="00AE582A">
        <w:rPr>
          <w:rFonts w:ascii="Montserrat" w:hAnsi="Montserrat"/>
          <w:color w:val="000000"/>
          <w:sz w:val="23"/>
          <w:szCs w:val="23"/>
          <w:lang w:val="es-ES"/>
        </w:rPr>
        <w:t> </w:t>
      </w:r>
    </w:p>
    <w:p w14:paraId="6F334507" w14:textId="77777777" w:rsidR="00AE582A" w:rsidRPr="00AE582A" w:rsidRDefault="00AE582A">
      <w:pPr>
        <w:rPr>
          <w:rFonts w:ascii="Arial Black" w:hAnsi="Arial Black"/>
          <w:color w:val="FF0000"/>
          <w:sz w:val="40"/>
          <w:szCs w:val="40"/>
          <w:lang w:val="es-ES"/>
        </w:rPr>
      </w:pPr>
    </w:p>
    <w:sectPr w:rsidR="00AE582A" w:rsidRPr="00AE58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2A"/>
    <w:rsid w:val="00A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67CD"/>
  <w15:chartTrackingRefBased/>
  <w15:docId w15:val="{EADBD15A-868B-4ABC-95B3-895D98E5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E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AE5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2023-05-15T15:17:00Z</dcterms:created>
  <dcterms:modified xsi:type="dcterms:W3CDTF">2023-05-15T15:18:00Z</dcterms:modified>
</cp:coreProperties>
</file>