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9706" w14:textId="77777777" w:rsidR="00090DEA" w:rsidRPr="00090DEA" w:rsidRDefault="00090DEA" w:rsidP="00090DEA">
      <w:pPr>
        <w:shd w:val="clear" w:color="auto" w:fill="FFFFFF"/>
        <w:spacing w:before="300" w:after="300" w:line="240" w:lineRule="auto"/>
        <w:jc w:val="center"/>
        <w:outlineLvl w:val="0"/>
        <w:rPr>
          <w:rFonts w:ascii="Open Sans Light" w:eastAsia="Times New Roman" w:hAnsi="Open Sans Light" w:cs="Open Sans Light"/>
          <w:color w:val="000000"/>
          <w:kern w:val="36"/>
          <w:sz w:val="48"/>
          <w:szCs w:val="48"/>
          <w:lang w:val="es-ES" w:eastAsia="it-IT"/>
          <w14:ligatures w14:val="none"/>
        </w:rPr>
      </w:pPr>
      <w:r w:rsidRPr="00090DEA">
        <w:rPr>
          <w:rFonts w:ascii="Open Sans Light" w:eastAsia="Times New Roman" w:hAnsi="Open Sans Light" w:cs="Open Sans Light"/>
          <w:color w:val="000000"/>
          <w:kern w:val="36"/>
          <w:sz w:val="48"/>
          <w:szCs w:val="48"/>
          <w:lang w:val="es-ES" w:eastAsia="it-IT"/>
          <w14:ligatures w14:val="none"/>
        </w:rPr>
        <w:t>MAESTRÍA EN ESTADÍSTICA APLICADA</w:t>
      </w:r>
    </w:p>
    <w:p w14:paraId="0BC69544" w14:textId="77777777" w:rsidR="00090DEA" w:rsidRDefault="00090DEA" w:rsidP="00090DEA">
      <w:pPr>
        <w:shd w:val="clear" w:color="auto" w:fill="FFFFFF"/>
        <w:spacing w:after="150" w:line="240" w:lineRule="auto"/>
        <w:rPr>
          <w:rFonts w:ascii="Segoe UI" w:eastAsia="Times New Roman" w:hAnsi="Segoe UI" w:cs="Segoe UI"/>
          <w:color w:val="555555"/>
          <w:kern w:val="0"/>
          <w:sz w:val="24"/>
          <w:szCs w:val="24"/>
          <w:lang w:val="es-ES" w:eastAsia="it-IT"/>
          <w14:ligatures w14:val="none"/>
        </w:rPr>
      </w:pPr>
      <w:r w:rsidRPr="00090DEA">
        <w:rPr>
          <w:rFonts w:ascii="Segoe UI" w:eastAsia="Times New Roman" w:hAnsi="Segoe UI" w:cs="Segoe UI"/>
          <w:color w:val="555555"/>
          <w:kern w:val="0"/>
          <w:sz w:val="24"/>
          <w:szCs w:val="24"/>
          <w:lang w:val="es-ES" w:eastAsia="it-IT"/>
          <w14:ligatures w14:val="none"/>
        </w:rPr>
        <w:t> El diseño del Programa de Maestría en Estadística Aplicada se elaboró en el año 2018 por el matemático César Amores, docente de esta Facultad de Ciencias Económicas (FCE), y fue aprobado por el Consejo de Educación Superior (CES) en enero de 2019. La Dirección de Posgrado de la Facultad de Ciencias Económicas de la Universidad Central del Ecuador, en virtud de la resolución </w:t>
      </w:r>
      <w:r w:rsidRPr="00090DEA">
        <w:rPr>
          <w:rFonts w:ascii="Arial" w:eastAsia="Times New Roman" w:hAnsi="Arial" w:cs="Arial"/>
          <w:b/>
          <w:bCs/>
          <w:color w:val="555555"/>
          <w:kern w:val="0"/>
          <w:sz w:val="24"/>
          <w:szCs w:val="24"/>
          <w:lang w:val="es-ES" w:eastAsia="it-IT"/>
          <w14:ligatures w14:val="none"/>
        </w:rPr>
        <w:t>RPC-SO-02-No.019-2019</w:t>
      </w:r>
      <w:r w:rsidRPr="00090DEA">
        <w:rPr>
          <w:rFonts w:ascii="Segoe UI" w:eastAsia="Times New Roman" w:hAnsi="Segoe UI" w:cs="Segoe UI"/>
          <w:color w:val="555555"/>
          <w:kern w:val="0"/>
          <w:sz w:val="24"/>
          <w:szCs w:val="24"/>
          <w:lang w:val="es-ES" w:eastAsia="it-IT"/>
          <w14:ligatures w14:val="none"/>
        </w:rPr>
        <w:t xml:space="preserve"> del CES sobre la Maestría en Estadística Aplicada, ha diseñado una hoja de ruta para iniciar la ejecución de una segunda cohorte «2021-2023». Es importante indicar que esta maestría, al contar con profesionales de </w:t>
      </w:r>
    </w:p>
    <w:p w14:paraId="24DE9342" w14:textId="2E83A7BC" w:rsidR="00090DEA" w:rsidRDefault="00090DEA" w:rsidP="00090DEA">
      <w:pPr>
        <w:shd w:val="clear" w:color="auto" w:fill="FFFFFF"/>
        <w:spacing w:after="150" w:line="240" w:lineRule="auto"/>
        <w:rPr>
          <w:rFonts w:ascii="Segoe UI" w:eastAsia="Times New Roman" w:hAnsi="Segoe UI" w:cs="Segoe UI"/>
          <w:color w:val="555555"/>
          <w:kern w:val="0"/>
          <w:sz w:val="24"/>
          <w:szCs w:val="24"/>
          <w:lang w:val="es-ES" w:eastAsia="it-IT"/>
          <w14:ligatures w14:val="none"/>
        </w:rPr>
      </w:pPr>
      <w:r w:rsidRPr="00090DEA">
        <w:rPr>
          <w:rFonts w:ascii="Segoe UI" w:eastAsia="Times New Roman" w:hAnsi="Segoe UI" w:cs="Segoe UI"/>
          <w:color w:val="555555"/>
          <w:kern w:val="0"/>
          <w:sz w:val="24"/>
          <w:szCs w:val="24"/>
          <w:lang w:val="es-ES" w:eastAsia="it-IT"/>
          <w14:ligatures w14:val="none"/>
        </w:rPr>
        <w:t>primer nivel, nacionales y extranjeros, se encuentra actualizada a las exigencias mundiales realiza</w:t>
      </w:r>
      <w:r>
        <w:rPr>
          <w:rFonts w:ascii="Segoe UI" w:eastAsia="Times New Roman" w:hAnsi="Segoe UI" w:cs="Segoe UI"/>
          <w:color w:val="555555"/>
          <w:kern w:val="0"/>
          <w:sz w:val="24"/>
          <w:szCs w:val="24"/>
          <w:lang w:val="es-ES" w:eastAsia="it-IT"/>
          <w14:ligatures w14:val="none"/>
        </w:rPr>
        <w:t xml:space="preserve"> </w:t>
      </w:r>
      <w:r w:rsidRPr="00090DEA">
        <w:rPr>
          <w:rFonts w:ascii="Segoe UI" w:eastAsia="Times New Roman" w:hAnsi="Segoe UI" w:cs="Segoe UI"/>
          <w:color w:val="555555"/>
          <w:kern w:val="0"/>
          <w:sz w:val="24"/>
          <w:szCs w:val="24"/>
          <w:lang w:val="es-ES" w:eastAsia="it-IT"/>
          <w14:ligatures w14:val="none"/>
        </w:rPr>
        <w:t>en este campo.</w:t>
      </w:r>
    </w:p>
    <w:p w14:paraId="19B2801E" w14:textId="77777777" w:rsidR="00090DEA" w:rsidRPr="00090DEA" w:rsidRDefault="00090DEA" w:rsidP="00090DEA">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090DEA">
        <w:rPr>
          <w:rFonts w:ascii="Segoe UI" w:hAnsi="Segoe UI" w:cs="Segoe UI"/>
          <w:color w:val="555555"/>
          <w:sz w:val="21"/>
          <w:szCs w:val="21"/>
          <w:lang w:val="es-ES"/>
        </w:rPr>
        <w:t>Promover el desarrollo y aplicación de técnicas estadísticas modernas, que contribuyan al mejoramiento de las capacidades y competencias de los profesionales graduados, en investigación, resolución de problemas reales y prácticos, así como a la toma de decisiones en el campo de la economía, las ciencias sociales y ambientales.</w:t>
      </w:r>
    </w:p>
    <w:p w14:paraId="6FE9ABDA" w14:textId="77777777" w:rsidR="00090DEA" w:rsidRPr="00090DEA" w:rsidRDefault="00090DEA" w:rsidP="00090DEA">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090DEA">
        <w:rPr>
          <w:rFonts w:ascii="Segoe UI" w:hAnsi="Segoe UI" w:cs="Segoe UI"/>
          <w:color w:val="555555"/>
          <w:sz w:val="21"/>
          <w:szCs w:val="21"/>
          <w:lang w:val="es-ES"/>
        </w:rPr>
        <w:t xml:space="preserve">Las disciplinas de esta maestría están formuladas para trazar una formación teórica y crítica de la estadística y su aplicación, culminando con el énfasis practico en la unidad de titulación que, </w:t>
      </w:r>
      <w:proofErr w:type="gramStart"/>
      <w:r w:rsidRPr="00090DEA">
        <w:rPr>
          <w:rFonts w:ascii="Segoe UI" w:hAnsi="Segoe UI" w:cs="Segoe UI"/>
          <w:color w:val="555555"/>
          <w:sz w:val="21"/>
          <w:szCs w:val="21"/>
          <w:lang w:val="es-ES"/>
        </w:rPr>
        <w:t>conjuntamente con</w:t>
      </w:r>
      <w:proofErr w:type="gramEnd"/>
      <w:r w:rsidRPr="00090DEA">
        <w:rPr>
          <w:rFonts w:ascii="Segoe UI" w:hAnsi="Segoe UI" w:cs="Segoe UI"/>
          <w:color w:val="555555"/>
          <w:sz w:val="21"/>
          <w:szCs w:val="21"/>
          <w:lang w:val="es-ES"/>
        </w:rPr>
        <w:t xml:space="preserve"> la formación investigativa, completan la formación profesional cognitivo pragmática propuesta.</w:t>
      </w:r>
    </w:p>
    <w:p w14:paraId="7272C9CC" w14:textId="77777777" w:rsidR="00090DEA" w:rsidRPr="00090DEA" w:rsidRDefault="00090DEA" w:rsidP="00090DEA">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090DEA">
        <w:rPr>
          <w:rFonts w:ascii="Segoe UI" w:hAnsi="Segoe UI" w:cs="Segoe UI"/>
          <w:color w:val="555555"/>
          <w:sz w:val="21"/>
          <w:szCs w:val="21"/>
          <w:lang w:val="es-ES"/>
        </w:rPr>
        <w:t>El método de organización de los conocimientos del programa consiste en la articulación cognitiva de las 18 asignaturas para la formación de los estudiantes, conforme al modelo educativo socio crítico, entendiendo al estudiante de esta maestría, empleado público o privado con formación cuantitativa, como sujeto de nueva sociedad ecuatoriana que toma decisiones sustentadas.</w:t>
      </w:r>
    </w:p>
    <w:p w14:paraId="4573EFA1" w14:textId="77777777" w:rsidR="00090DEA" w:rsidRPr="00090DEA" w:rsidRDefault="00090DEA" w:rsidP="00090DEA">
      <w:pPr>
        <w:shd w:val="clear" w:color="auto" w:fill="FFFFFF"/>
        <w:spacing w:after="150" w:line="240" w:lineRule="auto"/>
        <w:jc w:val="center"/>
        <w:rPr>
          <w:rFonts w:ascii="Segoe UI" w:eastAsia="Times New Roman" w:hAnsi="Segoe UI" w:cs="Segoe UI"/>
          <w:color w:val="555555"/>
          <w:kern w:val="0"/>
          <w:sz w:val="24"/>
          <w:szCs w:val="24"/>
          <w:lang w:val="es-ES" w:eastAsia="it-IT"/>
          <w14:ligatures w14:val="none"/>
        </w:rPr>
      </w:pPr>
    </w:p>
    <w:p w14:paraId="056127E6" w14:textId="77777777" w:rsidR="00090DEA" w:rsidRPr="00090DEA" w:rsidRDefault="00090DEA">
      <w:pPr>
        <w:rPr>
          <w:lang w:val="es-ES"/>
        </w:rPr>
      </w:pPr>
    </w:p>
    <w:sectPr w:rsidR="00090DEA" w:rsidRPr="00090D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EA"/>
    <w:rsid w:val="00090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439E"/>
  <w15:chartTrackingRefBased/>
  <w15:docId w15:val="{43633FF4-D5F2-4AFC-82B8-30000445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90DE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26470">
      <w:bodyDiv w:val="1"/>
      <w:marLeft w:val="0"/>
      <w:marRight w:val="0"/>
      <w:marTop w:val="0"/>
      <w:marBottom w:val="0"/>
      <w:divBdr>
        <w:top w:val="none" w:sz="0" w:space="0" w:color="auto"/>
        <w:left w:val="none" w:sz="0" w:space="0" w:color="auto"/>
        <w:bottom w:val="none" w:sz="0" w:space="0" w:color="auto"/>
        <w:right w:val="none" w:sz="0" w:space="0" w:color="auto"/>
      </w:divBdr>
    </w:div>
    <w:div w:id="173869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2023-05-15T21:34:00Z</dcterms:created>
  <dcterms:modified xsi:type="dcterms:W3CDTF">2023-05-15T21:35:00Z</dcterms:modified>
</cp:coreProperties>
</file>