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24576" w14:textId="77777777" w:rsidR="000D0E1D" w:rsidRPr="000D0E1D" w:rsidRDefault="000D0E1D" w:rsidP="000D0E1D">
      <w:pPr>
        <w:shd w:val="clear" w:color="auto" w:fill="FFFFFF"/>
        <w:spacing w:before="300" w:after="300" w:line="240" w:lineRule="auto"/>
        <w:jc w:val="center"/>
        <w:outlineLvl w:val="0"/>
        <w:rPr>
          <w:rFonts w:ascii="Open Sans Light" w:eastAsia="Times New Roman" w:hAnsi="Open Sans Light" w:cs="Open Sans Light"/>
          <w:color w:val="000000"/>
          <w:kern w:val="36"/>
          <w:sz w:val="48"/>
          <w:szCs w:val="48"/>
          <w:lang w:val="es-ES" w:eastAsia="it-IT"/>
          <w14:ligatures w14:val="none"/>
        </w:rPr>
      </w:pPr>
      <w:r w:rsidRPr="000D0E1D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s-ES" w:eastAsia="it-IT"/>
          <w14:ligatures w14:val="none"/>
        </w:rPr>
        <w:t>MAESTRÍA EN EDUCACIÓN MENCIÓN INCLUSIÓN EDUCATIVA Y ATENCIÓN A LA DIVERSIDAD</w:t>
      </w:r>
    </w:p>
    <w:p w14:paraId="5D0E973B" w14:textId="735A5C4E" w:rsidR="000D0E1D" w:rsidRPr="000D0E1D" w:rsidRDefault="000D0E1D" w:rsidP="000D0E1D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bCs/>
          <w:color w:val="555555"/>
          <w:kern w:val="0"/>
          <w:sz w:val="24"/>
          <w:szCs w:val="24"/>
          <w:lang w:val="es-ES" w:eastAsia="it-IT"/>
          <w14:ligatures w14:val="none"/>
        </w:rPr>
      </w:pPr>
      <w:r w:rsidRPr="000D0E1D"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  <w:t> </w:t>
      </w:r>
      <w:r w:rsidRPr="000D0E1D">
        <w:rPr>
          <w:rFonts w:ascii="Arial" w:eastAsia="Times New Roman" w:hAnsi="Arial" w:cs="Arial"/>
          <w:b/>
          <w:bCs/>
          <w:color w:val="555555"/>
          <w:kern w:val="0"/>
          <w:sz w:val="24"/>
          <w:szCs w:val="24"/>
          <w:lang w:val="es-ES" w:eastAsia="it-IT"/>
          <w14:ligatures w14:val="none"/>
        </w:rPr>
        <w:t>RESOLUCIÓN: RPC-SO-21-No.445-2020</w:t>
      </w:r>
    </w:p>
    <w:p w14:paraId="1FA923E6" w14:textId="77777777" w:rsidR="000D0E1D" w:rsidRPr="000D0E1D" w:rsidRDefault="000D0E1D" w:rsidP="000D0E1D">
      <w:pPr>
        <w:shd w:val="clear" w:color="auto" w:fill="FFFFFF"/>
        <w:spacing w:before="300" w:after="300" w:line="240" w:lineRule="auto"/>
        <w:jc w:val="center"/>
        <w:outlineLvl w:val="1"/>
        <w:rPr>
          <w:rFonts w:ascii="Open Sans Light" w:eastAsia="Times New Roman" w:hAnsi="Open Sans Light" w:cs="Open Sans Light"/>
          <w:color w:val="000000"/>
          <w:spacing w:val="2"/>
          <w:kern w:val="0"/>
          <w:sz w:val="36"/>
          <w:szCs w:val="36"/>
          <w:lang w:val="es-ES" w:eastAsia="it-IT"/>
          <w14:ligatures w14:val="none"/>
        </w:rPr>
      </w:pPr>
      <w:r w:rsidRPr="000D0E1D">
        <w:rPr>
          <w:rFonts w:ascii="Open Sans Light" w:eastAsia="Times New Roman" w:hAnsi="Open Sans Light" w:cs="Open Sans Light"/>
          <w:color w:val="000000"/>
          <w:spacing w:val="2"/>
          <w:kern w:val="0"/>
          <w:sz w:val="36"/>
          <w:szCs w:val="36"/>
          <w:lang w:val="es-ES" w:eastAsia="it-IT"/>
          <w14:ligatures w14:val="none"/>
        </w:rPr>
        <w:t>"</w:t>
      </w:r>
      <w:r w:rsidRPr="000D0E1D">
        <w:rPr>
          <w:rFonts w:ascii="Arial" w:eastAsia="Times New Roman" w:hAnsi="Arial" w:cs="Arial"/>
          <w:b/>
          <w:bCs/>
          <w:color w:val="000000"/>
          <w:spacing w:val="2"/>
          <w:kern w:val="0"/>
          <w:sz w:val="36"/>
          <w:szCs w:val="36"/>
          <w:lang w:val="es-ES" w:eastAsia="it-IT"/>
          <w14:ligatures w14:val="none"/>
        </w:rPr>
        <w:t>MAESTRÍA EN EDUCACIÓN MENCIÓN INCLUSIÓN EDUCATIVA Y ATENCIÓN A LA DIVERSIDAD</w:t>
      </w:r>
      <w:r w:rsidRPr="000D0E1D">
        <w:rPr>
          <w:rFonts w:ascii="Open Sans Light" w:eastAsia="Times New Roman" w:hAnsi="Open Sans Light" w:cs="Open Sans Light"/>
          <w:color w:val="000000"/>
          <w:spacing w:val="2"/>
          <w:kern w:val="0"/>
          <w:sz w:val="36"/>
          <w:szCs w:val="36"/>
          <w:lang w:val="es-ES" w:eastAsia="it-IT"/>
          <w14:ligatures w14:val="none"/>
        </w:rPr>
        <w:t>"</w:t>
      </w:r>
    </w:p>
    <w:p w14:paraId="36D301BA" w14:textId="77777777" w:rsidR="000D0E1D" w:rsidRPr="000D0E1D" w:rsidRDefault="000D0E1D" w:rsidP="000D0E1D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D0E1D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08F7A608">
          <v:rect id="_x0000_i1031" style="width:0;height:0" o:hralign="left" o:hrstd="t" o:hrnoshade="t" o:hr="t" fillcolor="#555" stroked="f"/>
        </w:pict>
      </w:r>
    </w:p>
    <w:tbl>
      <w:tblPr>
        <w:tblW w:w="8805" w:type="dxa"/>
        <w:tblBorders>
          <w:top w:val="single" w:sz="24" w:space="0" w:color="158179"/>
          <w:left w:val="single" w:sz="24" w:space="0" w:color="158179"/>
          <w:bottom w:val="single" w:sz="24" w:space="0" w:color="158179"/>
          <w:right w:val="single" w:sz="24" w:space="0" w:color="15817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4"/>
        <w:gridCol w:w="6491"/>
      </w:tblGrid>
      <w:tr w:rsidR="000D0E1D" w:rsidRPr="000D0E1D" w14:paraId="48926B87" w14:textId="77777777" w:rsidTr="000D0E1D">
        <w:trPr>
          <w:trHeight w:val="150"/>
        </w:trPr>
        <w:tc>
          <w:tcPr>
            <w:tcW w:w="2310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57F607DF" w14:textId="77777777" w:rsidR="000D0E1D" w:rsidRPr="000D0E1D" w:rsidRDefault="000D0E1D" w:rsidP="000D0E1D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proofErr w:type="spellStart"/>
            <w:r w:rsidRPr="000D0E1D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Vinculado</w:t>
            </w:r>
            <w:proofErr w:type="spellEnd"/>
          </w:p>
        </w:tc>
        <w:tc>
          <w:tcPr>
            <w:tcW w:w="6480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1498E4E9" w14:textId="77777777" w:rsidR="000D0E1D" w:rsidRPr="000D0E1D" w:rsidRDefault="000D0E1D" w:rsidP="000D0E1D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proofErr w:type="spellStart"/>
            <w:r w:rsidRPr="000D0E1D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Descripción</w:t>
            </w:r>
            <w:proofErr w:type="spellEnd"/>
          </w:p>
        </w:tc>
      </w:tr>
      <w:tr w:rsidR="000D0E1D" w:rsidRPr="000D0E1D" w14:paraId="0B831C5E" w14:textId="77777777" w:rsidTr="000D0E1D">
        <w:trPr>
          <w:trHeight w:val="150"/>
        </w:trPr>
        <w:tc>
          <w:tcPr>
            <w:tcW w:w="2310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3433EC51" w14:textId="77777777" w:rsidR="000D0E1D" w:rsidRPr="000D0E1D" w:rsidRDefault="000D0E1D" w:rsidP="000D0E1D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0D0E1D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Al conocimiento y los saberes</w:t>
            </w:r>
          </w:p>
        </w:tc>
        <w:tc>
          <w:tcPr>
            <w:tcW w:w="6480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46FDA3D6" w14:textId="77777777" w:rsidR="000D0E1D" w:rsidRPr="000D0E1D" w:rsidRDefault="000D0E1D" w:rsidP="000D0E1D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0D0E1D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Aplicar los componentes teórico-prácticos y metodológicos relacionados a la atención a la diversidad y educación inclusiva de manera técnica y científica.</w:t>
            </w:r>
          </w:p>
        </w:tc>
      </w:tr>
      <w:tr w:rsidR="000D0E1D" w:rsidRPr="000D0E1D" w14:paraId="6DD24FAE" w14:textId="77777777" w:rsidTr="000D0E1D">
        <w:trPr>
          <w:trHeight w:val="150"/>
        </w:trPr>
        <w:tc>
          <w:tcPr>
            <w:tcW w:w="2310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3FE3EA89" w14:textId="77777777" w:rsidR="000D0E1D" w:rsidRPr="000D0E1D" w:rsidRDefault="000D0E1D" w:rsidP="000D0E1D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0D0E1D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 xml:space="preserve">A la </w:t>
            </w:r>
            <w:proofErr w:type="spellStart"/>
            <w:r w:rsidRPr="000D0E1D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pertinencia</w:t>
            </w:r>
            <w:proofErr w:type="spellEnd"/>
          </w:p>
        </w:tc>
        <w:tc>
          <w:tcPr>
            <w:tcW w:w="6480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25A95FF0" w14:textId="77777777" w:rsidR="000D0E1D" w:rsidRPr="000D0E1D" w:rsidRDefault="000D0E1D" w:rsidP="000D0E1D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0D0E1D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Analizar el contexto educativo para la identificación de problemas relacionados a la inclusión y la diversidad diseñando e implementando propuestas de acción.</w:t>
            </w:r>
          </w:p>
        </w:tc>
      </w:tr>
      <w:tr w:rsidR="000D0E1D" w:rsidRPr="000D0E1D" w14:paraId="23692BFA" w14:textId="77777777" w:rsidTr="000D0E1D">
        <w:trPr>
          <w:trHeight w:val="585"/>
        </w:trPr>
        <w:tc>
          <w:tcPr>
            <w:tcW w:w="2310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3847A9B7" w14:textId="77777777" w:rsidR="000D0E1D" w:rsidRPr="000D0E1D" w:rsidRDefault="000D0E1D" w:rsidP="000D0E1D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0D0E1D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 xml:space="preserve">A </w:t>
            </w:r>
            <w:proofErr w:type="spellStart"/>
            <w:r w:rsidRPr="000D0E1D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los</w:t>
            </w:r>
            <w:proofErr w:type="spellEnd"/>
            <w:r w:rsidRPr="000D0E1D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 xml:space="preserve"> </w:t>
            </w:r>
            <w:proofErr w:type="spellStart"/>
            <w:r w:rsidRPr="000D0E1D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aprendizajes</w:t>
            </w:r>
            <w:proofErr w:type="spellEnd"/>
          </w:p>
        </w:tc>
        <w:tc>
          <w:tcPr>
            <w:tcW w:w="6480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3046B3B6" w14:textId="77777777" w:rsidR="000D0E1D" w:rsidRPr="000D0E1D" w:rsidRDefault="000D0E1D" w:rsidP="000D0E1D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0D0E1D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 xml:space="preserve">Desarrollar las competencias profesionales en inclusión educativa y diversidad mediante el empleo de un modelo de aprendizaje y de investigación </w:t>
            </w:r>
            <w:proofErr w:type="gramStart"/>
            <w:r w:rsidRPr="000D0E1D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socio-crítico</w:t>
            </w:r>
            <w:proofErr w:type="gramEnd"/>
            <w:r w:rsidRPr="000D0E1D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 xml:space="preserve"> y constructivista, para responder a las necesidades en entorno local, nacional y regional.</w:t>
            </w:r>
          </w:p>
        </w:tc>
      </w:tr>
      <w:tr w:rsidR="000D0E1D" w:rsidRPr="000D0E1D" w14:paraId="229263F9" w14:textId="77777777" w:rsidTr="000D0E1D">
        <w:trPr>
          <w:trHeight w:val="150"/>
        </w:trPr>
        <w:tc>
          <w:tcPr>
            <w:tcW w:w="2310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14C8EE04" w14:textId="77777777" w:rsidR="000D0E1D" w:rsidRPr="000D0E1D" w:rsidRDefault="000D0E1D" w:rsidP="000D0E1D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0D0E1D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 xml:space="preserve">A la </w:t>
            </w:r>
            <w:proofErr w:type="spellStart"/>
            <w:r w:rsidRPr="000D0E1D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interculturalidad</w:t>
            </w:r>
            <w:proofErr w:type="spellEnd"/>
          </w:p>
        </w:tc>
        <w:tc>
          <w:tcPr>
            <w:tcW w:w="6480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7B5FBAE9" w14:textId="77777777" w:rsidR="000D0E1D" w:rsidRPr="000D0E1D" w:rsidRDefault="000D0E1D" w:rsidP="000D0E1D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0D0E1D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Promover los valores profesionales en los maestrantes que garanticen la práctica y desarrollo de la interculturalidad, ciudadanía, democracia, derechos, equidad de género y buen vivir en las instituciones educativas.</w:t>
            </w:r>
          </w:p>
        </w:tc>
      </w:tr>
    </w:tbl>
    <w:p w14:paraId="09E3C2C7" w14:textId="77777777" w:rsidR="000D0E1D" w:rsidRPr="000D0E1D" w:rsidRDefault="000D0E1D" w:rsidP="000D0E1D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</w:pPr>
    </w:p>
    <w:p w14:paraId="279368F7" w14:textId="77777777" w:rsidR="000D0E1D" w:rsidRPr="000D0E1D" w:rsidRDefault="000D0E1D">
      <w:pPr>
        <w:rPr>
          <w:lang w:val="es-ES"/>
        </w:rPr>
      </w:pPr>
    </w:p>
    <w:sectPr w:rsidR="000D0E1D" w:rsidRPr="000D0E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1D"/>
    <w:rsid w:val="000D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8082E"/>
  <w15:chartTrackingRefBased/>
  <w15:docId w15:val="{B07CF224-60E1-4C53-8D6E-40EEA91A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7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2023-05-15T21:49:00Z</dcterms:created>
  <dcterms:modified xsi:type="dcterms:W3CDTF">2023-05-15T21:50:00Z</dcterms:modified>
</cp:coreProperties>
</file>