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CC22" w14:textId="77777777" w:rsidR="00F409C3" w:rsidRPr="00F409C3" w:rsidRDefault="00F409C3" w:rsidP="00F409C3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F409C3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0CFA21FA" w14:textId="77777777" w:rsidR="00F409C3" w:rsidRPr="00F409C3" w:rsidRDefault="00F409C3" w:rsidP="00F409C3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F409C3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DERECHO MENCIÓN DERECHO PROCESAL</w:t>
      </w:r>
    </w:p>
    <w:p w14:paraId="2A927687" w14:textId="77777777" w:rsidR="00F409C3" w:rsidRPr="00F409C3" w:rsidRDefault="00F409C3" w:rsidP="00F409C3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F409C3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321F7DDE" wp14:editId="7D2C8337">
            <wp:extent cx="227330" cy="227330"/>
            <wp:effectExtent l="0" t="0" r="1270" b="1270"/>
            <wp:docPr id="22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F44E" w14:textId="77777777" w:rsidR="00F409C3" w:rsidRPr="00F409C3" w:rsidRDefault="00F409C3" w:rsidP="00F409C3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F409C3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RPC-SO-20-No.349-2019 RPC-SO-14-NO.289-2020</w:t>
      </w:r>
    </w:p>
    <w:p w14:paraId="777E3750" w14:textId="77777777" w:rsidR="00F409C3" w:rsidRPr="00F409C3" w:rsidRDefault="00F409C3" w:rsidP="00F409C3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F409C3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FB2BF74" wp14:editId="7767A353">
            <wp:extent cx="227330" cy="227330"/>
            <wp:effectExtent l="0" t="0" r="1270" b="1270"/>
            <wp:docPr id="23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F63E" w14:textId="77777777" w:rsidR="00F409C3" w:rsidRPr="00F409C3" w:rsidRDefault="00F409C3" w:rsidP="00F409C3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F409C3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Derecho mención Derecho Procesal</w:t>
      </w:r>
    </w:p>
    <w:p w14:paraId="68A8D2BF" w14:textId="77777777" w:rsidR="00F409C3" w:rsidRPr="00F409C3" w:rsidRDefault="00F409C3" w:rsidP="00F409C3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409C3">
        <w:rPr>
          <w:rFonts w:ascii="Sovereign" w:hAnsi="Sovereign"/>
          <w:color w:val="000000"/>
          <w:sz w:val="60"/>
          <w:szCs w:val="60"/>
          <w:lang w:val="es-ES"/>
        </w:rPr>
        <w:t>Docentes expertos vinculados con la práctica profesional en diversos organismos de Justicia</w:t>
      </w:r>
    </w:p>
    <w:p w14:paraId="4A5EA0B5" w14:textId="6FE96A88" w:rsidR="00F409C3" w:rsidRPr="00F409C3" w:rsidRDefault="00F409C3" w:rsidP="00F409C3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proofErr w:type="spellStart"/>
      <w:r w:rsidRPr="00F409C3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Dorminar</w:t>
      </w:r>
      <w:proofErr w:type="spellEnd"/>
      <w:r w:rsidRPr="00F409C3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 xml:space="preserve"> paradigmas y teorías de la neurolingüística.</w:t>
      </w:r>
    </w:p>
    <w:p w14:paraId="2B481A7E" w14:textId="77777777" w:rsidR="00F409C3" w:rsidRPr="00F409C3" w:rsidRDefault="00F409C3" w:rsidP="00F409C3">
      <w:pPr>
        <w:numPr>
          <w:ilvl w:val="0"/>
          <w:numId w:val="2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409C3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Identificar sistemas conceptuales y de integración del conocimiento en la introducción al proceso.</w:t>
      </w:r>
    </w:p>
    <w:p w14:paraId="082D2C58" w14:textId="77777777" w:rsidR="00F409C3" w:rsidRPr="00F409C3" w:rsidRDefault="00F409C3" w:rsidP="00F409C3">
      <w:pPr>
        <w:numPr>
          <w:ilvl w:val="0"/>
          <w:numId w:val="3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409C3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Conocimiento pleno de la metodología del proceso no penal en el Ecuador.</w:t>
      </w:r>
    </w:p>
    <w:p w14:paraId="3E3D6C2E" w14:textId="480AD3E8" w:rsidR="00F409C3" w:rsidRPr="00F409C3" w:rsidRDefault="00F409C3">
      <w:pPr>
        <w:rPr>
          <w:lang w:val="es-ES"/>
        </w:rPr>
      </w:pPr>
    </w:p>
    <w:sectPr w:rsidR="00F409C3" w:rsidRPr="00F409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8A7"/>
    <w:multiLevelType w:val="multilevel"/>
    <w:tmpl w:val="E5B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0A02"/>
    <w:multiLevelType w:val="multilevel"/>
    <w:tmpl w:val="5DDE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00BB6"/>
    <w:multiLevelType w:val="multilevel"/>
    <w:tmpl w:val="D38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43463">
    <w:abstractNumId w:val="2"/>
  </w:num>
  <w:num w:numId="2" w16cid:durableId="1140927385">
    <w:abstractNumId w:val="0"/>
  </w:num>
  <w:num w:numId="3" w16cid:durableId="133348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C3"/>
    <w:rsid w:val="00F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33D3"/>
  <w15:chartTrackingRefBased/>
  <w15:docId w15:val="{8205D8B6-7B7E-425E-BB7C-36F5C1B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2023-05-22T20:10:00Z</dcterms:created>
  <dcterms:modified xsi:type="dcterms:W3CDTF">2023-05-22T20:11:00Z</dcterms:modified>
</cp:coreProperties>
</file>