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7882" w14:textId="77777777" w:rsidR="00E42AFB" w:rsidRPr="00E42AFB" w:rsidRDefault="00E42AFB" w:rsidP="00E42AFB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E42AFB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3FEFBA90" w14:textId="77777777" w:rsidR="00E42AFB" w:rsidRPr="00E42AFB" w:rsidRDefault="00E42AFB" w:rsidP="00E42A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E42AF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Magíster en Salud Pública</w:t>
      </w:r>
    </w:p>
    <w:p w14:paraId="545C1E28" w14:textId="77777777" w:rsidR="00E42AFB" w:rsidRPr="00E42AFB" w:rsidRDefault="00E42AFB" w:rsidP="00E42AFB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E42AFB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6CFDCA35" w14:textId="77777777" w:rsidR="00E42AFB" w:rsidRPr="00E42AFB" w:rsidRDefault="00E42AFB" w:rsidP="00E42AFB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E42AF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RPC-SO-33-No.664-2016, 14 de septiembre de 2016</w:t>
      </w:r>
    </w:p>
    <w:p w14:paraId="5F433FC0" w14:textId="77777777" w:rsidR="00E42AFB" w:rsidRPr="00E42AFB" w:rsidRDefault="00E42AFB" w:rsidP="00E42AFB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E42AF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Aprobación Actualizada CES: RPC-SO-11-No.210-2020, 22 de abril de 2020</w:t>
      </w:r>
    </w:p>
    <w:p w14:paraId="2208402B" w14:textId="77777777" w:rsidR="00E42AFB" w:rsidRDefault="00E42AFB">
      <w:pPr>
        <w:rPr>
          <w:lang w:val="es-ES"/>
        </w:rPr>
      </w:pPr>
    </w:p>
    <w:p w14:paraId="69D502B6" w14:textId="77777777" w:rsidR="00E42AFB" w:rsidRPr="00E42AFB" w:rsidRDefault="00E42AFB" w:rsidP="00E42AFB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E42AFB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2BD5EEA3" w14:textId="77777777" w:rsidR="00E42AFB" w:rsidRPr="00E42AFB" w:rsidRDefault="00E42AFB" w:rsidP="00E42A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E42AF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aspirante a cursar la Maestría en Salud Pública de la USFQ es una persona altamente motivada al trabajo en equipo, con un alto compromiso por mejorar la salud de colectivos poblacionales, unida a una vocación de servicio público y desarrollo social, para contribuir a mejorar las condiciones de salud y vida de la población en general.</w:t>
      </w:r>
    </w:p>
    <w:p w14:paraId="4930B9FB" w14:textId="77777777" w:rsidR="00E42AFB" w:rsidRPr="00E42AFB" w:rsidRDefault="00E42AFB" w:rsidP="00E42A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E42AF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profesional que se une al programa debe contar con un mínimo 2 años de experiencia de trabajo en campos relacionados al ámbito de la salud pública, motivado a desarrollar sus conocimientos y adquirir competencias. Dispuesto a formarse en un programa exigente que demanda dedicación y esfuerzo en la adquisición de conocimientos y destrezas. Su actitud y disciplina le predisponen a ser un individuo proactivo y flexible a nuevas experiencias de formación y de trabajo grupal para una mejor dinámica en equipo e interrelación humana.</w:t>
      </w:r>
    </w:p>
    <w:p w14:paraId="1942AB7F" w14:textId="77777777" w:rsidR="00E42AFB" w:rsidRDefault="00E42AFB">
      <w:pPr>
        <w:rPr>
          <w:lang w:val="es-ES"/>
        </w:rPr>
      </w:pPr>
    </w:p>
    <w:p w14:paraId="27BB1886" w14:textId="77777777" w:rsidR="00E42AFB" w:rsidRPr="00E42AFB" w:rsidRDefault="00E42AFB" w:rsidP="00E42AFB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E42AFB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ocupacional</w:t>
      </w:r>
    </w:p>
    <w:p w14:paraId="4FA89A28" w14:textId="77777777" w:rsidR="00E42AFB" w:rsidRPr="00E42AFB" w:rsidRDefault="00E42AFB" w:rsidP="00E42A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E42AF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Nuestros graduados disponen de competencias para desempeñarse en instituciones públicas diversas con trabajo en temas de salud, desarrollo e inclusión social, ambiente, vivienda y otros; a través de instancias desconcentradas y descentralizadas como los Municipios, organismos internacionales, e instituciones no gubernamentales. Pueden también, ejercer como consultores individuales y brindar asesoría a grupos de la sociedad civil en el Ecuador, o en el extranjero.</w:t>
      </w:r>
    </w:p>
    <w:p w14:paraId="72D75D59" w14:textId="77777777" w:rsidR="00E42AFB" w:rsidRDefault="00E42AFB">
      <w:pPr>
        <w:rPr>
          <w:lang w:val="es-ES"/>
        </w:rPr>
      </w:pPr>
    </w:p>
    <w:p w14:paraId="6705CB9B" w14:textId="77777777" w:rsidR="00E42AFB" w:rsidRPr="00E42AFB" w:rsidRDefault="00E42AFB" w:rsidP="00E42AFB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Helvetica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E42AFB">
        <w:rPr>
          <w:rFonts w:ascii="Baskerville Old Face" w:eastAsia="Times New Roman" w:hAnsi="Baskerville Old Face" w:cs="Helvetica"/>
          <w:color w:val="212529"/>
          <w:kern w:val="0"/>
          <w:sz w:val="36"/>
          <w:szCs w:val="36"/>
          <w:lang w:val="es-ES" w:eastAsia="it-IT"/>
          <w14:ligatures w14:val="none"/>
        </w:rPr>
        <w:t>Ventajas</w:t>
      </w:r>
    </w:p>
    <w:p w14:paraId="6460E607" w14:textId="77777777" w:rsidR="00E42AFB" w:rsidRPr="00E42AFB" w:rsidRDefault="00E42AFB" w:rsidP="00E42A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E42AF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Al terminar el Programa de Maestría en Salud Pública de la USFQ el participante habrá desarrollado y fortalecido:</w:t>
      </w:r>
    </w:p>
    <w:p w14:paraId="746589E2" w14:textId="77777777" w:rsidR="00E42AFB" w:rsidRPr="00E42AFB" w:rsidRDefault="00E42AFB" w:rsidP="00E42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E42AF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Comprensión de los determinantes y factores relacionados con la producción social de la salud en poblaciones diversas, con especial énfasis en el contexto ecuatoriano.</w:t>
      </w:r>
    </w:p>
    <w:p w14:paraId="7667A027" w14:textId="77777777" w:rsidR="00E42AFB" w:rsidRPr="00E42AFB" w:rsidRDefault="00E42AFB" w:rsidP="00E42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E42AF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Conocimientos para el diseño, implementación y evaluación de programas y proyectos en Salud Pública bajo abordajes de promoción de la salud y prevención de la enfermedad, con énfasis en el trabajo intersectorial.</w:t>
      </w:r>
    </w:p>
    <w:p w14:paraId="0077FE85" w14:textId="77777777" w:rsidR="00E42AFB" w:rsidRPr="00E42AFB" w:rsidRDefault="00E42AFB" w:rsidP="00E42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E42AF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Habilidades para la búsqueda y utilización de la evidencia científica que permita profundizar el entendimiento de los estados de salud-enfermedad en colectivos poblacionales y las posibilidades de intervención.</w:t>
      </w:r>
    </w:p>
    <w:p w14:paraId="166BDBA8" w14:textId="77777777" w:rsidR="00E42AFB" w:rsidRPr="00E42AFB" w:rsidRDefault="00E42AFB" w:rsidP="00E42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E42AF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Destrezas para el trabajo con poblaciones culturalmente diversas, tales como: promoción de la participación, solidaridad, promoviendo el derecho a la salud, equidad y universalidad.</w:t>
      </w:r>
    </w:p>
    <w:p w14:paraId="42D67D5F" w14:textId="77777777" w:rsidR="00E42AFB" w:rsidRPr="00E42AFB" w:rsidRDefault="00E42AFB" w:rsidP="00E42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E42AF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lastRenderedPageBreak/>
        <w:t>Visión interdisciplinaria para el trabajo en equipo, así como la gestión sectorial e intersectorial de procesos organizacionales complejos, bajo una lógica pública de eficiencia y efectividad.</w:t>
      </w:r>
    </w:p>
    <w:p w14:paraId="2D00DCCE" w14:textId="4599847F" w:rsidR="00E42AFB" w:rsidRPr="00E42AFB" w:rsidRDefault="00E42AFB" w:rsidP="00E42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E42AF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Capacidad de liderazgo para abogar por el cumplimiento del derecho a la salud, y la equidad en salud ante diferentes audiencias.</w:t>
      </w:r>
    </w:p>
    <w:p w14:paraId="27083C58" w14:textId="77777777" w:rsidR="00E42AFB" w:rsidRPr="00E42AFB" w:rsidRDefault="00E42AFB">
      <w:pPr>
        <w:rPr>
          <w:lang w:val="es-ES"/>
        </w:rPr>
      </w:pPr>
    </w:p>
    <w:sectPr w:rsidR="00E42AFB" w:rsidRPr="00E42A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5D68"/>
    <w:multiLevelType w:val="multilevel"/>
    <w:tmpl w:val="6D4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59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FB"/>
    <w:rsid w:val="00E4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377B9"/>
  <w15:chartTrackingRefBased/>
  <w15:docId w15:val="{DBAB3402-733C-4077-BA18-E50A3577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0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3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0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99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000006">
          <w:marLeft w:val="-225"/>
          <w:marRight w:val="-225"/>
          <w:marTop w:val="0"/>
          <w:marBottom w:val="0"/>
          <w:divBdr>
            <w:top w:val="single" w:sz="6" w:space="0" w:color="D8D4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7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2023-05-09T21:58:00Z</dcterms:created>
  <dcterms:modified xsi:type="dcterms:W3CDTF">2023-05-09T21:59:00Z</dcterms:modified>
</cp:coreProperties>
</file>